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4AF3" w:rsidRDefault="00E348C8" w:rsidP="00FB7295">
      <w:pPr>
        <w:jc w:val="both"/>
        <w:rPr>
          <w:i/>
          <w:szCs w:val="20"/>
        </w:rPr>
      </w:pPr>
      <w:r>
        <w:rPr>
          <w:i/>
          <w:noProof/>
          <w:szCs w:val="20"/>
        </w:rPr>
        <mc:AlternateContent>
          <mc:Choice Requires="wpg">
            <w:drawing>
              <wp:anchor distT="0" distB="0" distL="114300" distR="114300" simplePos="0" relativeHeight="251864576" behindDoc="0" locked="0" layoutInCell="1" allowOverlap="1" wp14:anchorId="0912D668" wp14:editId="32B7FDBE">
                <wp:simplePos x="0" y="0"/>
                <wp:positionH relativeFrom="column">
                  <wp:posOffset>4860290</wp:posOffset>
                </wp:positionH>
                <wp:positionV relativeFrom="paragraph">
                  <wp:posOffset>-558800</wp:posOffset>
                </wp:positionV>
                <wp:extent cx="3061645" cy="2175722"/>
                <wp:effectExtent l="0" t="0" r="5715" b="0"/>
                <wp:wrapNone/>
                <wp:docPr id="470" name="Groep 470"/>
                <wp:cNvGraphicFramePr/>
                <a:graphic xmlns:a="http://schemas.openxmlformats.org/drawingml/2006/main">
                  <a:graphicData uri="http://schemas.microsoft.com/office/word/2010/wordprocessingGroup">
                    <wpg:wgp>
                      <wpg:cNvGrpSpPr/>
                      <wpg:grpSpPr>
                        <a:xfrm>
                          <a:off x="0" y="0"/>
                          <a:ext cx="3061645" cy="2175722"/>
                          <a:chOff x="0" y="0"/>
                          <a:chExt cx="2835275" cy="2014855"/>
                        </a:xfrm>
                      </wpg:grpSpPr>
                      <pic:pic xmlns:pic="http://schemas.openxmlformats.org/drawingml/2006/picture">
                        <pic:nvPicPr>
                          <pic:cNvPr id="467" name="Afbeelding 467" descr="Logo"/>
                          <pic:cNvPicPr>
                            <a:picLocks noChangeAspect="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35275" cy="2014855"/>
                          </a:xfrm>
                          <a:prstGeom prst="rect">
                            <a:avLst/>
                          </a:prstGeom>
                          <a:noFill/>
                          <a:ln>
                            <a:noFill/>
                          </a:ln>
                        </pic:spPr>
                      </pic:pic>
                      <wps:wsp>
                        <wps:cNvPr id="469" name="Rechthoek 469"/>
                        <wps:cNvSpPr/>
                        <wps:spPr>
                          <a:xfrm>
                            <a:off x="940881" y="126988"/>
                            <a:ext cx="1892203" cy="914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9B41CC" id="Groep 470" o:spid="_x0000_s1026" style="position:absolute;margin-left:382.7pt;margin-top:-44pt;width:241.05pt;height:171.3pt;z-index:251864576;mso-width-relative:margin;mso-height-relative:margin" coordsize="28352,20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&#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467" o:spid="_x0000_s1027" type="#_x0000_t75" alt="Logo" style="position:absolute;width:28352;height:20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GXuXFAAAA3AAAAA8AAABkcnMvZG93bnJldi54bWxEj0FrwkAUhO+C/2F5Qm+6aSgq0TVUIdAe&#10;Clbtobdn9pkNZt+G7Kppf31XKHgcZuYbZpn3thFX6nztWMHzJAFBXDpdc6XgsC/GcxA+IGtsHJOC&#10;H/KQr4aDJWba3fiTrrtQiQhhn6ECE0KbSelLQxb9xLXE0Tu5zmKIsquk7vAW4baRaZJMpcWa44LB&#10;ljaGyvPuYhXgtjj+zi5YfhTrlAx/td9z/a7U06h/XYAI1IdH+L/9phW8TGdwPxOPgF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Bl7lxQAAANwAAAAPAAAAAAAAAAAAAAAA&#10;AJ8CAABkcnMvZG93bnJldi54bWxQSwUGAAAAAAQABAD3AAAAkQMAAAAA&#10;">
                  <v:imagedata r:id="rId13" o:title="Logo" chromakey="white"/>
                  <v:path arrowok="t"/>
                </v:shape>
                <v:rect id="Rechthoek 469" o:spid="_x0000_s1028" style="position:absolute;left:9408;top:1269;width:18922;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7TRsUA&#10;AADcAAAADwAAAGRycy9kb3ducmV2LnhtbESPQWvCQBSE7wX/w/KE3urGIqlG1xCEgoQe2rQXb4/s&#10;M1nNvg3ZNab/vlso9DjMzDfMLp9sJ0YavHGsYLlIQBDXThtuFHx9vj6tQfiArLFzTAq+yUO+nz3s&#10;MNPuzh80VqEREcI+QwVtCH0mpa9bsugXrieO3tkNFkOUQyP1gPcIt518TpJUWjQcF1rs6dBSfa1u&#10;VsH4fllX7nb1nXlbanN6KcvCoFKP86nYggg0hf/wX/uoFazSDfyeiUd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tNGxQAAANwAAAAPAAAAAAAAAAAAAAAAAJgCAABkcnMv&#10;ZG93bnJldi54bWxQSwUGAAAAAAQABAD1AAAAigMAAAAA&#10;" fillcolor="white [3212]" stroked="f" strokeweight="1.25pt">
                  <v:stroke endcap="round"/>
                </v:rect>
              </v:group>
            </w:pict>
          </mc:Fallback>
        </mc:AlternateContent>
      </w:r>
      <w:r w:rsidR="007A2762">
        <w:rPr>
          <w:i/>
          <w:szCs w:val="20"/>
        </w:rPr>
        <w:t xml:space="preserve"> </w:t>
      </w:r>
      <w:r w:rsidR="00E235D0">
        <w:rPr>
          <w:i/>
          <w:szCs w:val="20"/>
        </w:rPr>
        <w:softHyphen/>
      </w:r>
    </w:p>
    <w:p w:rsidR="00B82B80" w:rsidRPr="006874C8" w:rsidRDefault="00B82B80" w:rsidP="00FB7295">
      <w:pPr>
        <w:jc w:val="both"/>
        <w:rPr>
          <w:i/>
          <w:szCs w:val="20"/>
        </w:rPr>
      </w:pPr>
    </w:p>
    <w:p w:rsidR="00B82B80" w:rsidRDefault="00B562E6" w:rsidP="00FB7295">
      <w:pPr>
        <w:pStyle w:val="Ondertitel"/>
        <w:jc w:val="both"/>
        <w:rPr>
          <w:rFonts w:ascii="Tho" w:hAnsi="Tho"/>
        </w:rPr>
      </w:pPr>
      <w:r>
        <w:rPr>
          <w:rFonts w:ascii="Tho" w:hAnsi="Tho"/>
          <w:noProof/>
        </w:rPr>
        <mc:AlternateContent>
          <mc:Choice Requires="wps">
            <w:drawing>
              <wp:anchor distT="0" distB="0" distL="114300" distR="114300" simplePos="0" relativeHeight="251622911" behindDoc="0" locked="0" layoutInCell="1" allowOverlap="1" wp14:anchorId="796B7908" wp14:editId="2B0F294F">
                <wp:simplePos x="0" y="0"/>
                <wp:positionH relativeFrom="margin">
                  <wp:posOffset>-709204</wp:posOffset>
                </wp:positionH>
                <wp:positionV relativeFrom="paragraph">
                  <wp:posOffset>263071</wp:posOffset>
                </wp:positionV>
                <wp:extent cx="7528560" cy="1233170"/>
                <wp:effectExtent l="95250" t="57150" r="91440" b="157480"/>
                <wp:wrapNone/>
                <wp:docPr id="14" name="Rechthoek 14"/>
                <wp:cNvGraphicFramePr/>
                <a:graphic xmlns:a="http://schemas.openxmlformats.org/drawingml/2006/main">
                  <a:graphicData uri="http://schemas.microsoft.com/office/word/2010/wordprocessingShape">
                    <wps:wsp>
                      <wps:cNvSpPr/>
                      <wps:spPr>
                        <a:xfrm>
                          <a:off x="0" y="0"/>
                          <a:ext cx="7528560" cy="1233170"/>
                        </a:xfrm>
                        <a:prstGeom prst="rect">
                          <a:avLst/>
                        </a:prstGeom>
                        <a:solidFill>
                          <a:srgbClr val="990033"/>
                        </a:solidFill>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89ED9B" id="Rechthoek 14" o:spid="_x0000_s1026" style="position:absolute;margin-left:-55.85pt;margin-top:20.7pt;width:592.8pt;height:97.1pt;z-index:25162291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" fillcolor="#903" stroked="f">
                <v:shadow on="t" color="black" opacity="30146f" origin=",.5" offset="0,3pt"/>
                <w10:wrap anchorx="margin"/>
              </v:rect>
            </w:pict>
          </mc:Fallback>
        </mc:AlternateContent>
      </w:r>
      <w:r w:rsidRPr="00CD6F6E">
        <w:rPr>
          <w:rStyle w:val="grame"/>
          <w:rFonts w:ascii="Tho" w:hAnsi="Tho"/>
          <w:noProof/>
        </w:rPr>
        <mc:AlternateContent>
          <mc:Choice Requires="wps">
            <w:drawing>
              <wp:anchor distT="0" distB="0" distL="114300" distR="114300" simplePos="0" relativeHeight="251652608" behindDoc="0" locked="0" layoutInCell="1" allowOverlap="0" wp14:anchorId="7FB089D9" wp14:editId="32A534FB">
                <wp:simplePos x="0" y="0"/>
                <wp:positionH relativeFrom="page">
                  <wp:posOffset>366395</wp:posOffset>
                </wp:positionH>
                <wp:positionV relativeFrom="margin">
                  <wp:posOffset>8439150</wp:posOffset>
                </wp:positionV>
                <wp:extent cx="6784340" cy="1041400"/>
                <wp:effectExtent l="0" t="0" r="0" b="6350"/>
                <wp:wrapSquare wrapText="bothSides"/>
                <wp:docPr id="15" name="Tekstvak 15" descr="contactgegevens"/>
                <wp:cNvGraphicFramePr/>
                <a:graphic xmlns:a="http://schemas.openxmlformats.org/drawingml/2006/main">
                  <a:graphicData uri="http://schemas.microsoft.com/office/word/2010/wordprocessingShape">
                    <wps:wsp>
                      <wps:cNvSpPr txBox="1"/>
                      <wps:spPr>
                        <a:xfrm>
                          <a:off x="0" y="0"/>
                          <a:ext cx="6784340" cy="1041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5806" w:rsidRPr="00CD6F6E" w:rsidRDefault="00615806" w:rsidP="00E235D0">
                            <w:pPr>
                              <w:pStyle w:val="Infokoptekst"/>
                              <w:pBdr>
                                <w:bottom w:val="single" w:sz="4" w:space="1" w:color="FF6600"/>
                              </w:pBdr>
                              <w:jc w:val="left"/>
                              <w:rPr>
                                <w:color w:val="FFC000"/>
                              </w:rPr>
                            </w:pPr>
                          </w:p>
                          <w:tbl>
                            <w:tblPr>
                              <w:tblW w:w="5000" w:type="pct"/>
                              <w:jc w:val="right"/>
                              <w:tblCellMar>
                                <w:left w:w="0" w:type="dxa"/>
                                <w:right w:w="0" w:type="dxa"/>
                              </w:tblCellMar>
                              <w:tblLook w:val="04A0" w:firstRow="1" w:lastRow="0" w:firstColumn="1" w:lastColumn="0" w:noHBand="0" w:noVBand="1"/>
                            </w:tblPr>
                            <w:tblGrid>
                              <w:gridCol w:w="3501"/>
                              <w:gridCol w:w="3504"/>
                              <w:gridCol w:w="3669"/>
                            </w:tblGrid>
                            <w:tr w:rsidR="00615806" w:rsidRPr="00CD6F6E" w:rsidTr="00E235D0">
                              <w:trPr>
                                <w:trHeight w:hRule="exact" w:val="144"/>
                                <w:jc w:val="right"/>
                              </w:trPr>
                              <w:tc>
                                <w:tcPr>
                                  <w:tcW w:w="1666" w:type="pct"/>
                                </w:tcPr>
                                <w:p w:rsidR="00615806" w:rsidRPr="00021812" w:rsidRDefault="00615806">
                                  <w:pPr>
                                    <w:rPr>
                                      <w:color w:val="941A1A" w:themeColor="accent6" w:themeShade="BF"/>
                                    </w:rPr>
                                  </w:pPr>
                                </w:p>
                              </w:tc>
                              <w:tc>
                                <w:tcPr>
                                  <w:tcW w:w="1667" w:type="pct"/>
                                </w:tcPr>
                                <w:p w:rsidR="00615806" w:rsidRPr="00021812" w:rsidRDefault="00615806">
                                  <w:pPr>
                                    <w:rPr>
                                      <w:color w:val="941A1A" w:themeColor="accent6" w:themeShade="BF"/>
                                    </w:rPr>
                                  </w:pPr>
                                </w:p>
                              </w:tc>
                              <w:tc>
                                <w:tcPr>
                                  <w:tcW w:w="1667" w:type="pct"/>
                                </w:tcPr>
                                <w:p w:rsidR="00615806" w:rsidRPr="00021812" w:rsidRDefault="00615806">
                                  <w:pPr>
                                    <w:rPr>
                                      <w:color w:val="941A1A" w:themeColor="accent6" w:themeShade="BF"/>
                                    </w:rPr>
                                  </w:pPr>
                                </w:p>
                              </w:tc>
                            </w:tr>
                            <w:tr w:rsidR="00615806" w:rsidRPr="002152A3" w:rsidTr="00E235D0">
                              <w:trPr>
                                <w:jc w:val="right"/>
                              </w:trPr>
                              <w:sdt>
                                <w:sdtPr>
                                  <w:rPr>
                                    <w:rFonts w:ascii="Tahoma" w:hAnsi="Tahoma" w:cs="Tahoma"/>
                                    <w:color w:val="990033"/>
                                  </w:rPr>
                                  <w:alias w:val="Adres"/>
                                  <w:tag w:val=""/>
                                  <w:id w:val="-261919625"/>
                                  <w:dataBinding w:prefixMappings="xmlns:ns0='http://schemas.microsoft.com/office/2006/coverPageProps' " w:xpath="/ns0:CoverPageProperties[1]/ns0:CompanyAddress[1]" w:storeItemID="{55AF091B-3C7A-41E3-B477-F2FDAA23CFDA}"/>
                                  <w:text w:multiLine="1"/>
                                </w:sdtPr>
                                <w:sdtEndPr/>
                                <w:sdtContent>
                                  <w:tc>
                                    <w:tcPr>
                                      <w:tcW w:w="1666" w:type="pct"/>
                                      <w:tcBorders>
                                        <w:bottom w:val="single" w:sz="24" w:space="0" w:color="FF6600"/>
                                      </w:tcBorders>
                                      <w:tcMar>
                                        <w:bottom w:w="144" w:type="dxa"/>
                                      </w:tcMar>
                                    </w:tcPr>
                                    <w:p w:rsidR="00615806" w:rsidRPr="007D7476" w:rsidRDefault="007544DC" w:rsidP="008F7CF9">
                                      <w:pPr>
                                        <w:pStyle w:val="voettekst0"/>
                                        <w:rPr>
                                          <w:rFonts w:ascii="Tahoma" w:hAnsi="Tahoma" w:cs="Tahoma"/>
                                          <w:color w:val="990033"/>
                                        </w:rPr>
                                      </w:pPr>
                                      <w:r>
                                        <w:rPr>
                                          <w:rFonts w:ascii="Tahoma" w:hAnsi="Tahoma" w:cs="Tahoma"/>
                                          <w:color w:val="990033"/>
                                        </w:rPr>
                                        <w:t>Stenenpad 3</w:t>
                                      </w:r>
                                      <w:r>
                                        <w:rPr>
                                          <w:rFonts w:ascii="Tahoma" w:hAnsi="Tahoma" w:cs="Tahoma"/>
                                          <w:color w:val="990033"/>
                                        </w:rPr>
                                        <w:br/>
                                        <w:t>4311 AJ  BRUINISSE</w:t>
                                      </w:r>
                                    </w:p>
                                  </w:tc>
                                </w:sdtContent>
                              </w:sdt>
                              <w:tc>
                                <w:tcPr>
                                  <w:tcW w:w="1667" w:type="pct"/>
                                  <w:tcBorders>
                                    <w:bottom w:val="single" w:sz="24" w:space="0" w:color="FF6600"/>
                                  </w:tcBorders>
                                  <w:tcMar>
                                    <w:bottom w:w="144" w:type="dxa"/>
                                  </w:tcMar>
                                </w:tcPr>
                                <w:p w:rsidR="00615806" w:rsidRPr="007D7476" w:rsidRDefault="00615806" w:rsidP="00B562E6">
                                  <w:pPr>
                                    <w:pStyle w:val="voettekst0"/>
                                    <w:rPr>
                                      <w:rFonts w:ascii="Tahoma" w:hAnsi="Tahoma" w:cs="Tahoma"/>
                                      <w:color w:val="990033"/>
                                    </w:rPr>
                                  </w:pPr>
                                  <w:r w:rsidRPr="007D7476">
                                    <w:rPr>
                                      <w:rFonts w:ascii="Tahoma" w:hAnsi="Tahoma" w:cs="Tahoma"/>
                                      <w:b/>
                                      <w:bCs/>
                                      <w:color w:val="990033"/>
                                    </w:rPr>
                                    <w:t>Telefoon:</w:t>
                                  </w:r>
                                  <w:r w:rsidRPr="007D7476">
                                    <w:rPr>
                                      <w:rFonts w:ascii="Tahoma" w:hAnsi="Tahoma" w:cs="Tahoma"/>
                                      <w:color w:val="990033"/>
                                    </w:rPr>
                                    <w:t xml:space="preserve"> </w:t>
                                  </w:r>
                                  <w:sdt>
                                    <w:sdtPr>
                                      <w:rPr>
                                        <w:rFonts w:ascii="Tahoma" w:hAnsi="Tahoma" w:cs="Tahoma"/>
                                        <w:color w:val="990033"/>
                                      </w:rPr>
                                      <w:alias w:val="Telefoon"/>
                                      <w:tag w:val=""/>
                                      <w:id w:val="1601532885"/>
                                      <w:dataBinding w:prefixMappings="xmlns:ns0='http://schemas.microsoft.com/office/2006/coverPageProps' " w:xpath="/ns0:CoverPageProperties[1]/ns0:CompanyPhone[1]" w:storeItemID="{55AF091B-3C7A-41E3-B477-F2FDAA23CFDA}"/>
                                      <w:text/>
                                    </w:sdtPr>
                                    <w:sdtEndPr/>
                                    <w:sdtContent>
                                      <w:r w:rsidRPr="007D7476">
                                        <w:rPr>
                                          <w:rFonts w:ascii="Tahoma" w:hAnsi="Tahoma" w:cs="Tahoma"/>
                                          <w:color w:val="990033"/>
                                        </w:rPr>
                                        <w:t>(0111) 48 22 02</w:t>
                                      </w:r>
                                    </w:sdtContent>
                                  </w:sdt>
                                </w:p>
                                <w:p w:rsidR="00615806" w:rsidRPr="007D7476" w:rsidRDefault="00615806" w:rsidP="00B562E6">
                                  <w:pPr>
                                    <w:pStyle w:val="voettekst0"/>
                                    <w:rPr>
                                      <w:rFonts w:ascii="Tahoma" w:hAnsi="Tahoma" w:cs="Tahoma"/>
                                      <w:color w:val="990033"/>
                                    </w:rPr>
                                  </w:pPr>
                                </w:p>
                              </w:tc>
                              <w:tc>
                                <w:tcPr>
                                  <w:tcW w:w="1667" w:type="pct"/>
                                  <w:tcBorders>
                                    <w:bottom w:val="single" w:sz="24" w:space="0" w:color="FF6600"/>
                                  </w:tcBorders>
                                  <w:tcMar>
                                    <w:bottom w:w="144" w:type="dxa"/>
                                  </w:tcMar>
                                </w:tcPr>
                                <w:sdt>
                                  <w:sdtPr>
                                    <w:rPr>
                                      <w:rFonts w:ascii="Tahoma" w:hAnsi="Tahoma" w:cs="Tahoma"/>
                                      <w:color w:val="990033"/>
                                      <w:lang w:val="en-US"/>
                                    </w:rPr>
                                    <w:alias w:val="E-mail"/>
                                    <w:tag w:val=""/>
                                    <w:id w:val="389849859"/>
                                    <w:dataBinding w:prefixMappings="xmlns:ns0='http://schemas.microsoft.com/office/2006/coverPageProps' " w:xpath="/ns0:CoverPageProperties[1]/ns0:CompanyEmail[1]" w:storeItemID="{55AF091B-3C7A-41E3-B477-F2FDAA23CFDA}"/>
                                    <w:text/>
                                  </w:sdtPr>
                                  <w:sdtEndPr/>
                                  <w:sdtContent>
                                    <w:p w:rsidR="00615806" w:rsidRPr="00C946D4" w:rsidRDefault="00615806" w:rsidP="00B562E6">
                                      <w:pPr>
                                        <w:pStyle w:val="voettekst0"/>
                                        <w:rPr>
                                          <w:rFonts w:ascii="Tahoma" w:eastAsia="Times New Roman" w:hAnsi="Tahoma" w:cs="Tahoma"/>
                                          <w:color w:val="990033"/>
                                          <w:szCs w:val="24"/>
                                          <w:lang w:val="en-US"/>
                                        </w:rPr>
                                      </w:pPr>
                                      <w:r w:rsidRPr="00C946D4">
                                        <w:rPr>
                                          <w:rFonts w:ascii="Tahoma" w:hAnsi="Tahoma" w:cs="Tahoma"/>
                                          <w:color w:val="990033"/>
                                          <w:lang w:val="en-US"/>
                                        </w:rPr>
                                        <w:t>E-mail: a.vanklinken@dspietervandijkeschool.nl</w:t>
                                      </w:r>
                                    </w:p>
                                  </w:sdtContent>
                                </w:sdt>
                                <w:p w:rsidR="00615806" w:rsidRPr="00C946D4" w:rsidRDefault="00615806" w:rsidP="00B562E6">
                                  <w:pPr>
                                    <w:pStyle w:val="voettekst0"/>
                                    <w:rPr>
                                      <w:rFonts w:ascii="Tahoma" w:hAnsi="Tahoma" w:cs="Tahoma"/>
                                      <w:color w:val="990033"/>
                                      <w:lang w:val="en-US"/>
                                    </w:rPr>
                                  </w:pPr>
                                </w:p>
                              </w:tc>
                            </w:tr>
                            <w:tr w:rsidR="00615806" w:rsidRPr="002152A3" w:rsidTr="00E235D0">
                              <w:trPr>
                                <w:trHeight w:hRule="exact" w:val="86"/>
                                <w:jc w:val="right"/>
                              </w:trPr>
                              <w:tc>
                                <w:tcPr>
                                  <w:tcW w:w="1666" w:type="pct"/>
                                  <w:tcBorders>
                                    <w:top w:val="single" w:sz="24" w:space="0" w:color="FF6600"/>
                                  </w:tcBorders>
                                  <w:shd w:val="clear" w:color="auto" w:fill="000000" w:themeFill="text1"/>
                                </w:tcPr>
                                <w:p w:rsidR="00615806" w:rsidRPr="00C946D4" w:rsidRDefault="00615806">
                                  <w:pPr>
                                    <w:pStyle w:val="voettekst0"/>
                                    <w:rPr>
                                      <w:b/>
                                      <w:bCs/>
                                      <w:color w:val="FFC000"/>
                                      <w:lang w:val="en-US"/>
                                    </w:rPr>
                                  </w:pPr>
                                </w:p>
                              </w:tc>
                              <w:tc>
                                <w:tcPr>
                                  <w:tcW w:w="1667" w:type="pct"/>
                                  <w:tcBorders>
                                    <w:top w:val="single" w:sz="24" w:space="0" w:color="FF6600"/>
                                  </w:tcBorders>
                                  <w:shd w:val="clear" w:color="auto" w:fill="000000" w:themeFill="text1"/>
                                </w:tcPr>
                                <w:p w:rsidR="00615806" w:rsidRPr="00C946D4" w:rsidRDefault="00615806">
                                  <w:pPr>
                                    <w:pStyle w:val="voettekst0"/>
                                    <w:rPr>
                                      <w:color w:val="FFC000"/>
                                      <w:lang w:val="en-US"/>
                                    </w:rPr>
                                  </w:pPr>
                                </w:p>
                              </w:tc>
                              <w:tc>
                                <w:tcPr>
                                  <w:tcW w:w="1667" w:type="pct"/>
                                  <w:tcBorders>
                                    <w:top w:val="single" w:sz="24" w:space="0" w:color="FF6600"/>
                                  </w:tcBorders>
                                  <w:shd w:val="clear" w:color="auto" w:fill="000000" w:themeFill="text1"/>
                                </w:tcPr>
                                <w:p w:rsidR="00615806" w:rsidRPr="00C946D4" w:rsidRDefault="00615806">
                                  <w:pPr>
                                    <w:pStyle w:val="voettekst0"/>
                                    <w:rPr>
                                      <w:color w:val="FFC000"/>
                                      <w:lang w:val="en-US"/>
                                    </w:rPr>
                                  </w:pPr>
                                </w:p>
                              </w:tc>
                            </w:tr>
                          </w:tbl>
                          <w:p w:rsidR="00615806" w:rsidRPr="00C946D4" w:rsidRDefault="00615806" w:rsidP="00B562E6">
                            <w:pPr>
                              <w:pStyle w:val="Geenregelafstand"/>
                              <w:rPr>
                                <w:lang w:val="en-US"/>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B089D9" id="_x0000_t202" coordsize="21600,21600" o:spt="202" path="m,l,21600r21600,l21600,xe">
                <v:stroke joinstyle="miter"/>
                <v:path gradientshapeok="t" o:connecttype="rect"/>
              </v:shapetype>
              <v:shape id="Tekstvak 15" o:spid="_x0000_s1026" type="#_x0000_t202" alt="contactgegevens" style="position:absolute;left:0;text-align:left;margin-left:28.85pt;margin-top:664.5pt;width:534.2pt;height:82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" o:allowoverlap="f" filled="f" stroked="f" strokeweight=".5pt">
                <v:textbox inset="0,0,0,0">
                  <w:txbxContent>
                    <w:p w:rsidR="00615806" w:rsidRPr="00CD6F6E" w:rsidRDefault="00615806" w:rsidP="00E235D0">
                      <w:pPr>
                        <w:pStyle w:val="Infokoptekst"/>
                        <w:pBdr>
                          <w:bottom w:val="single" w:sz="4" w:space="1" w:color="FF6600"/>
                        </w:pBdr>
                        <w:jc w:val="left"/>
                        <w:rPr>
                          <w:color w:val="FFC000"/>
                        </w:rPr>
                      </w:pPr>
                    </w:p>
                    <w:tbl>
                      <w:tblPr>
                        <w:tblW w:w="5000" w:type="pct"/>
                        <w:jc w:val="right"/>
                        <w:tblCellMar>
                          <w:left w:w="0" w:type="dxa"/>
                          <w:right w:w="0" w:type="dxa"/>
                        </w:tblCellMar>
                        <w:tblLook w:val="04A0" w:firstRow="1" w:lastRow="0" w:firstColumn="1" w:lastColumn="0" w:noHBand="0" w:noVBand="1"/>
                      </w:tblPr>
                      <w:tblGrid>
                        <w:gridCol w:w="3501"/>
                        <w:gridCol w:w="3504"/>
                        <w:gridCol w:w="3669"/>
                      </w:tblGrid>
                      <w:tr w:rsidR="00615806" w:rsidRPr="00CD6F6E" w:rsidTr="00E235D0">
                        <w:trPr>
                          <w:trHeight w:hRule="exact" w:val="144"/>
                          <w:jc w:val="right"/>
                        </w:trPr>
                        <w:tc>
                          <w:tcPr>
                            <w:tcW w:w="1666" w:type="pct"/>
                          </w:tcPr>
                          <w:p w:rsidR="00615806" w:rsidRPr="00021812" w:rsidRDefault="00615806">
                            <w:pPr>
                              <w:rPr>
                                <w:color w:val="941A1A" w:themeColor="accent6" w:themeShade="BF"/>
                              </w:rPr>
                            </w:pPr>
                          </w:p>
                        </w:tc>
                        <w:tc>
                          <w:tcPr>
                            <w:tcW w:w="1667" w:type="pct"/>
                          </w:tcPr>
                          <w:p w:rsidR="00615806" w:rsidRPr="00021812" w:rsidRDefault="00615806">
                            <w:pPr>
                              <w:rPr>
                                <w:color w:val="941A1A" w:themeColor="accent6" w:themeShade="BF"/>
                              </w:rPr>
                            </w:pPr>
                          </w:p>
                        </w:tc>
                        <w:tc>
                          <w:tcPr>
                            <w:tcW w:w="1667" w:type="pct"/>
                          </w:tcPr>
                          <w:p w:rsidR="00615806" w:rsidRPr="00021812" w:rsidRDefault="00615806">
                            <w:pPr>
                              <w:rPr>
                                <w:color w:val="941A1A" w:themeColor="accent6" w:themeShade="BF"/>
                              </w:rPr>
                            </w:pPr>
                          </w:p>
                        </w:tc>
                      </w:tr>
                      <w:tr w:rsidR="00615806" w:rsidRPr="002152A3" w:rsidTr="00E235D0">
                        <w:trPr>
                          <w:jc w:val="right"/>
                        </w:trPr>
                        <w:sdt>
                          <w:sdtPr>
                            <w:rPr>
                              <w:rFonts w:ascii="Tahoma" w:hAnsi="Tahoma" w:cs="Tahoma"/>
                              <w:color w:val="990033"/>
                            </w:rPr>
                            <w:alias w:val="Adres"/>
                            <w:tag w:val=""/>
                            <w:id w:val="-261919625"/>
                            <w:dataBinding w:prefixMappings="xmlns:ns0='http://schemas.microsoft.com/office/2006/coverPageProps' " w:xpath="/ns0:CoverPageProperties[1]/ns0:CompanyAddress[1]" w:storeItemID="{55AF091B-3C7A-41E3-B477-F2FDAA23CFDA}"/>
                            <w:text w:multiLine="1"/>
                          </w:sdtPr>
                          <w:sdtEndPr/>
                          <w:sdtContent>
                            <w:tc>
                              <w:tcPr>
                                <w:tcW w:w="1666" w:type="pct"/>
                                <w:tcBorders>
                                  <w:bottom w:val="single" w:sz="24" w:space="0" w:color="FF6600"/>
                                </w:tcBorders>
                                <w:tcMar>
                                  <w:bottom w:w="144" w:type="dxa"/>
                                </w:tcMar>
                              </w:tcPr>
                              <w:p w:rsidR="00615806" w:rsidRPr="007D7476" w:rsidRDefault="007544DC" w:rsidP="008F7CF9">
                                <w:pPr>
                                  <w:pStyle w:val="voettekst0"/>
                                  <w:rPr>
                                    <w:rFonts w:ascii="Tahoma" w:hAnsi="Tahoma" w:cs="Tahoma"/>
                                    <w:color w:val="990033"/>
                                  </w:rPr>
                                </w:pPr>
                                <w:r>
                                  <w:rPr>
                                    <w:rFonts w:ascii="Tahoma" w:hAnsi="Tahoma" w:cs="Tahoma"/>
                                    <w:color w:val="990033"/>
                                  </w:rPr>
                                  <w:t>Stenenpad 3</w:t>
                                </w:r>
                                <w:r>
                                  <w:rPr>
                                    <w:rFonts w:ascii="Tahoma" w:hAnsi="Tahoma" w:cs="Tahoma"/>
                                    <w:color w:val="990033"/>
                                  </w:rPr>
                                  <w:br/>
                                  <w:t>4311 AJ  BRUINISSE</w:t>
                                </w:r>
                              </w:p>
                            </w:tc>
                          </w:sdtContent>
                        </w:sdt>
                        <w:tc>
                          <w:tcPr>
                            <w:tcW w:w="1667" w:type="pct"/>
                            <w:tcBorders>
                              <w:bottom w:val="single" w:sz="24" w:space="0" w:color="FF6600"/>
                            </w:tcBorders>
                            <w:tcMar>
                              <w:bottom w:w="144" w:type="dxa"/>
                            </w:tcMar>
                          </w:tcPr>
                          <w:p w:rsidR="00615806" w:rsidRPr="007D7476" w:rsidRDefault="00615806" w:rsidP="00B562E6">
                            <w:pPr>
                              <w:pStyle w:val="voettekst0"/>
                              <w:rPr>
                                <w:rFonts w:ascii="Tahoma" w:hAnsi="Tahoma" w:cs="Tahoma"/>
                                <w:color w:val="990033"/>
                              </w:rPr>
                            </w:pPr>
                            <w:r w:rsidRPr="007D7476">
                              <w:rPr>
                                <w:rFonts w:ascii="Tahoma" w:hAnsi="Tahoma" w:cs="Tahoma"/>
                                <w:b/>
                                <w:bCs/>
                                <w:color w:val="990033"/>
                              </w:rPr>
                              <w:t>Telefoon:</w:t>
                            </w:r>
                            <w:r w:rsidRPr="007D7476">
                              <w:rPr>
                                <w:rFonts w:ascii="Tahoma" w:hAnsi="Tahoma" w:cs="Tahoma"/>
                                <w:color w:val="990033"/>
                              </w:rPr>
                              <w:t xml:space="preserve"> </w:t>
                            </w:r>
                            <w:sdt>
                              <w:sdtPr>
                                <w:rPr>
                                  <w:rFonts w:ascii="Tahoma" w:hAnsi="Tahoma" w:cs="Tahoma"/>
                                  <w:color w:val="990033"/>
                                </w:rPr>
                                <w:alias w:val="Telefoon"/>
                                <w:tag w:val=""/>
                                <w:id w:val="1601532885"/>
                                <w:dataBinding w:prefixMappings="xmlns:ns0='http://schemas.microsoft.com/office/2006/coverPageProps' " w:xpath="/ns0:CoverPageProperties[1]/ns0:CompanyPhone[1]" w:storeItemID="{55AF091B-3C7A-41E3-B477-F2FDAA23CFDA}"/>
                                <w:text/>
                              </w:sdtPr>
                              <w:sdtEndPr/>
                              <w:sdtContent>
                                <w:r w:rsidRPr="007D7476">
                                  <w:rPr>
                                    <w:rFonts w:ascii="Tahoma" w:hAnsi="Tahoma" w:cs="Tahoma"/>
                                    <w:color w:val="990033"/>
                                  </w:rPr>
                                  <w:t>(0111) 48 22 02</w:t>
                                </w:r>
                              </w:sdtContent>
                            </w:sdt>
                          </w:p>
                          <w:p w:rsidR="00615806" w:rsidRPr="007D7476" w:rsidRDefault="00615806" w:rsidP="00B562E6">
                            <w:pPr>
                              <w:pStyle w:val="voettekst0"/>
                              <w:rPr>
                                <w:rFonts w:ascii="Tahoma" w:hAnsi="Tahoma" w:cs="Tahoma"/>
                                <w:color w:val="990033"/>
                              </w:rPr>
                            </w:pPr>
                          </w:p>
                        </w:tc>
                        <w:tc>
                          <w:tcPr>
                            <w:tcW w:w="1667" w:type="pct"/>
                            <w:tcBorders>
                              <w:bottom w:val="single" w:sz="24" w:space="0" w:color="FF6600"/>
                            </w:tcBorders>
                            <w:tcMar>
                              <w:bottom w:w="144" w:type="dxa"/>
                            </w:tcMar>
                          </w:tcPr>
                          <w:sdt>
                            <w:sdtPr>
                              <w:rPr>
                                <w:rFonts w:ascii="Tahoma" w:hAnsi="Tahoma" w:cs="Tahoma"/>
                                <w:color w:val="990033"/>
                                <w:lang w:val="en-US"/>
                              </w:rPr>
                              <w:alias w:val="E-mail"/>
                              <w:tag w:val=""/>
                              <w:id w:val="389849859"/>
                              <w:dataBinding w:prefixMappings="xmlns:ns0='http://schemas.microsoft.com/office/2006/coverPageProps' " w:xpath="/ns0:CoverPageProperties[1]/ns0:CompanyEmail[1]" w:storeItemID="{55AF091B-3C7A-41E3-B477-F2FDAA23CFDA}"/>
                              <w:text/>
                            </w:sdtPr>
                            <w:sdtEndPr/>
                            <w:sdtContent>
                              <w:p w:rsidR="00615806" w:rsidRPr="00C946D4" w:rsidRDefault="00615806" w:rsidP="00B562E6">
                                <w:pPr>
                                  <w:pStyle w:val="voettekst0"/>
                                  <w:rPr>
                                    <w:rFonts w:ascii="Tahoma" w:eastAsia="Times New Roman" w:hAnsi="Tahoma" w:cs="Tahoma"/>
                                    <w:color w:val="990033"/>
                                    <w:szCs w:val="24"/>
                                    <w:lang w:val="en-US"/>
                                  </w:rPr>
                                </w:pPr>
                                <w:r w:rsidRPr="00C946D4">
                                  <w:rPr>
                                    <w:rFonts w:ascii="Tahoma" w:hAnsi="Tahoma" w:cs="Tahoma"/>
                                    <w:color w:val="990033"/>
                                    <w:lang w:val="en-US"/>
                                  </w:rPr>
                                  <w:t>E-mail: a.vanklinken@dspietervandijkeschool.nl</w:t>
                                </w:r>
                              </w:p>
                            </w:sdtContent>
                          </w:sdt>
                          <w:p w:rsidR="00615806" w:rsidRPr="00C946D4" w:rsidRDefault="00615806" w:rsidP="00B562E6">
                            <w:pPr>
                              <w:pStyle w:val="voettekst0"/>
                              <w:rPr>
                                <w:rFonts w:ascii="Tahoma" w:hAnsi="Tahoma" w:cs="Tahoma"/>
                                <w:color w:val="990033"/>
                                <w:lang w:val="en-US"/>
                              </w:rPr>
                            </w:pPr>
                          </w:p>
                        </w:tc>
                      </w:tr>
                      <w:tr w:rsidR="00615806" w:rsidRPr="002152A3" w:rsidTr="00E235D0">
                        <w:trPr>
                          <w:trHeight w:hRule="exact" w:val="86"/>
                          <w:jc w:val="right"/>
                        </w:trPr>
                        <w:tc>
                          <w:tcPr>
                            <w:tcW w:w="1666" w:type="pct"/>
                            <w:tcBorders>
                              <w:top w:val="single" w:sz="24" w:space="0" w:color="FF6600"/>
                            </w:tcBorders>
                            <w:shd w:val="clear" w:color="auto" w:fill="000000" w:themeFill="text1"/>
                          </w:tcPr>
                          <w:p w:rsidR="00615806" w:rsidRPr="00C946D4" w:rsidRDefault="00615806">
                            <w:pPr>
                              <w:pStyle w:val="voettekst0"/>
                              <w:rPr>
                                <w:b/>
                                <w:bCs/>
                                <w:color w:val="FFC000"/>
                                <w:lang w:val="en-US"/>
                              </w:rPr>
                            </w:pPr>
                          </w:p>
                        </w:tc>
                        <w:tc>
                          <w:tcPr>
                            <w:tcW w:w="1667" w:type="pct"/>
                            <w:tcBorders>
                              <w:top w:val="single" w:sz="24" w:space="0" w:color="FF6600"/>
                            </w:tcBorders>
                            <w:shd w:val="clear" w:color="auto" w:fill="000000" w:themeFill="text1"/>
                          </w:tcPr>
                          <w:p w:rsidR="00615806" w:rsidRPr="00C946D4" w:rsidRDefault="00615806">
                            <w:pPr>
                              <w:pStyle w:val="voettekst0"/>
                              <w:rPr>
                                <w:color w:val="FFC000"/>
                                <w:lang w:val="en-US"/>
                              </w:rPr>
                            </w:pPr>
                          </w:p>
                        </w:tc>
                        <w:tc>
                          <w:tcPr>
                            <w:tcW w:w="1667" w:type="pct"/>
                            <w:tcBorders>
                              <w:top w:val="single" w:sz="24" w:space="0" w:color="FF6600"/>
                            </w:tcBorders>
                            <w:shd w:val="clear" w:color="auto" w:fill="000000" w:themeFill="text1"/>
                          </w:tcPr>
                          <w:p w:rsidR="00615806" w:rsidRPr="00C946D4" w:rsidRDefault="00615806">
                            <w:pPr>
                              <w:pStyle w:val="voettekst0"/>
                              <w:rPr>
                                <w:color w:val="FFC000"/>
                                <w:lang w:val="en-US"/>
                              </w:rPr>
                            </w:pPr>
                          </w:p>
                        </w:tc>
                      </w:tr>
                    </w:tbl>
                    <w:p w:rsidR="00615806" w:rsidRPr="00C946D4" w:rsidRDefault="00615806" w:rsidP="00B562E6">
                      <w:pPr>
                        <w:pStyle w:val="Geenregelafstand"/>
                        <w:rPr>
                          <w:lang w:val="en-US"/>
                        </w:rPr>
                      </w:pPr>
                    </w:p>
                  </w:txbxContent>
                </v:textbox>
                <w10:wrap type="square" anchorx="page" anchory="margin"/>
              </v:shape>
            </w:pict>
          </mc:Fallback>
        </mc:AlternateContent>
      </w:r>
      <w:r w:rsidR="00CD6F6E" w:rsidRPr="00CD6F6E">
        <w:rPr>
          <w:rStyle w:val="grame"/>
          <w:rFonts w:ascii="Tho" w:hAnsi="Tho"/>
          <w:noProof/>
        </w:rPr>
        <mc:AlternateContent>
          <mc:Choice Requires="wps">
            <w:drawing>
              <wp:anchor distT="0" distB="0" distL="114300" distR="114300" simplePos="0" relativeHeight="251623936" behindDoc="0" locked="0" layoutInCell="1" allowOverlap="1" wp14:anchorId="06EE5170" wp14:editId="7FB6D767">
                <wp:simplePos x="0" y="0"/>
                <wp:positionH relativeFrom="margin">
                  <wp:align>right</wp:align>
                </wp:positionH>
                <wp:positionV relativeFrom="paragraph">
                  <wp:posOffset>500380</wp:posOffset>
                </wp:positionV>
                <wp:extent cx="6126480" cy="3581400"/>
                <wp:effectExtent l="0" t="0" r="0" b="0"/>
                <wp:wrapNone/>
                <wp:docPr id="42" name="Tekstvak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358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806" w:rsidRPr="00CD6F6E" w:rsidRDefault="00615806" w:rsidP="00CD6F6E">
                            <w:pPr>
                              <w:ind w:right="-68"/>
                              <w:rPr>
                                <w:rFonts w:cs="Tahoma"/>
                                <w:color w:val="FFFFFF" w:themeColor="background1"/>
                                <w:sz w:val="72"/>
                                <w:szCs w:val="96"/>
                              </w:rPr>
                            </w:pPr>
                            <w:r>
                              <w:rPr>
                                <w:rFonts w:cs="Tahoma"/>
                                <w:color w:val="FFFFFF" w:themeColor="background1"/>
                                <w:sz w:val="72"/>
                                <w:szCs w:val="96"/>
                              </w:rPr>
                              <w:t>Ds. P. van Dijkeschool</w:t>
                            </w:r>
                          </w:p>
                          <w:p w:rsidR="00615806" w:rsidRDefault="00615806" w:rsidP="00CD6F6E">
                            <w:pPr>
                              <w:ind w:right="-68"/>
                              <w:rPr>
                                <w:rFonts w:cs="Tahoma"/>
                                <w:color w:val="1F4E79"/>
                                <w:sz w:val="96"/>
                                <w:szCs w:val="96"/>
                              </w:rPr>
                            </w:pPr>
                          </w:p>
                          <w:p w:rsidR="00615806" w:rsidRPr="00E235D0" w:rsidRDefault="00615806" w:rsidP="00603079">
                            <w:pPr>
                              <w:ind w:right="-68" w:firstLine="1"/>
                              <w:rPr>
                                <w:rFonts w:ascii="Script MT Bold" w:hAnsi="Script MT Bold" w:cs="Tahoma"/>
                                <w:color w:val="990033"/>
                                <w:sz w:val="120"/>
                                <w:szCs w:val="120"/>
                              </w:rPr>
                            </w:pPr>
                            <w:r w:rsidRPr="00E235D0">
                              <w:rPr>
                                <w:rFonts w:ascii="Script MT Bold" w:hAnsi="Script MT Bold" w:cs="Tahoma"/>
                                <w:color w:val="990033"/>
                                <w:sz w:val="120"/>
                                <w:szCs w:val="120"/>
                              </w:rPr>
                              <w:t>Bestuursverslag</w:t>
                            </w:r>
                          </w:p>
                          <w:p w:rsidR="00615806" w:rsidRPr="00E235D0" w:rsidRDefault="00615806" w:rsidP="00603079">
                            <w:pPr>
                              <w:ind w:right="-68" w:firstLine="1"/>
                              <w:rPr>
                                <w:rFonts w:ascii="Script MT Bold" w:hAnsi="Script MT Bold" w:cs="Tahoma"/>
                                <w:color w:val="990033"/>
                                <w:sz w:val="120"/>
                                <w:szCs w:val="120"/>
                              </w:rPr>
                            </w:pPr>
                            <w:r w:rsidRPr="00E235D0">
                              <w:rPr>
                                <w:rFonts w:ascii="Script MT Bold" w:hAnsi="Script MT Bold" w:cs="Tahoma"/>
                                <w:color w:val="990033"/>
                                <w:sz w:val="120"/>
                                <w:szCs w:val="120"/>
                              </w:rPr>
                              <w:t>201</w:t>
                            </w:r>
                            <w:r>
                              <w:rPr>
                                <w:rFonts w:ascii="Script MT Bold" w:hAnsi="Script MT Bold" w:cs="Tahoma"/>
                                <w:color w:val="990033"/>
                                <w:sz w:val="120"/>
                                <w:szCs w:val="120"/>
                              </w:rPr>
                              <w:t>8</w:t>
                            </w:r>
                          </w:p>
                          <w:p w:rsidR="00615806" w:rsidRDefault="00615806" w:rsidP="00CD6F6E">
                            <w:pPr>
                              <w:rPr>
                                <w:rStyle w:val="grame"/>
                              </w:rPr>
                            </w:pPr>
                          </w:p>
                          <w:p w:rsidR="00615806" w:rsidRDefault="00615806" w:rsidP="00CD6F6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EE5170" id="Tekstvak 42" o:spid="_x0000_s1027" type="#_x0000_t202" style="position:absolute;left:0;text-align:left;margin-left:431.2pt;margin-top:39.4pt;width:482.4pt;height:282pt;z-index:251623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" filled="f" stroked="f">
                <v:textbox>
                  <w:txbxContent>
                    <w:p w:rsidR="00615806" w:rsidRPr="00CD6F6E" w:rsidRDefault="00615806" w:rsidP="00CD6F6E">
                      <w:pPr>
                        <w:ind w:right="-68"/>
                        <w:rPr>
                          <w:rFonts w:cs="Tahoma"/>
                          <w:color w:val="FFFFFF" w:themeColor="background1"/>
                          <w:sz w:val="72"/>
                          <w:szCs w:val="96"/>
                        </w:rPr>
                      </w:pPr>
                      <w:r>
                        <w:rPr>
                          <w:rFonts w:cs="Tahoma"/>
                          <w:color w:val="FFFFFF" w:themeColor="background1"/>
                          <w:sz w:val="72"/>
                          <w:szCs w:val="96"/>
                        </w:rPr>
                        <w:t>Ds. P. van Dijkeschool</w:t>
                      </w:r>
                    </w:p>
                    <w:p w:rsidR="00615806" w:rsidRDefault="00615806" w:rsidP="00CD6F6E">
                      <w:pPr>
                        <w:ind w:right="-68"/>
                        <w:rPr>
                          <w:rFonts w:cs="Tahoma"/>
                          <w:color w:val="1F4E79"/>
                          <w:sz w:val="96"/>
                          <w:szCs w:val="96"/>
                        </w:rPr>
                      </w:pPr>
                    </w:p>
                    <w:p w:rsidR="00615806" w:rsidRPr="00E235D0" w:rsidRDefault="00615806" w:rsidP="00603079">
                      <w:pPr>
                        <w:ind w:right="-68" w:firstLine="1"/>
                        <w:rPr>
                          <w:rFonts w:ascii="Script MT Bold" w:hAnsi="Script MT Bold" w:cs="Tahoma"/>
                          <w:color w:val="990033"/>
                          <w:sz w:val="120"/>
                          <w:szCs w:val="120"/>
                        </w:rPr>
                      </w:pPr>
                      <w:r w:rsidRPr="00E235D0">
                        <w:rPr>
                          <w:rFonts w:ascii="Script MT Bold" w:hAnsi="Script MT Bold" w:cs="Tahoma"/>
                          <w:color w:val="990033"/>
                          <w:sz w:val="120"/>
                          <w:szCs w:val="120"/>
                        </w:rPr>
                        <w:t>Bestuursverslag</w:t>
                      </w:r>
                    </w:p>
                    <w:p w:rsidR="00615806" w:rsidRPr="00E235D0" w:rsidRDefault="00615806" w:rsidP="00603079">
                      <w:pPr>
                        <w:ind w:right="-68" w:firstLine="1"/>
                        <w:rPr>
                          <w:rFonts w:ascii="Script MT Bold" w:hAnsi="Script MT Bold" w:cs="Tahoma"/>
                          <w:color w:val="990033"/>
                          <w:sz w:val="120"/>
                          <w:szCs w:val="120"/>
                        </w:rPr>
                      </w:pPr>
                      <w:r w:rsidRPr="00E235D0">
                        <w:rPr>
                          <w:rFonts w:ascii="Script MT Bold" w:hAnsi="Script MT Bold" w:cs="Tahoma"/>
                          <w:color w:val="990033"/>
                          <w:sz w:val="120"/>
                          <w:szCs w:val="120"/>
                        </w:rPr>
                        <w:t>201</w:t>
                      </w:r>
                      <w:r>
                        <w:rPr>
                          <w:rFonts w:ascii="Script MT Bold" w:hAnsi="Script MT Bold" w:cs="Tahoma"/>
                          <w:color w:val="990033"/>
                          <w:sz w:val="120"/>
                          <w:szCs w:val="120"/>
                        </w:rPr>
                        <w:t>8</w:t>
                      </w:r>
                    </w:p>
                    <w:p w:rsidR="00615806" w:rsidRDefault="00615806" w:rsidP="00CD6F6E">
                      <w:pPr>
                        <w:rPr>
                          <w:rStyle w:val="grame"/>
                        </w:rPr>
                      </w:pPr>
                    </w:p>
                    <w:p w:rsidR="00615806" w:rsidRDefault="00615806" w:rsidP="00CD6F6E"/>
                  </w:txbxContent>
                </v:textbox>
                <w10:wrap anchorx="margin"/>
              </v:shape>
            </w:pict>
          </mc:Fallback>
        </mc:AlternateContent>
      </w:r>
      <w:r w:rsidR="00CD6F6E" w:rsidRPr="00CD6F6E">
        <w:rPr>
          <w:rStyle w:val="grame"/>
          <w:rFonts w:ascii="Tho" w:hAnsi="Tho"/>
        </w:rPr>
        <w:t xml:space="preserve"> </w:t>
      </w:r>
      <w:r w:rsidR="009E79DE" w:rsidRPr="009E79DE">
        <w:rPr>
          <w:rFonts w:ascii="Tho" w:hAnsi="Tho"/>
        </w:rPr>
        <w:t xml:space="preserve"> </w:t>
      </w:r>
      <w:r w:rsidR="00B82B80">
        <w:rPr>
          <w:rFonts w:ascii="Tho" w:hAnsi="Tho"/>
        </w:rPr>
        <w:t xml:space="preserve"> </w:t>
      </w:r>
    </w:p>
    <w:p w:rsidR="00B82B80" w:rsidRDefault="00B82B80" w:rsidP="00FB7295">
      <w:pPr>
        <w:pStyle w:val="Ondertitel"/>
        <w:jc w:val="both"/>
        <w:rPr>
          <w:rFonts w:ascii="Tho" w:hAnsi="Tho"/>
        </w:rPr>
      </w:pPr>
    </w:p>
    <w:p w:rsidR="00B82B80" w:rsidRDefault="00B82B80" w:rsidP="00FB7295">
      <w:pPr>
        <w:pStyle w:val="Ondertitel"/>
        <w:jc w:val="both"/>
        <w:rPr>
          <w:rFonts w:ascii="Tho" w:hAnsi="Tho"/>
        </w:rPr>
      </w:pPr>
    </w:p>
    <w:p w:rsidR="00B82B80" w:rsidRDefault="00B82B80" w:rsidP="00FB7295">
      <w:pPr>
        <w:pStyle w:val="Ondertitel"/>
        <w:jc w:val="both"/>
        <w:rPr>
          <w:rFonts w:ascii="Tho" w:hAnsi="Tho"/>
        </w:rPr>
      </w:pPr>
    </w:p>
    <w:p w:rsidR="00B82B80" w:rsidRDefault="00B82B80" w:rsidP="00FB7295">
      <w:pPr>
        <w:pStyle w:val="Ondertitel"/>
        <w:jc w:val="both"/>
        <w:rPr>
          <w:rFonts w:ascii="Tho" w:hAnsi="Tho"/>
        </w:rPr>
      </w:pPr>
    </w:p>
    <w:p w:rsidR="00B82B80" w:rsidRDefault="00B82B80" w:rsidP="00FB7295">
      <w:pPr>
        <w:pStyle w:val="Ondertitel"/>
        <w:jc w:val="both"/>
        <w:rPr>
          <w:rFonts w:ascii="Tho" w:hAnsi="Tho"/>
        </w:rPr>
      </w:pPr>
    </w:p>
    <w:p w:rsidR="00B82B80" w:rsidRDefault="00B82B80" w:rsidP="00FB7295">
      <w:pPr>
        <w:pStyle w:val="Ondertitel"/>
        <w:jc w:val="both"/>
        <w:rPr>
          <w:rFonts w:ascii="Tho" w:hAnsi="Tho"/>
        </w:rPr>
      </w:pPr>
    </w:p>
    <w:p w:rsidR="00B82B80" w:rsidRDefault="00B82B80" w:rsidP="00FB7295">
      <w:pPr>
        <w:pStyle w:val="Ondertitel"/>
        <w:jc w:val="both"/>
        <w:rPr>
          <w:rFonts w:ascii="Tho" w:hAnsi="Tho"/>
        </w:rPr>
      </w:pPr>
    </w:p>
    <w:p w:rsidR="00B82B80" w:rsidRDefault="00B82B80" w:rsidP="00FB7295">
      <w:pPr>
        <w:pStyle w:val="Ondertitel"/>
        <w:jc w:val="both"/>
        <w:rPr>
          <w:rFonts w:ascii="Tho" w:hAnsi="Tho"/>
        </w:rPr>
      </w:pPr>
    </w:p>
    <w:p w:rsidR="00B82B80" w:rsidRDefault="00B82B80" w:rsidP="00FB7295">
      <w:pPr>
        <w:pStyle w:val="Ondertitel"/>
        <w:jc w:val="both"/>
        <w:rPr>
          <w:rFonts w:ascii="Tho" w:hAnsi="Tho"/>
        </w:rPr>
      </w:pPr>
    </w:p>
    <w:p w:rsidR="00B82B80" w:rsidRDefault="00B82B80" w:rsidP="00FB7295">
      <w:pPr>
        <w:pStyle w:val="Ondertitel"/>
        <w:jc w:val="both"/>
        <w:rPr>
          <w:rFonts w:ascii="Tho" w:hAnsi="Tho"/>
        </w:rPr>
      </w:pPr>
    </w:p>
    <w:p w:rsidR="00B82B80" w:rsidRDefault="00B82B80" w:rsidP="00FB7295">
      <w:pPr>
        <w:pStyle w:val="Ondertitel"/>
        <w:jc w:val="both"/>
        <w:rPr>
          <w:rFonts w:ascii="Tho" w:hAnsi="Tho"/>
        </w:rPr>
      </w:pPr>
    </w:p>
    <w:p w:rsidR="00B82B80" w:rsidRDefault="00B82B80" w:rsidP="00FB7295">
      <w:pPr>
        <w:pStyle w:val="Ondertitel"/>
        <w:jc w:val="both"/>
        <w:rPr>
          <w:rFonts w:ascii="Tho" w:hAnsi="Tho"/>
        </w:rPr>
      </w:pPr>
    </w:p>
    <w:p w:rsidR="00B82B80" w:rsidRDefault="00B82B80" w:rsidP="00FB7295">
      <w:pPr>
        <w:pStyle w:val="Ondertitel"/>
        <w:jc w:val="both"/>
        <w:rPr>
          <w:rFonts w:ascii="Tho" w:hAnsi="Tho"/>
        </w:rPr>
      </w:pPr>
      <w:r>
        <w:rPr>
          <w:noProof/>
        </w:rPr>
        <mc:AlternateContent>
          <mc:Choice Requires="wps">
            <w:drawing>
              <wp:anchor distT="0" distB="0" distL="114300" distR="114300" simplePos="0" relativeHeight="251677184" behindDoc="0" locked="0" layoutInCell="1" allowOverlap="1" wp14:anchorId="24728095" wp14:editId="57BB98D6">
                <wp:simplePos x="0" y="0"/>
                <wp:positionH relativeFrom="margin">
                  <wp:posOffset>2727960</wp:posOffset>
                </wp:positionH>
                <wp:positionV relativeFrom="paragraph">
                  <wp:posOffset>121862</wp:posOffset>
                </wp:positionV>
                <wp:extent cx="2553970" cy="2408555"/>
                <wp:effectExtent l="0" t="0" r="17780" b="10795"/>
                <wp:wrapNone/>
                <wp:docPr id="462" name="Kubus 462"/>
                <wp:cNvGraphicFramePr/>
                <a:graphic xmlns:a="http://schemas.openxmlformats.org/drawingml/2006/main">
                  <a:graphicData uri="http://schemas.microsoft.com/office/word/2010/wordprocessingShape">
                    <wps:wsp>
                      <wps:cNvSpPr/>
                      <wps:spPr>
                        <a:xfrm>
                          <a:off x="0" y="0"/>
                          <a:ext cx="2553970" cy="2408555"/>
                        </a:xfrm>
                        <a:prstGeom prst="cube">
                          <a:avLst>
                            <a:gd name="adj" fmla="val 13587"/>
                          </a:avLst>
                        </a:prstGeom>
                        <a:solidFill>
                          <a:srgbClr val="EAB2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5806" w:rsidRDefault="00615806" w:rsidP="00EB3A61">
                            <w:pPr>
                              <w:jc w:val="center"/>
                            </w:pPr>
                            <w:r>
                              <w:rPr>
                                <w:noProof/>
                              </w:rPr>
                              <w:drawing>
                                <wp:inline distT="0" distB="0" distL="0" distR="0">
                                  <wp:extent cx="2028190" cy="1521396"/>
                                  <wp:effectExtent l="0" t="0" r="0" b="3175"/>
                                  <wp:docPr id="1" name="Afbeelding 1" descr="C:\Users\Thead\AppData\Local\Microsoft\Windows\Temporary Internet Files\Content.Word\KCYT4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ad\AppData\Local\Microsoft\Windows\Temporary Internet Files\Content.Word\KCYT437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8190" cy="15213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728095"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Kubus 462" o:spid="_x0000_s1028" type="#_x0000_t16" style="position:absolute;left:0;text-align:left;margin-left:214.8pt;margin-top:9.6pt;width:201.1pt;height:189.6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" adj="2935" fillcolor="#eab200" strokecolor="white [3212]" strokeweight="1.25pt">
                <v:stroke endcap="round"/>
                <v:textbox>
                  <w:txbxContent>
                    <w:p w:rsidR="00615806" w:rsidRDefault="00615806" w:rsidP="00EB3A61">
                      <w:pPr>
                        <w:jc w:val="center"/>
                      </w:pPr>
                      <w:r>
                        <w:rPr>
                          <w:noProof/>
                        </w:rPr>
                        <w:drawing>
                          <wp:inline distT="0" distB="0" distL="0" distR="0">
                            <wp:extent cx="2028190" cy="1521396"/>
                            <wp:effectExtent l="0" t="0" r="0" b="3175"/>
                            <wp:docPr id="1" name="Afbeelding 1" descr="C:\Users\Thead\AppData\Local\Microsoft\Windows\Temporary Internet Files\Content.Word\KCYT4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ad\AppData\Local\Microsoft\Windows\Temporary Internet Files\Content.Word\KCYT437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8190" cy="1521396"/>
                                    </a:xfrm>
                                    <a:prstGeom prst="rect">
                                      <a:avLst/>
                                    </a:prstGeom>
                                    <a:noFill/>
                                    <a:ln>
                                      <a:noFill/>
                                    </a:ln>
                                  </pic:spPr>
                                </pic:pic>
                              </a:graphicData>
                            </a:graphic>
                          </wp:inline>
                        </w:drawing>
                      </w:r>
                    </w:p>
                  </w:txbxContent>
                </v:textbox>
                <w10:wrap anchorx="margin"/>
              </v:shape>
            </w:pict>
          </mc:Fallback>
        </mc:AlternateContent>
      </w:r>
    </w:p>
    <w:p w:rsidR="00B82B80" w:rsidRDefault="00B82B80" w:rsidP="00FB7295">
      <w:pPr>
        <w:pStyle w:val="Ondertitel"/>
        <w:jc w:val="both"/>
        <w:rPr>
          <w:rFonts w:ascii="Tho" w:hAnsi="Tho"/>
        </w:rPr>
      </w:pPr>
    </w:p>
    <w:p w:rsidR="00B82B80" w:rsidRDefault="00B82B80" w:rsidP="00FB7295">
      <w:pPr>
        <w:pStyle w:val="Ondertitel"/>
        <w:jc w:val="both"/>
        <w:rPr>
          <w:rFonts w:ascii="Tho" w:hAnsi="Tho"/>
        </w:rPr>
      </w:pPr>
    </w:p>
    <w:p w:rsidR="00B82B80" w:rsidRDefault="00B82B80" w:rsidP="00FB7295">
      <w:pPr>
        <w:pStyle w:val="Ondertitel"/>
        <w:jc w:val="both"/>
        <w:rPr>
          <w:rFonts w:ascii="Tho" w:hAnsi="Tho"/>
        </w:rPr>
      </w:pPr>
    </w:p>
    <w:p w:rsidR="00B82B80" w:rsidRDefault="00B82B80" w:rsidP="00FB7295">
      <w:pPr>
        <w:pStyle w:val="Ondertitel"/>
        <w:jc w:val="both"/>
        <w:rPr>
          <w:rFonts w:ascii="Tho" w:hAnsi="Tho"/>
        </w:rPr>
      </w:pPr>
    </w:p>
    <w:p w:rsidR="00B82B80" w:rsidRDefault="00B82B80" w:rsidP="00FB7295">
      <w:pPr>
        <w:pStyle w:val="Ondertitel"/>
        <w:jc w:val="both"/>
        <w:rPr>
          <w:rFonts w:ascii="Tho" w:hAnsi="Tho"/>
        </w:rPr>
      </w:pPr>
    </w:p>
    <w:p w:rsidR="00B82B80" w:rsidRDefault="00B82B80" w:rsidP="00FB7295">
      <w:pPr>
        <w:jc w:val="both"/>
        <w:rPr>
          <w:i/>
          <w:szCs w:val="20"/>
        </w:rPr>
      </w:pPr>
    </w:p>
    <w:p w:rsidR="00B82B80" w:rsidRDefault="00A61C08" w:rsidP="00FB7295">
      <w:pPr>
        <w:jc w:val="both"/>
        <w:rPr>
          <w:i/>
          <w:szCs w:val="20"/>
        </w:rPr>
      </w:pPr>
      <w:r>
        <w:rPr>
          <w:i/>
          <w:szCs w:val="20"/>
        </w:rPr>
        <w:softHyphen/>
      </w:r>
      <w:r>
        <w:rPr>
          <w:i/>
          <w:szCs w:val="20"/>
        </w:rPr>
        <w:softHyphen/>
      </w:r>
    </w:p>
    <w:p w:rsidR="00B82B80" w:rsidRDefault="00B82B80" w:rsidP="00FB7295">
      <w:pPr>
        <w:jc w:val="both"/>
        <w:rPr>
          <w:i/>
          <w:szCs w:val="20"/>
        </w:rPr>
      </w:pPr>
    </w:p>
    <w:p w:rsidR="00B82B80" w:rsidRDefault="00B82B80" w:rsidP="00FB7295">
      <w:pPr>
        <w:jc w:val="both"/>
        <w:rPr>
          <w:i/>
          <w:szCs w:val="20"/>
        </w:rPr>
      </w:pPr>
      <w:r>
        <w:rPr>
          <w:noProof/>
        </w:rPr>
        <mc:AlternateContent>
          <mc:Choice Requires="wps">
            <w:drawing>
              <wp:anchor distT="0" distB="0" distL="114300" distR="114300" simplePos="0" relativeHeight="251676160" behindDoc="0" locked="0" layoutInCell="1" allowOverlap="1" wp14:anchorId="52E3393C" wp14:editId="0B748778">
                <wp:simplePos x="0" y="0"/>
                <wp:positionH relativeFrom="margin">
                  <wp:posOffset>3549015</wp:posOffset>
                </wp:positionH>
                <wp:positionV relativeFrom="paragraph">
                  <wp:posOffset>173355</wp:posOffset>
                </wp:positionV>
                <wp:extent cx="2553970" cy="2408555"/>
                <wp:effectExtent l="0" t="0" r="17780" b="10795"/>
                <wp:wrapNone/>
                <wp:docPr id="461" name="Kubus 461"/>
                <wp:cNvGraphicFramePr/>
                <a:graphic xmlns:a="http://schemas.openxmlformats.org/drawingml/2006/main">
                  <a:graphicData uri="http://schemas.microsoft.com/office/word/2010/wordprocessingShape">
                    <wps:wsp>
                      <wps:cNvSpPr/>
                      <wps:spPr>
                        <a:xfrm>
                          <a:off x="0" y="0"/>
                          <a:ext cx="2553970" cy="2408555"/>
                        </a:xfrm>
                        <a:prstGeom prst="cube">
                          <a:avLst>
                            <a:gd name="adj" fmla="val 13587"/>
                          </a:avLst>
                        </a:prstGeom>
                        <a:solidFill>
                          <a:srgbClr val="99003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5806" w:rsidRDefault="00615806" w:rsidP="003B6EA8">
                            <w:pPr>
                              <w:jc w:val="center"/>
                            </w:pPr>
                            <w:r>
                              <w:rPr>
                                <w:noProof/>
                              </w:rPr>
                              <w:drawing>
                                <wp:inline distT="0" distB="0" distL="0" distR="0">
                                  <wp:extent cx="2028190" cy="2704958"/>
                                  <wp:effectExtent l="0" t="0" r="0" b="635"/>
                                  <wp:docPr id="3" name="Afbeelding 3" descr="C:\Users\Thead\AppData\Local\Microsoft\Windows\Temporary Internet Files\Content.Word\ITGM9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ead\AppData\Local\Microsoft\Windows\Temporary Internet Files\Content.Word\ITGM980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8190" cy="27049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3393C" id="Kubus 461" o:spid="_x0000_s1029" type="#_x0000_t16" style="position:absolute;left:0;text-align:left;margin-left:279.45pt;margin-top:13.65pt;width:201.1pt;height:189.6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" adj="2935" fillcolor="#903" strokecolor="white [3212]" strokeweight="1.25pt">
                <v:stroke endcap="round"/>
                <v:textbox>
                  <w:txbxContent>
                    <w:p w:rsidR="00615806" w:rsidRDefault="00615806" w:rsidP="003B6EA8">
                      <w:pPr>
                        <w:jc w:val="center"/>
                      </w:pPr>
                      <w:r>
                        <w:rPr>
                          <w:noProof/>
                        </w:rPr>
                        <w:drawing>
                          <wp:inline distT="0" distB="0" distL="0" distR="0">
                            <wp:extent cx="2028190" cy="2704958"/>
                            <wp:effectExtent l="0" t="0" r="0" b="635"/>
                            <wp:docPr id="3" name="Afbeelding 3" descr="C:\Users\Thead\AppData\Local\Microsoft\Windows\Temporary Internet Files\Content.Word\ITGM9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ead\AppData\Local\Microsoft\Windows\Temporary Internet Files\Content.Word\ITGM980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8190" cy="2704958"/>
                                    </a:xfrm>
                                    <a:prstGeom prst="rect">
                                      <a:avLst/>
                                    </a:prstGeom>
                                    <a:noFill/>
                                    <a:ln>
                                      <a:noFill/>
                                    </a:ln>
                                  </pic:spPr>
                                </pic:pic>
                              </a:graphicData>
                            </a:graphic>
                          </wp:inline>
                        </w:drawing>
                      </w:r>
                    </w:p>
                  </w:txbxContent>
                </v:textbox>
                <w10:wrap anchorx="margin"/>
              </v:shape>
            </w:pict>
          </mc:Fallback>
        </mc:AlternateContent>
      </w:r>
    </w:p>
    <w:p w:rsidR="00B82B80" w:rsidRDefault="00B82B80" w:rsidP="00FB7295">
      <w:pPr>
        <w:jc w:val="both"/>
        <w:rPr>
          <w:i/>
          <w:szCs w:val="20"/>
        </w:rPr>
      </w:pPr>
      <w:r>
        <w:rPr>
          <w:noProof/>
        </w:rPr>
        <mc:AlternateContent>
          <mc:Choice Requires="wps">
            <w:drawing>
              <wp:anchor distT="0" distB="0" distL="114300" distR="114300" simplePos="0" relativeHeight="251675136" behindDoc="0" locked="0" layoutInCell="1" allowOverlap="1" wp14:anchorId="0E190844" wp14:editId="715EE042">
                <wp:simplePos x="0" y="0"/>
                <wp:positionH relativeFrom="margin">
                  <wp:posOffset>1312636</wp:posOffset>
                </wp:positionH>
                <wp:positionV relativeFrom="paragraph">
                  <wp:posOffset>23495</wp:posOffset>
                </wp:positionV>
                <wp:extent cx="2553970" cy="2408555"/>
                <wp:effectExtent l="0" t="0" r="17780" b="10795"/>
                <wp:wrapNone/>
                <wp:docPr id="463" name="Kubus 463"/>
                <wp:cNvGraphicFramePr/>
                <a:graphic xmlns:a="http://schemas.openxmlformats.org/drawingml/2006/main">
                  <a:graphicData uri="http://schemas.microsoft.com/office/word/2010/wordprocessingShape">
                    <wps:wsp>
                      <wps:cNvSpPr/>
                      <wps:spPr>
                        <a:xfrm>
                          <a:off x="0" y="0"/>
                          <a:ext cx="2553970" cy="2408555"/>
                        </a:xfrm>
                        <a:prstGeom prst="cube">
                          <a:avLst>
                            <a:gd name="adj" fmla="val 13587"/>
                          </a:avLst>
                        </a:prstGeom>
                        <a:solidFill>
                          <a:srgbClr val="FF66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5806" w:rsidRDefault="00615806" w:rsidP="007658C5">
                            <w:pPr>
                              <w:jc w:val="center"/>
                            </w:pPr>
                            <w:r>
                              <w:rPr>
                                <w:noProof/>
                              </w:rPr>
                              <w:drawing>
                                <wp:inline distT="0" distB="0" distL="0" distR="0" wp14:anchorId="13EB9560" wp14:editId="4FCE3A0C">
                                  <wp:extent cx="2170784" cy="1630018"/>
                                  <wp:effectExtent l="0" t="0" r="1270" b="8890"/>
                                  <wp:docPr id="4" name="Afbeelding 4" descr="C:\Users\Thead\AppData\Local\Microsoft\Windows\Temporary Internet Files\Content.Word\PVPE2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ead\AppData\Local\Microsoft\Windows\Temporary Internet Files\Content.Word\PVPE257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6762" cy="16345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90844" id="Kubus 463" o:spid="_x0000_s1030" type="#_x0000_t16" style="position:absolute;left:0;text-align:left;margin-left:103.35pt;margin-top:1.85pt;width:201.1pt;height:189.6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" adj="2935" fillcolor="#f60" strokecolor="white [3212]" strokeweight="1.25pt">
                <v:stroke endcap="round"/>
                <v:textbox>
                  <w:txbxContent>
                    <w:p w:rsidR="00615806" w:rsidRDefault="00615806" w:rsidP="007658C5">
                      <w:pPr>
                        <w:jc w:val="center"/>
                      </w:pPr>
                      <w:r>
                        <w:rPr>
                          <w:noProof/>
                        </w:rPr>
                        <w:drawing>
                          <wp:inline distT="0" distB="0" distL="0" distR="0" wp14:anchorId="13EB9560" wp14:editId="4FCE3A0C">
                            <wp:extent cx="2170784" cy="1630018"/>
                            <wp:effectExtent l="0" t="0" r="1270" b="8890"/>
                            <wp:docPr id="4" name="Afbeelding 4" descr="C:\Users\Thead\AppData\Local\Microsoft\Windows\Temporary Internet Files\Content.Word\PVPE2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ead\AppData\Local\Microsoft\Windows\Temporary Internet Files\Content.Word\PVPE257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6762" cy="1634507"/>
                                    </a:xfrm>
                                    <a:prstGeom prst="rect">
                                      <a:avLst/>
                                    </a:prstGeom>
                                    <a:noFill/>
                                    <a:ln>
                                      <a:noFill/>
                                    </a:ln>
                                  </pic:spPr>
                                </pic:pic>
                              </a:graphicData>
                            </a:graphic>
                          </wp:inline>
                        </w:drawing>
                      </w:r>
                    </w:p>
                  </w:txbxContent>
                </v:textbox>
                <w10:wrap anchorx="margin"/>
              </v:shape>
            </w:pict>
          </mc:Fallback>
        </mc:AlternateContent>
      </w:r>
    </w:p>
    <w:p w:rsidR="00B82B80" w:rsidRDefault="00B82B80" w:rsidP="00FB7295">
      <w:pPr>
        <w:jc w:val="both"/>
        <w:rPr>
          <w:i/>
          <w:szCs w:val="20"/>
        </w:rPr>
      </w:pPr>
    </w:p>
    <w:p w:rsidR="00B82B80" w:rsidRDefault="00B82B80" w:rsidP="00FB7295">
      <w:pPr>
        <w:jc w:val="both"/>
        <w:rPr>
          <w:i/>
          <w:szCs w:val="20"/>
        </w:rPr>
      </w:pPr>
    </w:p>
    <w:p w:rsidR="00B82B80" w:rsidRDefault="00B82B80" w:rsidP="00FB7295">
      <w:pPr>
        <w:jc w:val="both"/>
        <w:rPr>
          <w:i/>
          <w:szCs w:val="20"/>
        </w:rPr>
      </w:pPr>
    </w:p>
    <w:p w:rsidR="00B82B80" w:rsidRDefault="00B82B80" w:rsidP="00FB7295">
      <w:pPr>
        <w:jc w:val="both"/>
        <w:rPr>
          <w:i/>
          <w:szCs w:val="20"/>
        </w:rPr>
      </w:pPr>
    </w:p>
    <w:p w:rsidR="00B82B80" w:rsidRDefault="00B82B80" w:rsidP="00FB7295">
      <w:pPr>
        <w:jc w:val="both"/>
        <w:rPr>
          <w:i/>
          <w:szCs w:val="20"/>
        </w:rPr>
      </w:pPr>
    </w:p>
    <w:p w:rsidR="00B82B80" w:rsidRDefault="00B82B80" w:rsidP="00FB7295">
      <w:pPr>
        <w:jc w:val="both"/>
        <w:rPr>
          <w:i/>
          <w:szCs w:val="20"/>
        </w:rPr>
      </w:pPr>
    </w:p>
    <w:p w:rsidR="00B82B80" w:rsidRDefault="00B82B80" w:rsidP="00FB7295">
      <w:pPr>
        <w:jc w:val="both"/>
        <w:rPr>
          <w:i/>
          <w:szCs w:val="20"/>
        </w:rPr>
      </w:pPr>
    </w:p>
    <w:p w:rsidR="00B82B80" w:rsidRDefault="00B82B80" w:rsidP="00FB7295">
      <w:pPr>
        <w:jc w:val="both"/>
        <w:rPr>
          <w:i/>
          <w:szCs w:val="20"/>
        </w:rPr>
      </w:pPr>
    </w:p>
    <w:p w:rsidR="00B82B80" w:rsidRDefault="00B82B80" w:rsidP="00FB7295">
      <w:pPr>
        <w:jc w:val="both"/>
        <w:rPr>
          <w:i/>
          <w:szCs w:val="20"/>
        </w:rPr>
      </w:pPr>
    </w:p>
    <w:p w:rsidR="00B82B80" w:rsidRDefault="00B82B80" w:rsidP="00FB7295">
      <w:pPr>
        <w:jc w:val="both"/>
        <w:rPr>
          <w:i/>
          <w:szCs w:val="20"/>
        </w:rPr>
      </w:pPr>
    </w:p>
    <w:p w:rsidR="00B82B80" w:rsidRDefault="00B82B80" w:rsidP="00FB7295">
      <w:pPr>
        <w:jc w:val="both"/>
        <w:rPr>
          <w:i/>
          <w:szCs w:val="20"/>
        </w:rPr>
      </w:pPr>
    </w:p>
    <w:p w:rsidR="00B82B80" w:rsidRDefault="00B82B80" w:rsidP="00FB7295">
      <w:pPr>
        <w:jc w:val="both"/>
        <w:rPr>
          <w:i/>
          <w:szCs w:val="20"/>
        </w:rPr>
      </w:pPr>
    </w:p>
    <w:p w:rsidR="00B82B80" w:rsidRDefault="00B82B80" w:rsidP="00FB7295">
      <w:pPr>
        <w:jc w:val="both"/>
        <w:rPr>
          <w:i/>
          <w:szCs w:val="20"/>
        </w:rPr>
      </w:pPr>
    </w:p>
    <w:p w:rsidR="00B82B80" w:rsidRDefault="00B82B80" w:rsidP="00FB7295">
      <w:pPr>
        <w:jc w:val="both"/>
        <w:rPr>
          <w:i/>
          <w:szCs w:val="20"/>
        </w:rPr>
      </w:pPr>
    </w:p>
    <w:p w:rsidR="00B82B80" w:rsidRDefault="00B82B80" w:rsidP="00FB7295">
      <w:pPr>
        <w:jc w:val="both"/>
        <w:rPr>
          <w:i/>
          <w:szCs w:val="20"/>
        </w:rPr>
      </w:pPr>
    </w:p>
    <w:p w:rsidR="00B82B80" w:rsidRDefault="00E973CE" w:rsidP="00FB7295">
      <w:pPr>
        <w:jc w:val="both"/>
        <w:rPr>
          <w:i/>
          <w:szCs w:val="20"/>
        </w:rPr>
      </w:pPr>
      <w:r>
        <w:rPr>
          <w:noProof/>
        </w:rPr>
        <mc:AlternateContent>
          <mc:Choice Requires="wps">
            <w:drawing>
              <wp:anchor distT="0" distB="0" distL="114300" distR="114300" simplePos="0" relativeHeight="251862528" behindDoc="0" locked="0" layoutInCell="1" allowOverlap="1" wp14:anchorId="4B4BF691" wp14:editId="3C3F0446">
                <wp:simplePos x="0" y="0"/>
                <wp:positionH relativeFrom="column">
                  <wp:posOffset>3542030</wp:posOffset>
                </wp:positionH>
                <wp:positionV relativeFrom="paragraph">
                  <wp:posOffset>-817245</wp:posOffset>
                </wp:positionV>
                <wp:extent cx="2340000" cy="2340000"/>
                <wp:effectExtent l="0" t="0" r="22225" b="22225"/>
                <wp:wrapNone/>
                <wp:docPr id="474" name="Kubus 474"/>
                <wp:cNvGraphicFramePr/>
                <a:graphic xmlns:a="http://schemas.openxmlformats.org/drawingml/2006/main">
                  <a:graphicData uri="http://schemas.microsoft.com/office/word/2010/wordprocessingShape">
                    <wps:wsp>
                      <wps:cNvSpPr/>
                      <wps:spPr>
                        <a:xfrm>
                          <a:off x="0" y="0"/>
                          <a:ext cx="2340000" cy="2340000"/>
                        </a:xfrm>
                        <a:prstGeom prst="cube">
                          <a:avLst>
                            <a:gd name="adj" fmla="val 13587"/>
                          </a:avLst>
                        </a:prstGeom>
                        <a:solidFill>
                          <a:srgbClr val="99003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5806" w:rsidRDefault="00615806" w:rsidP="00E348C8">
                            <w:pPr>
                              <w:jc w:val="center"/>
                            </w:pPr>
                            <w:r>
                              <w:rPr>
                                <w:noProof/>
                              </w:rPr>
                              <w:drawing>
                                <wp:inline distT="0" distB="0" distL="0" distR="0" wp14:anchorId="1DCC6BA8" wp14:editId="464ABDB5">
                                  <wp:extent cx="1862138" cy="1395730"/>
                                  <wp:effectExtent l="0" t="0" r="5080" b="0"/>
                                  <wp:docPr id="16" name="Afbeelding 16" descr="C:\Users\Thead\AppData\Local\Microsoft\Windows\Temporary Internet Files\Content.Word\MGEV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ead\AppData\Local\Microsoft\Windows\Temporary Internet Files\Content.Word\MGEV045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5093" cy="14054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BF691" id="Kubus 474" o:spid="_x0000_s1031" type="#_x0000_t16" style="position:absolute;left:0;text-align:left;margin-left:278.9pt;margin-top:-64.35pt;width:184.25pt;height:184.2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" adj="2935" fillcolor="#903" strokecolor="white [3212]" strokeweight="1.25pt">
                <v:stroke endcap="round"/>
                <v:textbox>
                  <w:txbxContent>
                    <w:p w:rsidR="00615806" w:rsidRDefault="00615806" w:rsidP="00E348C8">
                      <w:pPr>
                        <w:jc w:val="center"/>
                      </w:pPr>
                      <w:r>
                        <w:rPr>
                          <w:noProof/>
                        </w:rPr>
                        <w:drawing>
                          <wp:inline distT="0" distB="0" distL="0" distR="0" wp14:anchorId="1DCC6BA8" wp14:editId="464ABDB5">
                            <wp:extent cx="1862138" cy="1395730"/>
                            <wp:effectExtent l="0" t="0" r="5080" b="0"/>
                            <wp:docPr id="16" name="Afbeelding 16" descr="C:\Users\Thead\AppData\Local\Microsoft\Windows\Temporary Internet Files\Content.Word\MGEV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ead\AppData\Local\Microsoft\Windows\Temporary Internet Files\Content.Word\MGEV045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5093" cy="1405440"/>
                                    </a:xfrm>
                                    <a:prstGeom prst="rect">
                                      <a:avLst/>
                                    </a:prstGeom>
                                    <a:noFill/>
                                    <a:ln>
                                      <a:noFill/>
                                    </a:ln>
                                  </pic:spPr>
                                </pic:pic>
                              </a:graphicData>
                            </a:graphic>
                          </wp:inline>
                        </w:drawing>
                      </w:r>
                    </w:p>
                  </w:txbxContent>
                </v:textbox>
              </v:shape>
            </w:pict>
          </mc:Fallback>
        </mc:AlternateContent>
      </w:r>
    </w:p>
    <w:p w:rsidR="00B82B80" w:rsidRDefault="00B82B80" w:rsidP="00FB7295">
      <w:pPr>
        <w:jc w:val="both"/>
        <w:rPr>
          <w:rStyle w:val="grame"/>
          <w:rFonts w:ascii="Tho" w:hAnsi="Tho"/>
        </w:rPr>
      </w:pPr>
    </w:p>
    <w:p w:rsidR="00E973CE" w:rsidRDefault="00E973CE" w:rsidP="00FB7295">
      <w:pPr>
        <w:pStyle w:val="Kop1"/>
        <w:tabs>
          <w:tab w:val="left" w:pos="6740"/>
        </w:tabs>
        <w:ind w:left="0" w:firstLine="0"/>
        <w:jc w:val="both"/>
      </w:pPr>
    </w:p>
    <w:p w:rsidR="00E348C8" w:rsidRPr="00E57AC2" w:rsidRDefault="00E348C8" w:rsidP="00FB7295">
      <w:pPr>
        <w:pStyle w:val="Kop1"/>
        <w:tabs>
          <w:tab w:val="left" w:pos="6740"/>
        </w:tabs>
        <w:ind w:left="0" w:firstLine="0"/>
        <w:jc w:val="both"/>
      </w:pPr>
      <w:bookmarkStart w:id="0" w:name="_Toc5863981"/>
      <w:r>
        <w:t>Voorwoord</w:t>
      </w:r>
      <w:bookmarkEnd w:id="0"/>
      <w:r>
        <w:tab/>
      </w:r>
    </w:p>
    <w:p w:rsidR="00E348C8" w:rsidRDefault="00E348C8" w:rsidP="00FB7295">
      <w:pPr>
        <w:jc w:val="both"/>
        <w:rPr>
          <w:szCs w:val="20"/>
        </w:rPr>
      </w:pPr>
    </w:p>
    <w:p w:rsidR="00E348C8" w:rsidRDefault="00E348C8" w:rsidP="00FB7295">
      <w:pPr>
        <w:jc w:val="both"/>
        <w:rPr>
          <w:szCs w:val="20"/>
        </w:rPr>
        <w:sectPr w:rsidR="00E348C8" w:rsidSect="00BF0F22">
          <w:headerReference w:type="default" r:id="rId18"/>
          <w:footerReference w:type="even" r:id="rId19"/>
          <w:footerReference w:type="default" r:id="rId20"/>
          <w:type w:val="continuous"/>
          <w:pgSz w:w="11906" w:h="16838"/>
          <w:pgMar w:top="1417" w:right="1133" w:bottom="709" w:left="1134" w:header="708" w:footer="612" w:gutter="0"/>
          <w:cols w:space="708"/>
          <w:titlePg/>
          <w:docGrid w:linePitch="360"/>
        </w:sectPr>
      </w:pPr>
    </w:p>
    <w:p w:rsidR="00E348C8" w:rsidRDefault="00E348C8" w:rsidP="00FB7295">
      <w:pPr>
        <w:jc w:val="both"/>
      </w:pPr>
    </w:p>
    <w:p w:rsidR="002353EE" w:rsidRPr="00CC778D" w:rsidRDefault="002353EE" w:rsidP="00FB7295">
      <w:pPr>
        <w:jc w:val="both"/>
      </w:pPr>
      <w:r w:rsidRPr="008116CF">
        <w:t xml:space="preserve">Met veel genoegen presenteren wij u het </w:t>
      </w:r>
      <w:r w:rsidRPr="00CC778D">
        <w:t>bestuursverslag over het jaar 201</w:t>
      </w:r>
      <w:r>
        <w:t>8</w:t>
      </w:r>
      <w:r w:rsidRPr="00CC778D">
        <w:t xml:space="preserve"> van de </w:t>
      </w:r>
      <w:r>
        <w:t>Stichting tot het verstrekken van onderwijs uitgaande van de Ger.Gem. in Ned. te Bruinisse.</w:t>
      </w:r>
    </w:p>
    <w:p w:rsidR="002353EE" w:rsidRPr="00CC778D" w:rsidRDefault="002353EE" w:rsidP="00FB7295">
      <w:pPr>
        <w:jc w:val="both"/>
      </w:pPr>
    </w:p>
    <w:p w:rsidR="002353EE" w:rsidRPr="00CC778D" w:rsidRDefault="002353EE" w:rsidP="00FB7295">
      <w:pPr>
        <w:jc w:val="both"/>
      </w:pPr>
      <w:r w:rsidRPr="00CC778D">
        <w:t xml:space="preserve">In dit bestuursverslag willen we alle belanghebbenden en belangstellenden, vooral de ouders van de kinderen op school, met wie we samen de kinderen opvoeden en toerusten, informeren over datgene wat de school het afgelopen jaar heeft gedaan. </w:t>
      </w:r>
    </w:p>
    <w:p w:rsidR="002353EE" w:rsidRPr="00CC778D" w:rsidRDefault="002353EE" w:rsidP="00FB7295">
      <w:pPr>
        <w:jc w:val="both"/>
      </w:pPr>
    </w:p>
    <w:p w:rsidR="002353EE" w:rsidRDefault="002353EE" w:rsidP="00FB7295">
      <w:pPr>
        <w:jc w:val="both"/>
      </w:pPr>
      <w:r w:rsidRPr="00CC778D">
        <w:t xml:space="preserve">In een bestuursverslag kan dat natuurlijk niet op het niveau van uw kind, daar </w:t>
      </w:r>
      <w:r>
        <w:t>zijn</w:t>
      </w:r>
      <w:r w:rsidRPr="00CC778D">
        <w:t xml:space="preserve"> bijvoorbeeld de </w:t>
      </w:r>
      <w:r>
        <w:t>contactavonden of luistergesprekken</w:t>
      </w:r>
      <w:r w:rsidRPr="00CC778D">
        <w:t xml:space="preserve"> voor. Maar u zal er in hoofdlijnen aantreffen wat we konden betekenen voor de kinderen die aan onze zorgen zijn toevertrouwd. Daarnaast geeft dit verslag een inzicht in de meer zakelijke, financiële kant van de school.</w:t>
      </w:r>
    </w:p>
    <w:p w:rsidR="002353EE" w:rsidRDefault="002353EE" w:rsidP="00FB7295">
      <w:pPr>
        <w:jc w:val="both"/>
      </w:pPr>
    </w:p>
    <w:p w:rsidR="002353EE" w:rsidRDefault="002353EE" w:rsidP="00FB7295">
      <w:pPr>
        <w:jc w:val="both"/>
      </w:pPr>
      <w:r>
        <w:t>Ook in 2018</w:t>
      </w:r>
      <w:r w:rsidRPr="00CC778D">
        <w:t xml:space="preserve"> zijn de ontwikkelingen op het onderwijsgebied doorgegaan.</w:t>
      </w:r>
      <w:r>
        <w:t xml:space="preserve"> We merken dat de druk op leerkrachten toeneemt om steeds meer stof in de les te stoppen en steeds meer de opvoedende taak ter hand te nemen. Dat alles heeft ons doen besluiten om de pedagogiek en didactiek beter te doordenken en te verfijnen. Met name de eigen verantwoordelijkheid van de kinderen moet wat sterker worden aangeleerd. We merken dat kinderen vaak op de leerkracht leunen, terwijl ze dingen best zelf kunnen.  </w:t>
      </w:r>
    </w:p>
    <w:p w:rsidR="002353EE" w:rsidRDefault="002353EE" w:rsidP="00FB7295">
      <w:pPr>
        <w:jc w:val="both"/>
      </w:pPr>
    </w:p>
    <w:p w:rsidR="002353EE" w:rsidRDefault="002353EE" w:rsidP="00FB7295">
      <w:pPr>
        <w:jc w:val="both"/>
      </w:pPr>
      <w:r>
        <w:t xml:space="preserve">Zo moeten we steeds het kernpunt van ons onderwijs aandacht blijven geven, namelijk het onderwijzen van de kinderen. Niet alleen in het rekenen of de taalles, maar ook bij de zaakvakken. </w:t>
      </w:r>
    </w:p>
    <w:p w:rsidR="002353EE" w:rsidRDefault="002353EE" w:rsidP="00FB7295">
      <w:pPr>
        <w:jc w:val="both"/>
      </w:pPr>
    </w:p>
    <w:p w:rsidR="002353EE" w:rsidRDefault="002353EE" w:rsidP="00FB7295">
      <w:pPr>
        <w:jc w:val="both"/>
      </w:pPr>
    </w:p>
    <w:p w:rsidR="002353EE" w:rsidRDefault="002353EE" w:rsidP="00FB7295">
      <w:pPr>
        <w:jc w:val="both"/>
      </w:pPr>
    </w:p>
    <w:p w:rsidR="002353EE" w:rsidRDefault="002353EE" w:rsidP="00FB7295">
      <w:pPr>
        <w:jc w:val="both"/>
      </w:pPr>
    </w:p>
    <w:p w:rsidR="002353EE" w:rsidRDefault="002353EE" w:rsidP="00FB7295">
      <w:pPr>
        <w:jc w:val="both"/>
      </w:pPr>
    </w:p>
    <w:p w:rsidR="002353EE" w:rsidRDefault="002353EE" w:rsidP="00FB7295">
      <w:pPr>
        <w:jc w:val="both"/>
      </w:pPr>
    </w:p>
    <w:p w:rsidR="002353EE" w:rsidRDefault="002353EE" w:rsidP="00FB7295">
      <w:pPr>
        <w:jc w:val="both"/>
      </w:pPr>
    </w:p>
    <w:p w:rsidR="002353EE" w:rsidRDefault="002353EE" w:rsidP="00FB7295">
      <w:pPr>
        <w:jc w:val="both"/>
      </w:pPr>
    </w:p>
    <w:p w:rsidR="002353EE" w:rsidRDefault="002353EE" w:rsidP="00FB7295">
      <w:pPr>
        <w:jc w:val="both"/>
      </w:pPr>
    </w:p>
    <w:p w:rsidR="002353EE" w:rsidRDefault="002353EE" w:rsidP="00FB7295">
      <w:pPr>
        <w:jc w:val="both"/>
      </w:pPr>
    </w:p>
    <w:p w:rsidR="002353EE" w:rsidRDefault="002353EE" w:rsidP="00FB7295">
      <w:pPr>
        <w:jc w:val="both"/>
      </w:pPr>
    </w:p>
    <w:p w:rsidR="002353EE" w:rsidRDefault="002353EE" w:rsidP="00FB7295">
      <w:pPr>
        <w:jc w:val="both"/>
      </w:pPr>
    </w:p>
    <w:p w:rsidR="002353EE" w:rsidRDefault="002353EE" w:rsidP="00FB7295">
      <w:pPr>
        <w:jc w:val="both"/>
      </w:pPr>
    </w:p>
    <w:p w:rsidR="002353EE" w:rsidRDefault="002353EE" w:rsidP="00FB7295">
      <w:pPr>
        <w:jc w:val="both"/>
      </w:pPr>
    </w:p>
    <w:p w:rsidR="002353EE" w:rsidRPr="00CC778D" w:rsidRDefault="002353EE" w:rsidP="00FB7295">
      <w:pPr>
        <w:jc w:val="both"/>
      </w:pPr>
      <w:r>
        <w:t>Het allerbelangrijkste onderwijs is echter het onderwijs in Gods Woord. Dat dit onderwijs ook in het jaar 2018 gegeven mocht worden, is genade. Wij hoeven gelukkig niet voor de vrucht op dat werk te zorgen, daar zorgt de Heere zelf voor!</w:t>
      </w:r>
    </w:p>
    <w:p w:rsidR="002353EE" w:rsidRPr="00CC778D" w:rsidRDefault="002353EE" w:rsidP="00FB7295">
      <w:pPr>
        <w:jc w:val="both"/>
      </w:pPr>
    </w:p>
    <w:p w:rsidR="002353EE" w:rsidRPr="002E7B97" w:rsidRDefault="002353EE" w:rsidP="00FB7295">
      <w:pPr>
        <w:jc w:val="both"/>
      </w:pPr>
      <w:r w:rsidRPr="00CC778D">
        <w:t>We willen allen die het afgelopen jaar betrokken waren bij de school, mede namens het toezichthoudend bestuur, heel hartelijk bedanken voor de getoonde inzet.</w:t>
      </w:r>
      <w:r w:rsidRPr="002E7B97">
        <w:t xml:space="preserve"> </w:t>
      </w:r>
    </w:p>
    <w:p w:rsidR="002353EE" w:rsidRPr="003A2D1E" w:rsidRDefault="002353EE" w:rsidP="00FB7295">
      <w:pPr>
        <w:jc w:val="both"/>
        <w:rPr>
          <w:rFonts w:cs="Tahoma"/>
          <w:szCs w:val="20"/>
        </w:rPr>
      </w:pPr>
    </w:p>
    <w:p w:rsidR="00F75027" w:rsidRDefault="00E348C8" w:rsidP="00FB7295">
      <w:pPr>
        <w:jc w:val="both"/>
        <w:rPr>
          <w:rFonts w:cs="Tahoma"/>
          <w:szCs w:val="20"/>
        </w:rPr>
      </w:pPr>
      <w:r>
        <w:rPr>
          <w:rFonts w:cs="Tahoma"/>
          <w:szCs w:val="20"/>
        </w:rPr>
        <w:t>Algemeen directeur,</w:t>
      </w:r>
      <w:r>
        <w:rPr>
          <w:rFonts w:cs="Tahoma"/>
          <w:szCs w:val="20"/>
        </w:rPr>
        <w:tab/>
      </w:r>
      <w:r>
        <w:rPr>
          <w:rFonts w:cs="Tahoma"/>
          <w:szCs w:val="20"/>
        </w:rPr>
        <w:tab/>
      </w:r>
    </w:p>
    <w:p w:rsidR="00F75027" w:rsidRDefault="00F75027" w:rsidP="00FB7295">
      <w:pPr>
        <w:jc w:val="both"/>
        <w:rPr>
          <w:rFonts w:cs="Tahoma"/>
          <w:szCs w:val="20"/>
        </w:rPr>
      </w:pPr>
      <w:r>
        <w:rPr>
          <w:rFonts w:cs="Tahoma"/>
          <w:noProof/>
          <w:szCs w:val="20"/>
        </w:rPr>
        <w:drawing>
          <wp:inline distT="0" distB="0" distL="0" distR="0" wp14:anchorId="36320A5B" wp14:editId="38C40E30">
            <wp:extent cx="1510748" cy="711456"/>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W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37199" cy="723913"/>
                    </a:xfrm>
                    <a:prstGeom prst="rect">
                      <a:avLst/>
                    </a:prstGeom>
                  </pic:spPr>
                </pic:pic>
              </a:graphicData>
            </a:graphic>
          </wp:inline>
        </w:drawing>
      </w:r>
    </w:p>
    <w:p w:rsidR="00F75027" w:rsidRDefault="00F75027" w:rsidP="00FB7295">
      <w:pPr>
        <w:jc w:val="both"/>
        <w:rPr>
          <w:rFonts w:cs="Tahoma"/>
          <w:szCs w:val="20"/>
        </w:rPr>
      </w:pPr>
      <w:r>
        <w:rPr>
          <w:rFonts w:cs="Tahoma"/>
          <w:szCs w:val="20"/>
        </w:rPr>
        <w:t>B.W. de Leeuw</w:t>
      </w:r>
      <w:r>
        <w:rPr>
          <w:rFonts w:cs="Tahoma"/>
          <w:szCs w:val="20"/>
        </w:rPr>
        <w:tab/>
      </w:r>
    </w:p>
    <w:p w:rsidR="00F75027" w:rsidRDefault="00F75027" w:rsidP="00FB7295">
      <w:pPr>
        <w:jc w:val="both"/>
        <w:rPr>
          <w:rFonts w:cs="Tahoma"/>
          <w:szCs w:val="20"/>
        </w:rPr>
      </w:pPr>
    </w:p>
    <w:p w:rsidR="00F75027" w:rsidRDefault="00F75027" w:rsidP="00FB7295">
      <w:pPr>
        <w:jc w:val="both"/>
        <w:rPr>
          <w:rFonts w:cs="Tahoma"/>
          <w:szCs w:val="20"/>
        </w:rPr>
      </w:pPr>
    </w:p>
    <w:p w:rsidR="00F75027" w:rsidRDefault="00F75027" w:rsidP="00FB7295">
      <w:pPr>
        <w:jc w:val="both"/>
        <w:rPr>
          <w:rFonts w:cs="Tahoma"/>
          <w:szCs w:val="20"/>
        </w:rPr>
      </w:pPr>
    </w:p>
    <w:p w:rsidR="00E348C8" w:rsidRDefault="00E348C8" w:rsidP="00FB7295">
      <w:pPr>
        <w:jc w:val="both"/>
        <w:rPr>
          <w:rFonts w:cs="Tahoma"/>
          <w:szCs w:val="20"/>
        </w:rPr>
      </w:pPr>
      <w:r>
        <w:rPr>
          <w:rFonts w:cs="Tahoma"/>
          <w:szCs w:val="20"/>
        </w:rPr>
        <w:t>Schooldirecteur,</w:t>
      </w:r>
    </w:p>
    <w:p w:rsidR="00F75027" w:rsidRDefault="00F75027" w:rsidP="00FB7295">
      <w:pPr>
        <w:jc w:val="both"/>
        <w:rPr>
          <w:rFonts w:cs="Tahoma"/>
          <w:szCs w:val="20"/>
        </w:rPr>
      </w:pPr>
      <w:r>
        <w:rPr>
          <w:rFonts w:cs="Tahoma"/>
          <w:noProof/>
          <w:szCs w:val="20"/>
        </w:rPr>
        <w:drawing>
          <wp:inline distT="0" distB="0" distL="0" distR="0" wp14:anchorId="471490B4" wp14:editId="7B0020D4">
            <wp:extent cx="1724025" cy="866775"/>
            <wp:effectExtent l="0" t="0" r="9525"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4025" cy="866775"/>
                    </a:xfrm>
                    <a:prstGeom prst="rect">
                      <a:avLst/>
                    </a:prstGeom>
                    <a:noFill/>
                  </pic:spPr>
                </pic:pic>
              </a:graphicData>
            </a:graphic>
          </wp:inline>
        </w:drawing>
      </w:r>
    </w:p>
    <w:p w:rsidR="00E348C8" w:rsidRPr="003A2D1E" w:rsidRDefault="00BF0F22" w:rsidP="00FB7295">
      <w:pPr>
        <w:jc w:val="both"/>
        <w:rPr>
          <w:rFonts w:cs="Tahoma"/>
          <w:szCs w:val="20"/>
        </w:rPr>
      </w:pPr>
      <w:r>
        <w:rPr>
          <w:rFonts w:cs="Tahoma"/>
          <w:szCs w:val="20"/>
        </w:rPr>
        <w:t>A.</w:t>
      </w:r>
      <w:r w:rsidR="008B51A3">
        <w:rPr>
          <w:rFonts w:cs="Tahoma"/>
          <w:szCs w:val="20"/>
        </w:rPr>
        <w:t>G.J.</w:t>
      </w:r>
      <w:r>
        <w:rPr>
          <w:rFonts w:cs="Tahoma"/>
          <w:szCs w:val="20"/>
        </w:rPr>
        <w:t xml:space="preserve"> van Klinken</w:t>
      </w:r>
    </w:p>
    <w:p w:rsidR="00E348C8" w:rsidRDefault="00E348C8" w:rsidP="00FB7295">
      <w:pPr>
        <w:spacing w:after="160"/>
        <w:jc w:val="both"/>
        <w:rPr>
          <w:rFonts w:cs="Tahoma"/>
          <w:szCs w:val="20"/>
        </w:rPr>
        <w:sectPr w:rsidR="00E348C8" w:rsidSect="00BF0F22">
          <w:type w:val="continuous"/>
          <w:pgSz w:w="11906" w:h="16838"/>
          <w:pgMar w:top="1417" w:right="1133" w:bottom="1417" w:left="1134" w:header="708" w:footer="242" w:gutter="0"/>
          <w:cols w:num="2" w:space="708"/>
          <w:titlePg/>
          <w:docGrid w:linePitch="360"/>
        </w:sectPr>
      </w:pPr>
      <w:r w:rsidRPr="003A2D1E">
        <w:rPr>
          <w:rFonts w:cs="Tahoma"/>
          <w:szCs w:val="20"/>
        </w:rPr>
        <w:br w:type="page"/>
      </w:r>
    </w:p>
    <w:p w:rsidR="00E973CE" w:rsidRPr="00E973CE" w:rsidRDefault="00E348C8" w:rsidP="00FB7295">
      <w:pPr>
        <w:jc w:val="both"/>
        <w:rPr>
          <w:sz w:val="56"/>
          <w:szCs w:val="56"/>
        </w:rPr>
      </w:pPr>
      <w:bookmarkStart w:id="1" w:name="_Toc536695651"/>
      <w:bookmarkStart w:id="2" w:name="_Toc536695919"/>
      <w:r>
        <w:rPr>
          <w:noProof/>
        </w:rPr>
        <mc:AlternateContent>
          <mc:Choice Requires="wps">
            <w:drawing>
              <wp:anchor distT="0" distB="0" distL="114300" distR="114300" simplePos="0" relativeHeight="251859456" behindDoc="0" locked="0" layoutInCell="1" allowOverlap="1" wp14:anchorId="0713260A" wp14:editId="04A6FEDD">
                <wp:simplePos x="0" y="0"/>
                <wp:positionH relativeFrom="column">
                  <wp:posOffset>3622040</wp:posOffset>
                </wp:positionH>
                <wp:positionV relativeFrom="paragraph">
                  <wp:posOffset>-680720</wp:posOffset>
                </wp:positionV>
                <wp:extent cx="2340000" cy="2340000"/>
                <wp:effectExtent l="0" t="0" r="22225" b="22225"/>
                <wp:wrapNone/>
                <wp:docPr id="475" name="Kubus 475"/>
                <wp:cNvGraphicFramePr/>
                <a:graphic xmlns:a="http://schemas.openxmlformats.org/drawingml/2006/main">
                  <a:graphicData uri="http://schemas.microsoft.com/office/word/2010/wordprocessingShape">
                    <wps:wsp>
                      <wps:cNvSpPr/>
                      <wps:spPr>
                        <a:xfrm>
                          <a:off x="0" y="0"/>
                          <a:ext cx="2340000" cy="2340000"/>
                        </a:xfrm>
                        <a:prstGeom prst="cube">
                          <a:avLst>
                            <a:gd name="adj" fmla="val 13587"/>
                          </a:avLst>
                        </a:prstGeom>
                        <a:solidFill>
                          <a:srgbClr val="800000"/>
                        </a:solidFill>
                        <a:ln w="12700" cap="flat" cmpd="sng" algn="ctr">
                          <a:solidFill>
                            <a:sysClr val="window" lastClr="FFFFFF"/>
                          </a:solidFill>
                          <a:prstDash val="solid"/>
                          <a:miter lim="800000"/>
                        </a:ln>
                        <a:effectLst/>
                      </wps:spPr>
                      <wps:txbx>
                        <w:txbxContent>
                          <w:p w:rsidR="00615806" w:rsidRDefault="00615806" w:rsidP="00E24998">
                            <w:pPr>
                              <w:jc w:val="center"/>
                            </w:pPr>
                            <w:r>
                              <w:rPr>
                                <w:noProof/>
                              </w:rPr>
                              <w:drawing>
                                <wp:inline distT="0" distB="0" distL="0" distR="0">
                                  <wp:extent cx="1853837" cy="1390015"/>
                                  <wp:effectExtent l="0" t="0" r="0" b="635"/>
                                  <wp:docPr id="5" name="Afbeelding 5" descr="C:\Users\Thead\AppData\Local\Microsoft\Windows\Temporary Internet Files\Content.Word\WCDR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ead\AppData\Local\Microsoft\Windows\Temporary Internet Files\Content.Word\WCDR073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65063" cy="13984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3260A" id="Kubus 475" o:spid="_x0000_s1032" type="#_x0000_t16" style="position:absolute;left:0;text-align:left;margin-left:285.2pt;margin-top:-53.6pt;width:184.25pt;height:184.2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" adj="2935" fillcolor="maroon" strokecolor="window" strokeweight="1pt">
                <v:textbox>
                  <w:txbxContent>
                    <w:p w:rsidR="00615806" w:rsidRDefault="00615806" w:rsidP="00E24998">
                      <w:pPr>
                        <w:jc w:val="center"/>
                      </w:pPr>
                      <w:r>
                        <w:rPr>
                          <w:noProof/>
                        </w:rPr>
                        <w:drawing>
                          <wp:inline distT="0" distB="0" distL="0" distR="0">
                            <wp:extent cx="1853837" cy="1390015"/>
                            <wp:effectExtent l="0" t="0" r="0" b="635"/>
                            <wp:docPr id="5" name="Afbeelding 5" descr="C:\Users\Thead\AppData\Local\Microsoft\Windows\Temporary Internet Files\Content.Word\WCDR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ead\AppData\Local\Microsoft\Windows\Temporary Internet Files\Content.Word\WCDR073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65063" cy="1398432"/>
                                    </a:xfrm>
                                    <a:prstGeom prst="rect">
                                      <a:avLst/>
                                    </a:prstGeom>
                                    <a:noFill/>
                                    <a:ln>
                                      <a:noFill/>
                                    </a:ln>
                                  </pic:spPr>
                                </pic:pic>
                              </a:graphicData>
                            </a:graphic>
                          </wp:inline>
                        </w:drawing>
                      </w:r>
                    </w:p>
                  </w:txbxContent>
                </v:textbox>
              </v:shape>
            </w:pict>
          </mc:Fallback>
        </mc:AlternateContent>
      </w:r>
      <w:bookmarkEnd w:id="1"/>
      <w:bookmarkEnd w:id="2"/>
    </w:p>
    <w:p w:rsidR="00E973CE" w:rsidRDefault="00E973CE" w:rsidP="00FB7295">
      <w:pPr>
        <w:pStyle w:val="Kop1"/>
        <w:ind w:left="0" w:firstLine="0"/>
        <w:jc w:val="both"/>
      </w:pPr>
    </w:p>
    <w:p w:rsidR="00E348C8" w:rsidRDefault="00E348C8" w:rsidP="00FB7295">
      <w:pPr>
        <w:pStyle w:val="Kop1"/>
        <w:ind w:left="0" w:firstLine="0"/>
        <w:jc w:val="both"/>
      </w:pPr>
      <w:bookmarkStart w:id="3" w:name="_Toc5863982"/>
      <w:r>
        <w:t>Inhoudsopgave</w:t>
      </w:r>
      <w:bookmarkEnd w:id="3"/>
    </w:p>
    <w:p w:rsidR="00E348C8" w:rsidRDefault="00E348C8" w:rsidP="00FB7295">
      <w:pPr>
        <w:jc w:val="both"/>
        <w:rPr>
          <w:rFonts w:cs="Tahoma"/>
          <w:szCs w:val="20"/>
        </w:rPr>
      </w:pPr>
    </w:p>
    <w:p w:rsidR="00E348C8" w:rsidRDefault="00E348C8" w:rsidP="00FB7295">
      <w:pPr>
        <w:jc w:val="both"/>
        <w:rPr>
          <w:rFonts w:cs="Tahoma"/>
          <w:szCs w:val="20"/>
        </w:rPr>
      </w:pPr>
    </w:p>
    <w:p w:rsidR="00E348C8" w:rsidRDefault="00E348C8" w:rsidP="00FB7295">
      <w:pPr>
        <w:jc w:val="both"/>
        <w:rPr>
          <w:rFonts w:cs="Tahoma"/>
          <w:szCs w:val="20"/>
        </w:rPr>
      </w:pPr>
    </w:p>
    <w:p w:rsidR="00E348C8" w:rsidRDefault="00E348C8" w:rsidP="00FB7295">
      <w:pPr>
        <w:jc w:val="both"/>
        <w:rPr>
          <w:rFonts w:cs="Tahoma"/>
          <w:szCs w:val="20"/>
        </w:rPr>
      </w:pPr>
    </w:p>
    <w:p w:rsidR="00E348C8" w:rsidRDefault="00E348C8" w:rsidP="00FB7295">
      <w:pPr>
        <w:jc w:val="both"/>
        <w:rPr>
          <w:rFonts w:cs="Tahoma"/>
          <w:szCs w:val="20"/>
        </w:rPr>
      </w:pPr>
    </w:p>
    <w:p w:rsidR="00BB23CD" w:rsidRDefault="00E348C8">
      <w:pPr>
        <w:pStyle w:val="Inhopg1"/>
        <w:tabs>
          <w:tab w:val="right" w:leader="dot" w:pos="9912"/>
        </w:tabs>
        <w:rPr>
          <w:rFonts w:asciiTheme="minorHAnsi" w:eastAsiaTheme="minorEastAsia" w:hAnsiTheme="minorHAnsi" w:cstheme="minorBidi"/>
          <w:noProof/>
          <w:sz w:val="22"/>
          <w:szCs w:val="22"/>
        </w:rPr>
      </w:pPr>
      <w:r>
        <w:rPr>
          <w:rFonts w:ascii="Script MT Bold" w:hAnsi="Script MT Bold" w:cs="Tahoma"/>
          <w:b/>
          <w:sz w:val="28"/>
          <w:szCs w:val="20"/>
        </w:rPr>
        <w:fldChar w:fldCharType="begin"/>
      </w:r>
      <w:r>
        <w:rPr>
          <w:rFonts w:ascii="Script MT Bold" w:hAnsi="Script MT Bold" w:cs="Tahoma"/>
          <w:b/>
          <w:sz w:val="28"/>
          <w:szCs w:val="20"/>
        </w:rPr>
        <w:instrText xml:space="preserve"> TOC \o "1-3" \h \z \u </w:instrText>
      </w:r>
      <w:r>
        <w:rPr>
          <w:rFonts w:ascii="Script MT Bold" w:hAnsi="Script MT Bold" w:cs="Tahoma"/>
          <w:b/>
          <w:sz w:val="28"/>
          <w:szCs w:val="20"/>
        </w:rPr>
        <w:fldChar w:fldCharType="separate"/>
      </w:r>
      <w:hyperlink w:anchor="_Toc5863981" w:history="1">
        <w:r w:rsidR="00BB23CD" w:rsidRPr="005B1D5B">
          <w:rPr>
            <w:rStyle w:val="Hyperlink"/>
            <w:noProof/>
          </w:rPr>
          <w:t>Voorwoord</w:t>
        </w:r>
        <w:r w:rsidR="00BB23CD">
          <w:rPr>
            <w:noProof/>
            <w:webHidden/>
          </w:rPr>
          <w:tab/>
        </w:r>
        <w:r w:rsidR="00BB23CD">
          <w:rPr>
            <w:noProof/>
            <w:webHidden/>
          </w:rPr>
          <w:fldChar w:fldCharType="begin"/>
        </w:r>
        <w:r w:rsidR="00BB23CD">
          <w:rPr>
            <w:noProof/>
            <w:webHidden/>
          </w:rPr>
          <w:instrText xml:space="preserve"> PAGEREF _Toc5863981 \h </w:instrText>
        </w:r>
        <w:r w:rsidR="00BB23CD">
          <w:rPr>
            <w:noProof/>
            <w:webHidden/>
          </w:rPr>
        </w:r>
        <w:r w:rsidR="00BB23CD">
          <w:rPr>
            <w:noProof/>
            <w:webHidden/>
          </w:rPr>
          <w:fldChar w:fldCharType="separate"/>
        </w:r>
        <w:r w:rsidR="00BB23CD">
          <w:rPr>
            <w:noProof/>
            <w:webHidden/>
          </w:rPr>
          <w:t>2</w:t>
        </w:r>
        <w:r w:rsidR="00BB23CD">
          <w:rPr>
            <w:noProof/>
            <w:webHidden/>
          </w:rPr>
          <w:fldChar w:fldCharType="end"/>
        </w:r>
      </w:hyperlink>
    </w:p>
    <w:p w:rsidR="00BB23CD" w:rsidRDefault="00405ABA">
      <w:pPr>
        <w:pStyle w:val="Inhopg1"/>
        <w:tabs>
          <w:tab w:val="right" w:leader="dot" w:pos="9912"/>
        </w:tabs>
        <w:rPr>
          <w:rFonts w:asciiTheme="minorHAnsi" w:eastAsiaTheme="minorEastAsia" w:hAnsiTheme="minorHAnsi" w:cstheme="minorBidi"/>
          <w:noProof/>
          <w:sz w:val="22"/>
          <w:szCs w:val="22"/>
        </w:rPr>
      </w:pPr>
      <w:hyperlink w:anchor="_Toc5863982" w:history="1">
        <w:r w:rsidR="00BB23CD" w:rsidRPr="005B1D5B">
          <w:rPr>
            <w:rStyle w:val="Hyperlink"/>
            <w:noProof/>
          </w:rPr>
          <w:t>Inhoudsopgave</w:t>
        </w:r>
        <w:r w:rsidR="00BB23CD">
          <w:rPr>
            <w:noProof/>
            <w:webHidden/>
          </w:rPr>
          <w:tab/>
        </w:r>
        <w:r w:rsidR="00BB23CD">
          <w:rPr>
            <w:noProof/>
            <w:webHidden/>
          </w:rPr>
          <w:fldChar w:fldCharType="begin"/>
        </w:r>
        <w:r w:rsidR="00BB23CD">
          <w:rPr>
            <w:noProof/>
            <w:webHidden/>
          </w:rPr>
          <w:instrText xml:space="preserve"> PAGEREF _Toc5863982 \h </w:instrText>
        </w:r>
        <w:r w:rsidR="00BB23CD">
          <w:rPr>
            <w:noProof/>
            <w:webHidden/>
          </w:rPr>
        </w:r>
        <w:r w:rsidR="00BB23CD">
          <w:rPr>
            <w:noProof/>
            <w:webHidden/>
          </w:rPr>
          <w:fldChar w:fldCharType="separate"/>
        </w:r>
        <w:r w:rsidR="00BB23CD">
          <w:rPr>
            <w:noProof/>
            <w:webHidden/>
          </w:rPr>
          <w:t>3</w:t>
        </w:r>
        <w:r w:rsidR="00BB23CD">
          <w:rPr>
            <w:noProof/>
            <w:webHidden/>
          </w:rPr>
          <w:fldChar w:fldCharType="end"/>
        </w:r>
      </w:hyperlink>
    </w:p>
    <w:p w:rsidR="00BB23CD" w:rsidRDefault="00405ABA">
      <w:pPr>
        <w:pStyle w:val="Inhopg1"/>
        <w:tabs>
          <w:tab w:val="left" w:pos="400"/>
          <w:tab w:val="right" w:leader="dot" w:pos="9912"/>
        </w:tabs>
        <w:rPr>
          <w:rFonts w:asciiTheme="minorHAnsi" w:eastAsiaTheme="minorEastAsia" w:hAnsiTheme="minorHAnsi" w:cstheme="minorBidi"/>
          <w:noProof/>
          <w:sz w:val="22"/>
          <w:szCs w:val="22"/>
        </w:rPr>
      </w:pPr>
      <w:hyperlink w:anchor="_Toc5863983" w:history="1">
        <w:r w:rsidR="00BB23CD" w:rsidRPr="005B1D5B">
          <w:rPr>
            <w:rStyle w:val="Hyperlink"/>
            <w:noProof/>
          </w:rPr>
          <w:t>1.</w:t>
        </w:r>
        <w:r w:rsidR="00BB23CD">
          <w:rPr>
            <w:rFonts w:asciiTheme="minorHAnsi" w:eastAsiaTheme="minorEastAsia" w:hAnsiTheme="minorHAnsi" w:cstheme="minorBidi"/>
            <w:noProof/>
            <w:sz w:val="22"/>
            <w:szCs w:val="22"/>
          </w:rPr>
          <w:tab/>
        </w:r>
        <w:r w:rsidR="00BB23CD" w:rsidRPr="005B1D5B">
          <w:rPr>
            <w:rStyle w:val="Hyperlink"/>
            <w:noProof/>
          </w:rPr>
          <w:t>Inleiding</w:t>
        </w:r>
        <w:r w:rsidR="00BB23CD">
          <w:rPr>
            <w:noProof/>
            <w:webHidden/>
          </w:rPr>
          <w:tab/>
        </w:r>
        <w:r w:rsidR="00BB23CD">
          <w:rPr>
            <w:noProof/>
            <w:webHidden/>
          </w:rPr>
          <w:fldChar w:fldCharType="begin"/>
        </w:r>
        <w:r w:rsidR="00BB23CD">
          <w:rPr>
            <w:noProof/>
            <w:webHidden/>
          </w:rPr>
          <w:instrText xml:space="preserve"> PAGEREF _Toc5863983 \h </w:instrText>
        </w:r>
        <w:r w:rsidR="00BB23CD">
          <w:rPr>
            <w:noProof/>
            <w:webHidden/>
          </w:rPr>
        </w:r>
        <w:r w:rsidR="00BB23CD">
          <w:rPr>
            <w:noProof/>
            <w:webHidden/>
          </w:rPr>
          <w:fldChar w:fldCharType="separate"/>
        </w:r>
        <w:r w:rsidR="00BB23CD">
          <w:rPr>
            <w:noProof/>
            <w:webHidden/>
          </w:rPr>
          <w:t>4</w:t>
        </w:r>
        <w:r w:rsidR="00BB23CD">
          <w:rPr>
            <w:noProof/>
            <w:webHidden/>
          </w:rPr>
          <w:fldChar w:fldCharType="end"/>
        </w:r>
      </w:hyperlink>
    </w:p>
    <w:p w:rsidR="00BB23CD" w:rsidRDefault="00405ABA">
      <w:pPr>
        <w:pStyle w:val="Inhopg1"/>
        <w:tabs>
          <w:tab w:val="left" w:pos="400"/>
          <w:tab w:val="right" w:leader="dot" w:pos="9912"/>
        </w:tabs>
        <w:rPr>
          <w:rFonts w:asciiTheme="minorHAnsi" w:eastAsiaTheme="minorEastAsia" w:hAnsiTheme="minorHAnsi" w:cstheme="minorBidi"/>
          <w:noProof/>
          <w:sz w:val="22"/>
          <w:szCs w:val="22"/>
        </w:rPr>
      </w:pPr>
      <w:hyperlink w:anchor="_Toc5863984" w:history="1">
        <w:r w:rsidR="00BB23CD" w:rsidRPr="005B1D5B">
          <w:rPr>
            <w:rStyle w:val="Hyperlink"/>
            <w:noProof/>
          </w:rPr>
          <w:t>2.</w:t>
        </w:r>
        <w:r w:rsidR="00BB23CD">
          <w:rPr>
            <w:rFonts w:asciiTheme="minorHAnsi" w:eastAsiaTheme="minorEastAsia" w:hAnsiTheme="minorHAnsi" w:cstheme="minorBidi"/>
            <w:noProof/>
            <w:sz w:val="22"/>
            <w:szCs w:val="22"/>
          </w:rPr>
          <w:tab/>
        </w:r>
        <w:r w:rsidR="00BB23CD" w:rsidRPr="005B1D5B">
          <w:rPr>
            <w:rStyle w:val="Hyperlink"/>
            <w:noProof/>
          </w:rPr>
          <w:t>School en Bestuur</w:t>
        </w:r>
        <w:r w:rsidR="00BB23CD">
          <w:rPr>
            <w:noProof/>
            <w:webHidden/>
          </w:rPr>
          <w:tab/>
        </w:r>
        <w:r w:rsidR="00BB23CD">
          <w:rPr>
            <w:noProof/>
            <w:webHidden/>
          </w:rPr>
          <w:fldChar w:fldCharType="begin"/>
        </w:r>
        <w:r w:rsidR="00BB23CD">
          <w:rPr>
            <w:noProof/>
            <w:webHidden/>
          </w:rPr>
          <w:instrText xml:space="preserve"> PAGEREF _Toc5863984 \h </w:instrText>
        </w:r>
        <w:r w:rsidR="00BB23CD">
          <w:rPr>
            <w:noProof/>
            <w:webHidden/>
          </w:rPr>
        </w:r>
        <w:r w:rsidR="00BB23CD">
          <w:rPr>
            <w:noProof/>
            <w:webHidden/>
          </w:rPr>
          <w:fldChar w:fldCharType="separate"/>
        </w:r>
        <w:r w:rsidR="00BB23CD">
          <w:rPr>
            <w:noProof/>
            <w:webHidden/>
          </w:rPr>
          <w:t>5</w:t>
        </w:r>
        <w:r w:rsidR="00BB23CD">
          <w:rPr>
            <w:noProof/>
            <w:webHidden/>
          </w:rPr>
          <w:fldChar w:fldCharType="end"/>
        </w:r>
      </w:hyperlink>
    </w:p>
    <w:p w:rsidR="00BB23CD" w:rsidRDefault="00405ABA">
      <w:pPr>
        <w:pStyle w:val="Inhopg2"/>
        <w:tabs>
          <w:tab w:val="right" w:leader="dot" w:pos="9912"/>
        </w:tabs>
        <w:rPr>
          <w:rFonts w:asciiTheme="minorHAnsi" w:eastAsiaTheme="minorEastAsia" w:hAnsiTheme="minorHAnsi" w:cstheme="minorBidi"/>
          <w:noProof/>
          <w:sz w:val="22"/>
          <w:szCs w:val="22"/>
        </w:rPr>
      </w:pPr>
      <w:hyperlink w:anchor="_Toc5863985" w:history="1">
        <w:r w:rsidR="00BB23CD" w:rsidRPr="005B1D5B">
          <w:rPr>
            <w:rStyle w:val="Hyperlink"/>
            <w:noProof/>
          </w:rPr>
          <w:t>2.1. Schoolgegevens</w:t>
        </w:r>
        <w:r w:rsidR="00BB23CD">
          <w:rPr>
            <w:noProof/>
            <w:webHidden/>
          </w:rPr>
          <w:tab/>
        </w:r>
        <w:r w:rsidR="00BB23CD">
          <w:rPr>
            <w:noProof/>
            <w:webHidden/>
          </w:rPr>
          <w:fldChar w:fldCharType="begin"/>
        </w:r>
        <w:r w:rsidR="00BB23CD">
          <w:rPr>
            <w:noProof/>
            <w:webHidden/>
          </w:rPr>
          <w:instrText xml:space="preserve"> PAGEREF _Toc5863985 \h </w:instrText>
        </w:r>
        <w:r w:rsidR="00BB23CD">
          <w:rPr>
            <w:noProof/>
            <w:webHidden/>
          </w:rPr>
        </w:r>
        <w:r w:rsidR="00BB23CD">
          <w:rPr>
            <w:noProof/>
            <w:webHidden/>
          </w:rPr>
          <w:fldChar w:fldCharType="separate"/>
        </w:r>
        <w:r w:rsidR="00BB23CD">
          <w:rPr>
            <w:noProof/>
            <w:webHidden/>
          </w:rPr>
          <w:t>5</w:t>
        </w:r>
        <w:r w:rsidR="00BB23CD">
          <w:rPr>
            <w:noProof/>
            <w:webHidden/>
          </w:rPr>
          <w:fldChar w:fldCharType="end"/>
        </w:r>
      </w:hyperlink>
    </w:p>
    <w:p w:rsidR="00BB23CD" w:rsidRDefault="00405ABA">
      <w:pPr>
        <w:pStyle w:val="Inhopg2"/>
        <w:tabs>
          <w:tab w:val="right" w:leader="dot" w:pos="9912"/>
        </w:tabs>
        <w:rPr>
          <w:rFonts w:asciiTheme="minorHAnsi" w:eastAsiaTheme="minorEastAsia" w:hAnsiTheme="minorHAnsi" w:cstheme="minorBidi"/>
          <w:noProof/>
          <w:sz w:val="22"/>
          <w:szCs w:val="22"/>
        </w:rPr>
      </w:pPr>
      <w:hyperlink w:anchor="_Toc5863986" w:history="1">
        <w:r w:rsidR="00BB23CD" w:rsidRPr="005B1D5B">
          <w:rPr>
            <w:rStyle w:val="Hyperlink"/>
            <w:noProof/>
          </w:rPr>
          <w:t>2.2. Bestuursstructuur</w:t>
        </w:r>
        <w:r w:rsidR="00BB23CD">
          <w:rPr>
            <w:noProof/>
            <w:webHidden/>
          </w:rPr>
          <w:tab/>
        </w:r>
        <w:r w:rsidR="00BB23CD">
          <w:rPr>
            <w:noProof/>
            <w:webHidden/>
          </w:rPr>
          <w:fldChar w:fldCharType="begin"/>
        </w:r>
        <w:r w:rsidR="00BB23CD">
          <w:rPr>
            <w:noProof/>
            <w:webHidden/>
          </w:rPr>
          <w:instrText xml:space="preserve"> PAGEREF _Toc5863986 \h </w:instrText>
        </w:r>
        <w:r w:rsidR="00BB23CD">
          <w:rPr>
            <w:noProof/>
            <w:webHidden/>
          </w:rPr>
        </w:r>
        <w:r w:rsidR="00BB23CD">
          <w:rPr>
            <w:noProof/>
            <w:webHidden/>
          </w:rPr>
          <w:fldChar w:fldCharType="separate"/>
        </w:r>
        <w:r w:rsidR="00BB23CD">
          <w:rPr>
            <w:noProof/>
            <w:webHidden/>
          </w:rPr>
          <w:t>5</w:t>
        </w:r>
        <w:r w:rsidR="00BB23CD">
          <w:rPr>
            <w:noProof/>
            <w:webHidden/>
          </w:rPr>
          <w:fldChar w:fldCharType="end"/>
        </w:r>
      </w:hyperlink>
    </w:p>
    <w:p w:rsidR="00BB23CD" w:rsidRDefault="00405ABA">
      <w:pPr>
        <w:pStyle w:val="Inhopg2"/>
        <w:tabs>
          <w:tab w:val="right" w:leader="dot" w:pos="9912"/>
        </w:tabs>
        <w:rPr>
          <w:rFonts w:asciiTheme="minorHAnsi" w:eastAsiaTheme="minorEastAsia" w:hAnsiTheme="minorHAnsi" w:cstheme="minorBidi"/>
          <w:noProof/>
          <w:sz w:val="22"/>
          <w:szCs w:val="22"/>
        </w:rPr>
      </w:pPr>
      <w:hyperlink w:anchor="_Toc5863987" w:history="1">
        <w:r w:rsidR="00BB23CD" w:rsidRPr="005B1D5B">
          <w:rPr>
            <w:rStyle w:val="Hyperlink"/>
            <w:noProof/>
          </w:rPr>
          <w:t>2.3. Bovenschools management</w:t>
        </w:r>
        <w:r w:rsidR="00BB23CD">
          <w:rPr>
            <w:noProof/>
            <w:webHidden/>
          </w:rPr>
          <w:tab/>
        </w:r>
        <w:r w:rsidR="00BB23CD">
          <w:rPr>
            <w:noProof/>
            <w:webHidden/>
          </w:rPr>
          <w:fldChar w:fldCharType="begin"/>
        </w:r>
        <w:r w:rsidR="00BB23CD">
          <w:rPr>
            <w:noProof/>
            <w:webHidden/>
          </w:rPr>
          <w:instrText xml:space="preserve"> PAGEREF _Toc5863987 \h </w:instrText>
        </w:r>
        <w:r w:rsidR="00BB23CD">
          <w:rPr>
            <w:noProof/>
            <w:webHidden/>
          </w:rPr>
        </w:r>
        <w:r w:rsidR="00BB23CD">
          <w:rPr>
            <w:noProof/>
            <w:webHidden/>
          </w:rPr>
          <w:fldChar w:fldCharType="separate"/>
        </w:r>
        <w:r w:rsidR="00BB23CD">
          <w:rPr>
            <w:noProof/>
            <w:webHidden/>
          </w:rPr>
          <w:t>5</w:t>
        </w:r>
        <w:r w:rsidR="00BB23CD">
          <w:rPr>
            <w:noProof/>
            <w:webHidden/>
          </w:rPr>
          <w:fldChar w:fldCharType="end"/>
        </w:r>
      </w:hyperlink>
    </w:p>
    <w:p w:rsidR="00BB23CD" w:rsidRDefault="00405ABA">
      <w:pPr>
        <w:pStyle w:val="Inhopg2"/>
        <w:tabs>
          <w:tab w:val="right" w:leader="dot" w:pos="9912"/>
        </w:tabs>
        <w:rPr>
          <w:rFonts w:asciiTheme="minorHAnsi" w:eastAsiaTheme="minorEastAsia" w:hAnsiTheme="minorHAnsi" w:cstheme="minorBidi"/>
          <w:noProof/>
          <w:sz w:val="22"/>
          <w:szCs w:val="22"/>
        </w:rPr>
      </w:pPr>
      <w:hyperlink w:anchor="_Toc5863988" w:history="1">
        <w:r w:rsidR="00BB23CD" w:rsidRPr="005B1D5B">
          <w:rPr>
            <w:rStyle w:val="Hyperlink"/>
            <w:noProof/>
          </w:rPr>
          <w:t>2.4 Ontwikkeling aantal leerlingen</w:t>
        </w:r>
        <w:r w:rsidR="00BB23CD">
          <w:rPr>
            <w:noProof/>
            <w:webHidden/>
          </w:rPr>
          <w:tab/>
        </w:r>
        <w:r w:rsidR="00BB23CD">
          <w:rPr>
            <w:noProof/>
            <w:webHidden/>
          </w:rPr>
          <w:fldChar w:fldCharType="begin"/>
        </w:r>
        <w:r w:rsidR="00BB23CD">
          <w:rPr>
            <w:noProof/>
            <w:webHidden/>
          </w:rPr>
          <w:instrText xml:space="preserve"> PAGEREF _Toc5863988 \h </w:instrText>
        </w:r>
        <w:r w:rsidR="00BB23CD">
          <w:rPr>
            <w:noProof/>
            <w:webHidden/>
          </w:rPr>
        </w:r>
        <w:r w:rsidR="00BB23CD">
          <w:rPr>
            <w:noProof/>
            <w:webHidden/>
          </w:rPr>
          <w:fldChar w:fldCharType="separate"/>
        </w:r>
        <w:r w:rsidR="00BB23CD">
          <w:rPr>
            <w:noProof/>
            <w:webHidden/>
          </w:rPr>
          <w:t>7</w:t>
        </w:r>
        <w:r w:rsidR="00BB23CD">
          <w:rPr>
            <w:noProof/>
            <w:webHidden/>
          </w:rPr>
          <w:fldChar w:fldCharType="end"/>
        </w:r>
      </w:hyperlink>
    </w:p>
    <w:p w:rsidR="00BB23CD" w:rsidRDefault="00405ABA">
      <w:pPr>
        <w:pStyle w:val="Inhopg1"/>
        <w:tabs>
          <w:tab w:val="left" w:pos="400"/>
          <w:tab w:val="right" w:leader="dot" w:pos="9912"/>
        </w:tabs>
        <w:rPr>
          <w:rFonts w:asciiTheme="minorHAnsi" w:eastAsiaTheme="minorEastAsia" w:hAnsiTheme="minorHAnsi" w:cstheme="minorBidi"/>
          <w:noProof/>
          <w:sz w:val="22"/>
          <w:szCs w:val="22"/>
        </w:rPr>
      </w:pPr>
      <w:hyperlink w:anchor="_Toc5863989" w:history="1">
        <w:r w:rsidR="00BB23CD" w:rsidRPr="005B1D5B">
          <w:rPr>
            <w:rStyle w:val="Hyperlink"/>
            <w:noProof/>
          </w:rPr>
          <w:t>3.</w:t>
        </w:r>
        <w:r w:rsidR="00BB23CD">
          <w:rPr>
            <w:rFonts w:asciiTheme="minorHAnsi" w:eastAsiaTheme="minorEastAsia" w:hAnsiTheme="minorHAnsi" w:cstheme="minorBidi"/>
            <w:noProof/>
            <w:sz w:val="22"/>
            <w:szCs w:val="22"/>
          </w:rPr>
          <w:tab/>
        </w:r>
        <w:r w:rsidR="00BB23CD" w:rsidRPr="005B1D5B">
          <w:rPr>
            <w:rStyle w:val="Hyperlink"/>
            <w:noProof/>
          </w:rPr>
          <w:t>Verantwoording Toezichthouders</w:t>
        </w:r>
        <w:r w:rsidR="00BB23CD">
          <w:rPr>
            <w:noProof/>
            <w:webHidden/>
          </w:rPr>
          <w:tab/>
        </w:r>
        <w:r w:rsidR="00BB23CD">
          <w:rPr>
            <w:noProof/>
            <w:webHidden/>
          </w:rPr>
          <w:fldChar w:fldCharType="begin"/>
        </w:r>
        <w:r w:rsidR="00BB23CD">
          <w:rPr>
            <w:noProof/>
            <w:webHidden/>
          </w:rPr>
          <w:instrText xml:space="preserve"> PAGEREF _Toc5863989 \h </w:instrText>
        </w:r>
        <w:r w:rsidR="00BB23CD">
          <w:rPr>
            <w:noProof/>
            <w:webHidden/>
          </w:rPr>
        </w:r>
        <w:r w:rsidR="00BB23CD">
          <w:rPr>
            <w:noProof/>
            <w:webHidden/>
          </w:rPr>
          <w:fldChar w:fldCharType="separate"/>
        </w:r>
        <w:r w:rsidR="00BB23CD">
          <w:rPr>
            <w:noProof/>
            <w:webHidden/>
          </w:rPr>
          <w:t>8</w:t>
        </w:r>
        <w:r w:rsidR="00BB23CD">
          <w:rPr>
            <w:noProof/>
            <w:webHidden/>
          </w:rPr>
          <w:fldChar w:fldCharType="end"/>
        </w:r>
      </w:hyperlink>
    </w:p>
    <w:p w:rsidR="00BB23CD" w:rsidRDefault="00405ABA">
      <w:pPr>
        <w:pStyle w:val="Inhopg1"/>
        <w:tabs>
          <w:tab w:val="left" w:pos="400"/>
          <w:tab w:val="right" w:leader="dot" w:pos="9912"/>
        </w:tabs>
        <w:rPr>
          <w:rFonts w:asciiTheme="minorHAnsi" w:eastAsiaTheme="minorEastAsia" w:hAnsiTheme="minorHAnsi" w:cstheme="minorBidi"/>
          <w:noProof/>
          <w:sz w:val="22"/>
          <w:szCs w:val="22"/>
        </w:rPr>
      </w:pPr>
      <w:hyperlink w:anchor="_Toc5863990" w:history="1">
        <w:r w:rsidR="00BB23CD" w:rsidRPr="005B1D5B">
          <w:rPr>
            <w:rStyle w:val="Hyperlink"/>
            <w:noProof/>
          </w:rPr>
          <w:t>4.</w:t>
        </w:r>
        <w:r w:rsidR="00BB23CD">
          <w:rPr>
            <w:rFonts w:asciiTheme="minorHAnsi" w:eastAsiaTheme="minorEastAsia" w:hAnsiTheme="minorHAnsi" w:cstheme="minorBidi"/>
            <w:noProof/>
            <w:sz w:val="22"/>
            <w:szCs w:val="22"/>
          </w:rPr>
          <w:tab/>
        </w:r>
        <w:r w:rsidR="00BB23CD" w:rsidRPr="005B1D5B">
          <w:rPr>
            <w:rStyle w:val="Hyperlink"/>
            <w:noProof/>
          </w:rPr>
          <w:t>Verantwoording Adviesraad</w:t>
        </w:r>
        <w:r w:rsidR="00BB23CD">
          <w:rPr>
            <w:noProof/>
            <w:webHidden/>
          </w:rPr>
          <w:tab/>
        </w:r>
        <w:r w:rsidR="00BB23CD">
          <w:rPr>
            <w:noProof/>
            <w:webHidden/>
          </w:rPr>
          <w:fldChar w:fldCharType="begin"/>
        </w:r>
        <w:r w:rsidR="00BB23CD">
          <w:rPr>
            <w:noProof/>
            <w:webHidden/>
          </w:rPr>
          <w:instrText xml:space="preserve"> PAGEREF _Toc5863990 \h </w:instrText>
        </w:r>
        <w:r w:rsidR="00BB23CD">
          <w:rPr>
            <w:noProof/>
            <w:webHidden/>
          </w:rPr>
        </w:r>
        <w:r w:rsidR="00BB23CD">
          <w:rPr>
            <w:noProof/>
            <w:webHidden/>
          </w:rPr>
          <w:fldChar w:fldCharType="separate"/>
        </w:r>
        <w:r w:rsidR="00BB23CD">
          <w:rPr>
            <w:noProof/>
            <w:webHidden/>
          </w:rPr>
          <w:t>11</w:t>
        </w:r>
        <w:r w:rsidR="00BB23CD">
          <w:rPr>
            <w:noProof/>
            <w:webHidden/>
          </w:rPr>
          <w:fldChar w:fldCharType="end"/>
        </w:r>
      </w:hyperlink>
    </w:p>
    <w:p w:rsidR="00BB23CD" w:rsidRDefault="00405ABA">
      <w:pPr>
        <w:pStyle w:val="Inhopg1"/>
        <w:tabs>
          <w:tab w:val="right" w:leader="dot" w:pos="9912"/>
        </w:tabs>
        <w:rPr>
          <w:rFonts w:asciiTheme="minorHAnsi" w:eastAsiaTheme="minorEastAsia" w:hAnsiTheme="minorHAnsi" w:cstheme="minorBidi"/>
          <w:noProof/>
          <w:sz w:val="22"/>
          <w:szCs w:val="22"/>
        </w:rPr>
      </w:pPr>
      <w:hyperlink w:anchor="_Toc5863991" w:history="1">
        <w:r w:rsidR="00BB23CD" w:rsidRPr="005B1D5B">
          <w:rPr>
            <w:rStyle w:val="Hyperlink"/>
            <w:noProof/>
          </w:rPr>
          <w:t>5. Beleid van de school</w:t>
        </w:r>
        <w:r w:rsidR="00BB23CD">
          <w:rPr>
            <w:noProof/>
            <w:webHidden/>
          </w:rPr>
          <w:tab/>
        </w:r>
        <w:r w:rsidR="00BB23CD">
          <w:rPr>
            <w:noProof/>
            <w:webHidden/>
          </w:rPr>
          <w:fldChar w:fldCharType="begin"/>
        </w:r>
        <w:r w:rsidR="00BB23CD">
          <w:rPr>
            <w:noProof/>
            <w:webHidden/>
          </w:rPr>
          <w:instrText xml:space="preserve"> PAGEREF _Toc5863991 \h </w:instrText>
        </w:r>
        <w:r w:rsidR="00BB23CD">
          <w:rPr>
            <w:noProof/>
            <w:webHidden/>
          </w:rPr>
        </w:r>
        <w:r w:rsidR="00BB23CD">
          <w:rPr>
            <w:noProof/>
            <w:webHidden/>
          </w:rPr>
          <w:fldChar w:fldCharType="separate"/>
        </w:r>
        <w:r w:rsidR="00BB23CD">
          <w:rPr>
            <w:noProof/>
            <w:webHidden/>
          </w:rPr>
          <w:t>12</w:t>
        </w:r>
        <w:r w:rsidR="00BB23CD">
          <w:rPr>
            <w:noProof/>
            <w:webHidden/>
          </w:rPr>
          <w:fldChar w:fldCharType="end"/>
        </w:r>
      </w:hyperlink>
    </w:p>
    <w:p w:rsidR="00BB23CD" w:rsidRDefault="00405ABA">
      <w:pPr>
        <w:pStyle w:val="Inhopg2"/>
        <w:tabs>
          <w:tab w:val="right" w:leader="dot" w:pos="9912"/>
        </w:tabs>
        <w:rPr>
          <w:rFonts w:asciiTheme="minorHAnsi" w:eastAsiaTheme="minorEastAsia" w:hAnsiTheme="minorHAnsi" w:cstheme="minorBidi"/>
          <w:noProof/>
          <w:sz w:val="22"/>
          <w:szCs w:val="22"/>
        </w:rPr>
      </w:pPr>
      <w:hyperlink w:anchor="_Toc5863992" w:history="1">
        <w:r w:rsidR="00BB23CD" w:rsidRPr="005B1D5B">
          <w:rPr>
            <w:rStyle w:val="Hyperlink"/>
            <w:noProof/>
          </w:rPr>
          <w:t>5.1 Missie en visie</w:t>
        </w:r>
        <w:r w:rsidR="00BB23CD">
          <w:rPr>
            <w:noProof/>
            <w:webHidden/>
          </w:rPr>
          <w:tab/>
        </w:r>
        <w:r w:rsidR="00BB23CD">
          <w:rPr>
            <w:noProof/>
            <w:webHidden/>
          </w:rPr>
          <w:fldChar w:fldCharType="begin"/>
        </w:r>
        <w:r w:rsidR="00BB23CD">
          <w:rPr>
            <w:noProof/>
            <w:webHidden/>
          </w:rPr>
          <w:instrText xml:space="preserve"> PAGEREF _Toc5863992 \h </w:instrText>
        </w:r>
        <w:r w:rsidR="00BB23CD">
          <w:rPr>
            <w:noProof/>
            <w:webHidden/>
          </w:rPr>
        </w:r>
        <w:r w:rsidR="00BB23CD">
          <w:rPr>
            <w:noProof/>
            <w:webHidden/>
          </w:rPr>
          <w:fldChar w:fldCharType="separate"/>
        </w:r>
        <w:r w:rsidR="00BB23CD">
          <w:rPr>
            <w:noProof/>
            <w:webHidden/>
          </w:rPr>
          <w:t>12</w:t>
        </w:r>
        <w:r w:rsidR="00BB23CD">
          <w:rPr>
            <w:noProof/>
            <w:webHidden/>
          </w:rPr>
          <w:fldChar w:fldCharType="end"/>
        </w:r>
      </w:hyperlink>
    </w:p>
    <w:p w:rsidR="00BB23CD" w:rsidRDefault="00405ABA">
      <w:pPr>
        <w:pStyle w:val="Inhopg2"/>
        <w:tabs>
          <w:tab w:val="right" w:leader="dot" w:pos="9912"/>
        </w:tabs>
        <w:rPr>
          <w:rFonts w:asciiTheme="minorHAnsi" w:eastAsiaTheme="minorEastAsia" w:hAnsiTheme="minorHAnsi" w:cstheme="minorBidi"/>
          <w:noProof/>
          <w:sz w:val="22"/>
          <w:szCs w:val="22"/>
        </w:rPr>
      </w:pPr>
      <w:hyperlink w:anchor="_Toc5863993" w:history="1">
        <w:r w:rsidR="00BB23CD" w:rsidRPr="005B1D5B">
          <w:rPr>
            <w:rStyle w:val="Hyperlink"/>
            <w:noProof/>
          </w:rPr>
          <w:t>5.2 Identiteit</w:t>
        </w:r>
        <w:r w:rsidR="00BB23CD">
          <w:rPr>
            <w:noProof/>
            <w:webHidden/>
          </w:rPr>
          <w:tab/>
        </w:r>
        <w:r w:rsidR="00BB23CD">
          <w:rPr>
            <w:noProof/>
            <w:webHidden/>
          </w:rPr>
          <w:fldChar w:fldCharType="begin"/>
        </w:r>
        <w:r w:rsidR="00BB23CD">
          <w:rPr>
            <w:noProof/>
            <w:webHidden/>
          </w:rPr>
          <w:instrText xml:space="preserve"> PAGEREF _Toc5863993 \h </w:instrText>
        </w:r>
        <w:r w:rsidR="00BB23CD">
          <w:rPr>
            <w:noProof/>
            <w:webHidden/>
          </w:rPr>
        </w:r>
        <w:r w:rsidR="00BB23CD">
          <w:rPr>
            <w:noProof/>
            <w:webHidden/>
          </w:rPr>
          <w:fldChar w:fldCharType="separate"/>
        </w:r>
        <w:r w:rsidR="00BB23CD">
          <w:rPr>
            <w:noProof/>
            <w:webHidden/>
          </w:rPr>
          <w:t>12</w:t>
        </w:r>
        <w:r w:rsidR="00BB23CD">
          <w:rPr>
            <w:noProof/>
            <w:webHidden/>
          </w:rPr>
          <w:fldChar w:fldCharType="end"/>
        </w:r>
      </w:hyperlink>
    </w:p>
    <w:p w:rsidR="00BB23CD" w:rsidRDefault="00405ABA">
      <w:pPr>
        <w:pStyle w:val="Inhopg2"/>
        <w:tabs>
          <w:tab w:val="right" w:leader="dot" w:pos="9912"/>
        </w:tabs>
        <w:rPr>
          <w:rFonts w:asciiTheme="minorHAnsi" w:eastAsiaTheme="minorEastAsia" w:hAnsiTheme="minorHAnsi" w:cstheme="minorBidi"/>
          <w:noProof/>
          <w:sz w:val="22"/>
          <w:szCs w:val="22"/>
        </w:rPr>
      </w:pPr>
      <w:hyperlink w:anchor="_Toc5863994" w:history="1">
        <w:r w:rsidR="00BB23CD" w:rsidRPr="005B1D5B">
          <w:rPr>
            <w:rStyle w:val="Hyperlink"/>
            <w:noProof/>
          </w:rPr>
          <w:t>5.3 Beleidsuitgangspunten</w:t>
        </w:r>
        <w:r w:rsidR="00BB23CD">
          <w:rPr>
            <w:noProof/>
            <w:webHidden/>
          </w:rPr>
          <w:tab/>
        </w:r>
        <w:r w:rsidR="00BB23CD">
          <w:rPr>
            <w:noProof/>
            <w:webHidden/>
          </w:rPr>
          <w:fldChar w:fldCharType="begin"/>
        </w:r>
        <w:r w:rsidR="00BB23CD">
          <w:rPr>
            <w:noProof/>
            <w:webHidden/>
          </w:rPr>
          <w:instrText xml:space="preserve"> PAGEREF _Toc5863994 \h </w:instrText>
        </w:r>
        <w:r w:rsidR="00BB23CD">
          <w:rPr>
            <w:noProof/>
            <w:webHidden/>
          </w:rPr>
        </w:r>
        <w:r w:rsidR="00BB23CD">
          <w:rPr>
            <w:noProof/>
            <w:webHidden/>
          </w:rPr>
          <w:fldChar w:fldCharType="separate"/>
        </w:r>
        <w:r w:rsidR="00BB23CD">
          <w:rPr>
            <w:noProof/>
            <w:webHidden/>
          </w:rPr>
          <w:t>12</w:t>
        </w:r>
        <w:r w:rsidR="00BB23CD">
          <w:rPr>
            <w:noProof/>
            <w:webHidden/>
          </w:rPr>
          <w:fldChar w:fldCharType="end"/>
        </w:r>
      </w:hyperlink>
    </w:p>
    <w:p w:rsidR="00BB23CD" w:rsidRDefault="00405ABA">
      <w:pPr>
        <w:pStyle w:val="Inhopg2"/>
        <w:tabs>
          <w:tab w:val="right" w:leader="dot" w:pos="9912"/>
        </w:tabs>
        <w:rPr>
          <w:rFonts w:asciiTheme="minorHAnsi" w:eastAsiaTheme="minorEastAsia" w:hAnsiTheme="minorHAnsi" w:cstheme="minorBidi"/>
          <w:noProof/>
          <w:sz w:val="22"/>
          <w:szCs w:val="22"/>
        </w:rPr>
      </w:pPr>
      <w:hyperlink w:anchor="_Toc5863995" w:history="1">
        <w:r w:rsidR="00BB23CD" w:rsidRPr="005B1D5B">
          <w:rPr>
            <w:rStyle w:val="Hyperlink"/>
            <w:noProof/>
          </w:rPr>
          <w:t>5.4 Realisatie doelen en vooruitblik</w:t>
        </w:r>
        <w:r w:rsidR="00BB23CD">
          <w:rPr>
            <w:noProof/>
            <w:webHidden/>
          </w:rPr>
          <w:tab/>
        </w:r>
        <w:r w:rsidR="00BB23CD">
          <w:rPr>
            <w:noProof/>
            <w:webHidden/>
          </w:rPr>
          <w:fldChar w:fldCharType="begin"/>
        </w:r>
        <w:r w:rsidR="00BB23CD">
          <w:rPr>
            <w:noProof/>
            <w:webHidden/>
          </w:rPr>
          <w:instrText xml:space="preserve"> PAGEREF _Toc5863995 \h </w:instrText>
        </w:r>
        <w:r w:rsidR="00BB23CD">
          <w:rPr>
            <w:noProof/>
            <w:webHidden/>
          </w:rPr>
        </w:r>
        <w:r w:rsidR="00BB23CD">
          <w:rPr>
            <w:noProof/>
            <w:webHidden/>
          </w:rPr>
          <w:fldChar w:fldCharType="separate"/>
        </w:r>
        <w:r w:rsidR="00BB23CD">
          <w:rPr>
            <w:noProof/>
            <w:webHidden/>
          </w:rPr>
          <w:t>12</w:t>
        </w:r>
        <w:r w:rsidR="00BB23CD">
          <w:rPr>
            <w:noProof/>
            <w:webHidden/>
          </w:rPr>
          <w:fldChar w:fldCharType="end"/>
        </w:r>
      </w:hyperlink>
    </w:p>
    <w:p w:rsidR="00BB23CD" w:rsidRDefault="00405ABA">
      <w:pPr>
        <w:pStyle w:val="Inhopg3"/>
        <w:tabs>
          <w:tab w:val="left" w:pos="1100"/>
          <w:tab w:val="right" w:leader="dot" w:pos="9912"/>
        </w:tabs>
        <w:rPr>
          <w:rFonts w:asciiTheme="minorHAnsi" w:eastAsiaTheme="minorEastAsia" w:hAnsiTheme="minorHAnsi" w:cstheme="minorBidi"/>
          <w:noProof/>
          <w:sz w:val="22"/>
          <w:szCs w:val="22"/>
        </w:rPr>
      </w:pPr>
      <w:hyperlink w:anchor="_Toc5863996" w:history="1">
        <w:r w:rsidR="00BB23CD" w:rsidRPr="005B1D5B">
          <w:rPr>
            <w:rStyle w:val="Hyperlink"/>
            <w:noProof/>
          </w:rPr>
          <w:t>5.4.1</w:t>
        </w:r>
        <w:r w:rsidR="00BB23CD">
          <w:rPr>
            <w:rFonts w:asciiTheme="minorHAnsi" w:eastAsiaTheme="minorEastAsia" w:hAnsiTheme="minorHAnsi" w:cstheme="minorBidi"/>
            <w:noProof/>
            <w:sz w:val="22"/>
            <w:szCs w:val="22"/>
          </w:rPr>
          <w:tab/>
        </w:r>
        <w:r w:rsidR="00BB23CD" w:rsidRPr="005B1D5B">
          <w:rPr>
            <w:rStyle w:val="Hyperlink"/>
            <w:noProof/>
          </w:rPr>
          <w:t>Identiteit</w:t>
        </w:r>
        <w:r w:rsidR="00BB23CD">
          <w:rPr>
            <w:noProof/>
            <w:webHidden/>
          </w:rPr>
          <w:tab/>
        </w:r>
        <w:r w:rsidR="00BB23CD">
          <w:rPr>
            <w:noProof/>
            <w:webHidden/>
          </w:rPr>
          <w:fldChar w:fldCharType="begin"/>
        </w:r>
        <w:r w:rsidR="00BB23CD">
          <w:rPr>
            <w:noProof/>
            <w:webHidden/>
          </w:rPr>
          <w:instrText xml:space="preserve"> PAGEREF _Toc5863996 \h </w:instrText>
        </w:r>
        <w:r w:rsidR="00BB23CD">
          <w:rPr>
            <w:noProof/>
            <w:webHidden/>
          </w:rPr>
        </w:r>
        <w:r w:rsidR="00BB23CD">
          <w:rPr>
            <w:noProof/>
            <w:webHidden/>
          </w:rPr>
          <w:fldChar w:fldCharType="separate"/>
        </w:r>
        <w:r w:rsidR="00BB23CD">
          <w:rPr>
            <w:noProof/>
            <w:webHidden/>
          </w:rPr>
          <w:t>13</w:t>
        </w:r>
        <w:r w:rsidR="00BB23CD">
          <w:rPr>
            <w:noProof/>
            <w:webHidden/>
          </w:rPr>
          <w:fldChar w:fldCharType="end"/>
        </w:r>
      </w:hyperlink>
    </w:p>
    <w:p w:rsidR="00BB23CD" w:rsidRDefault="00405ABA">
      <w:pPr>
        <w:pStyle w:val="Inhopg3"/>
        <w:tabs>
          <w:tab w:val="left" w:pos="1100"/>
          <w:tab w:val="right" w:leader="dot" w:pos="9912"/>
        </w:tabs>
        <w:rPr>
          <w:rFonts w:asciiTheme="minorHAnsi" w:eastAsiaTheme="minorEastAsia" w:hAnsiTheme="minorHAnsi" w:cstheme="minorBidi"/>
          <w:noProof/>
          <w:sz w:val="22"/>
          <w:szCs w:val="22"/>
        </w:rPr>
      </w:pPr>
      <w:hyperlink w:anchor="_Toc5863997" w:history="1">
        <w:r w:rsidR="00BB23CD" w:rsidRPr="005B1D5B">
          <w:rPr>
            <w:rStyle w:val="Hyperlink"/>
            <w:noProof/>
          </w:rPr>
          <w:t>5.4.2</w:t>
        </w:r>
        <w:r w:rsidR="00BB23CD">
          <w:rPr>
            <w:rFonts w:asciiTheme="minorHAnsi" w:eastAsiaTheme="minorEastAsia" w:hAnsiTheme="minorHAnsi" w:cstheme="minorBidi"/>
            <w:noProof/>
            <w:sz w:val="22"/>
            <w:szCs w:val="22"/>
          </w:rPr>
          <w:tab/>
        </w:r>
        <w:r w:rsidR="00BB23CD" w:rsidRPr="005B1D5B">
          <w:rPr>
            <w:rStyle w:val="Hyperlink"/>
            <w:noProof/>
          </w:rPr>
          <w:t>Onderwijs</w:t>
        </w:r>
        <w:r w:rsidR="00BB23CD">
          <w:rPr>
            <w:noProof/>
            <w:webHidden/>
          </w:rPr>
          <w:tab/>
        </w:r>
        <w:r w:rsidR="00BB23CD">
          <w:rPr>
            <w:noProof/>
            <w:webHidden/>
          </w:rPr>
          <w:fldChar w:fldCharType="begin"/>
        </w:r>
        <w:r w:rsidR="00BB23CD">
          <w:rPr>
            <w:noProof/>
            <w:webHidden/>
          </w:rPr>
          <w:instrText xml:space="preserve"> PAGEREF _Toc5863997 \h </w:instrText>
        </w:r>
        <w:r w:rsidR="00BB23CD">
          <w:rPr>
            <w:noProof/>
            <w:webHidden/>
          </w:rPr>
        </w:r>
        <w:r w:rsidR="00BB23CD">
          <w:rPr>
            <w:noProof/>
            <w:webHidden/>
          </w:rPr>
          <w:fldChar w:fldCharType="separate"/>
        </w:r>
        <w:r w:rsidR="00BB23CD">
          <w:rPr>
            <w:noProof/>
            <w:webHidden/>
          </w:rPr>
          <w:t>13</w:t>
        </w:r>
        <w:r w:rsidR="00BB23CD">
          <w:rPr>
            <w:noProof/>
            <w:webHidden/>
          </w:rPr>
          <w:fldChar w:fldCharType="end"/>
        </w:r>
      </w:hyperlink>
    </w:p>
    <w:p w:rsidR="00BB23CD" w:rsidRDefault="00405ABA">
      <w:pPr>
        <w:pStyle w:val="Inhopg3"/>
        <w:tabs>
          <w:tab w:val="left" w:pos="1100"/>
          <w:tab w:val="right" w:leader="dot" w:pos="9912"/>
        </w:tabs>
        <w:rPr>
          <w:rFonts w:asciiTheme="minorHAnsi" w:eastAsiaTheme="minorEastAsia" w:hAnsiTheme="minorHAnsi" w:cstheme="minorBidi"/>
          <w:noProof/>
          <w:sz w:val="22"/>
          <w:szCs w:val="22"/>
        </w:rPr>
      </w:pPr>
      <w:hyperlink w:anchor="_Toc5863998" w:history="1">
        <w:r w:rsidR="00BB23CD" w:rsidRPr="005B1D5B">
          <w:rPr>
            <w:rStyle w:val="Hyperlink"/>
            <w:noProof/>
          </w:rPr>
          <w:t>5.4.3</w:t>
        </w:r>
        <w:r w:rsidR="00BB23CD">
          <w:rPr>
            <w:rFonts w:asciiTheme="minorHAnsi" w:eastAsiaTheme="minorEastAsia" w:hAnsiTheme="minorHAnsi" w:cstheme="minorBidi"/>
            <w:noProof/>
            <w:sz w:val="22"/>
            <w:szCs w:val="22"/>
          </w:rPr>
          <w:tab/>
        </w:r>
        <w:r w:rsidR="00BB23CD" w:rsidRPr="005B1D5B">
          <w:rPr>
            <w:rStyle w:val="Hyperlink"/>
            <w:noProof/>
          </w:rPr>
          <w:t>Personeel en organisatie</w:t>
        </w:r>
        <w:r w:rsidR="00BB23CD">
          <w:rPr>
            <w:noProof/>
            <w:webHidden/>
          </w:rPr>
          <w:tab/>
        </w:r>
        <w:r w:rsidR="00BB23CD">
          <w:rPr>
            <w:noProof/>
            <w:webHidden/>
          </w:rPr>
          <w:fldChar w:fldCharType="begin"/>
        </w:r>
        <w:r w:rsidR="00BB23CD">
          <w:rPr>
            <w:noProof/>
            <w:webHidden/>
          </w:rPr>
          <w:instrText xml:space="preserve"> PAGEREF _Toc5863998 \h </w:instrText>
        </w:r>
        <w:r w:rsidR="00BB23CD">
          <w:rPr>
            <w:noProof/>
            <w:webHidden/>
          </w:rPr>
        </w:r>
        <w:r w:rsidR="00BB23CD">
          <w:rPr>
            <w:noProof/>
            <w:webHidden/>
          </w:rPr>
          <w:fldChar w:fldCharType="separate"/>
        </w:r>
        <w:r w:rsidR="00BB23CD">
          <w:rPr>
            <w:noProof/>
            <w:webHidden/>
          </w:rPr>
          <w:t>14</w:t>
        </w:r>
        <w:r w:rsidR="00BB23CD">
          <w:rPr>
            <w:noProof/>
            <w:webHidden/>
          </w:rPr>
          <w:fldChar w:fldCharType="end"/>
        </w:r>
      </w:hyperlink>
    </w:p>
    <w:p w:rsidR="00BB23CD" w:rsidRDefault="00405ABA">
      <w:pPr>
        <w:pStyle w:val="Inhopg3"/>
        <w:tabs>
          <w:tab w:val="left" w:pos="1100"/>
          <w:tab w:val="right" w:leader="dot" w:pos="9912"/>
        </w:tabs>
        <w:rPr>
          <w:rFonts w:asciiTheme="minorHAnsi" w:eastAsiaTheme="minorEastAsia" w:hAnsiTheme="minorHAnsi" w:cstheme="minorBidi"/>
          <w:noProof/>
          <w:sz w:val="22"/>
          <w:szCs w:val="22"/>
        </w:rPr>
      </w:pPr>
      <w:hyperlink w:anchor="_Toc5863999" w:history="1">
        <w:r w:rsidR="00BB23CD" w:rsidRPr="005B1D5B">
          <w:rPr>
            <w:rStyle w:val="Hyperlink"/>
            <w:noProof/>
          </w:rPr>
          <w:t>5.4.4</w:t>
        </w:r>
        <w:r w:rsidR="00BB23CD">
          <w:rPr>
            <w:rFonts w:asciiTheme="minorHAnsi" w:eastAsiaTheme="minorEastAsia" w:hAnsiTheme="minorHAnsi" w:cstheme="minorBidi"/>
            <w:noProof/>
            <w:sz w:val="22"/>
            <w:szCs w:val="22"/>
          </w:rPr>
          <w:tab/>
        </w:r>
        <w:r w:rsidR="00BB23CD" w:rsidRPr="005B1D5B">
          <w:rPr>
            <w:rStyle w:val="Hyperlink"/>
            <w:noProof/>
          </w:rPr>
          <w:t>Communicatie</w:t>
        </w:r>
        <w:r w:rsidR="00BB23CD">
          <w:rPr>
            <w:noProof/>
            <w:webHidden/>
          </w:rPr>
          <w:tab/>
        </w:r>
        <w:r w:rsidR="00BB23CD">
          <w:rPr>
            <w:noProof/>
            <w:webHidden/>
          </w:rPr>
          <w:fldChar w:fldCharType="begin"/>
        </w:r>
        <w:r w:rsidR="00BB23CD">
          <w:rPr>
            <w:noProof/>
            <w:webHidden/>
          </w:rPr>
          <w:instrText xml:space="preserve"> PAGEREF _Toc5863999 \h </w:instrText>
        </w:r>
        <w:r w:rsidR="00BB23CD">
          <w:rPr>
            <w:noProof/>
            <w:webHidden/>
          </w:rPr>
        </w:r>
        <w:r w:rsidR="00BB23CD">
          <w:rPr>
            <w:noProof/>
            <w:webHidden/>
          </w:rPr>
          <w:fldChar w:fldCharType="separate"/>
        </w:r>
        <w:r w:rsidR="00BB23CD">
          <w:rPr>
            <w:noProof/>
            <w:webHidden/>
          </w:rPr>
          <w:t>14</w:t>
        </w:r>
        <w:r w:rsidR="00BB23CD">
          <w:rPr>
            <w:noProof/>
            <w:webHidden/>
          </w:rPr>
          <w:fldChar w:fldCharType="end"/>
        </w:r>
      </w:hyperlink>
    </w:p>
    <w:p w:rsidR="00BB23CD" w:rsidRDefault="00405ABA">
      <w:pPr>
        <w:pStyle w:val="Inhopg3"/>
        <w:tabs>
          <w:tab w:val="left" w:pos="1100"/>
          <w:tab w:val="right" w:leader="dot" w:pos="9912"/>
        </w:tabs>
        <w:rPr>
          <w:rFonts w:asciiTheme="minorHAnsi" w:eastAsiaTheme="minorEastAsia" w:hAnsiTheme="minorHAnsi" w:cstheme="minorBidi"/>
          <w:noProof/>
          <w:sz w:val="22"/>
          <w:szCs w:val="22"/>
        </w:rPr>
      </w:pPr>
      <w:hyperlink w:anchor="_Toc5864000" w:history="1">
        <w:r w:rsidR="00BB23CD" w:rsidRPr="005B1D5B">
          <w:rPr>
            <w:rStyle w:val="Hyperlink"/>
            <w:noProof/>
          </w:rPr>
          <w:t>5.4.5</w:t>
        </w:r>
        <w:r w:rsidR="00BB23CD">
          <w:rPr>
            <w:rFonts w:asciiTheme="minorHAnsi" w:eastAsiaTheme="minorEastAsia" w:hAnsiTheme="minorHAnsi" w:cstheme="minorBidi"/>
            <w:noProof/>
            <w:sz w:val="22"/>
            <w:szCs w:val="22"/>
          </w:rPr>
          <w:tab/>
        </w:r>
        <w:r w:rsidR="00BB23CD" w:rsidRPr="005B1D5B">
          <w:rPr>
            <w:rStyle w:val="Hyperlink"/>
            <w:noProof/>
          </w:rPr>
          <w:t>Huisvesting</w:t>
        </w:r>
        <w:r w:rsidR="00BB23CD">
          <w:rPr>
            <w:noProof/>
            <w:webHidden/>
          </w:rPr>
          <w:tab/>
        </w:r>
        <w:r w:rsidR="00BB23CD">
          <w:rPr>
            <w:noProof/>
            <w:webHidden/>
          </w:rPr>
          <w:fldChar w:fldCharType="begin"/>
        </w:r>
        <w:r w:rsidR="00BB23CD">
          <w:rPr>
            <w:noProof/>
            <w:webHidden/>
          </w:rPr>
          <w:instrText xml:space="preserve"> PAGEREF _Toc5864000 \h </w:instrText>
        </w:r>
        <w:r w:rsidR="00BB23CD">
          <w:rPr>
            <w:noProof/>
            <w:webHidden/>
          </w:rPr>
        </w:r>
        <w:r w:rsidR="00BB23CD">
          <w:rPr>
            <w:noProof/>
            <w:webHidden/>
          </w:rPr>
          <w:fldChar w:fldCharType="separate"/>
        </w:r>
        <w:r w:rsidR="00BB23CD">
          <w:rPr>
            <w:noProof/>
            <w:webHidden/>
          </w:rPr>
          <w:t>14</w:t>
        </w:r>
        <w:r w:rsidR="00BB23CD">
          <w:rPr>
            <w:noProof/>
            <w:webHidden/>
          </w:rPr>
          <w:fldChar w:fldCharType="end"/>
        </w:r>
      </w:hyperlink>
    </w:p>
    <w:p w:rsidR="00BB23CD" w:rsidRDefault="00405ABA">
      <w:pPr>
        <w:pStyle w:val="Inhopg1"/>
        <w:tabs>
          <w:tab w:val="right" w:leader="dot" w:pos="9912"/>
        </w:tabs>
        <w:rPr>
          <w:rFonts w:asciiTheme="minorHAnsi" w:eastAsiaTheme="minorEastAsia" w:hAnsiTheme="minorHAnsi" w:cstheme="minorBidi"/>
          <w:noProof/>
          <w:sz w:val="22"/>
          <w:szCs w:val="22"/>
        </w:rPr>
      </w:pPr>
      <w:hyperlink w:anchor="_Toc5864002" w:history="1">
        <w:r w:rsidR="00BB23CD" w:rsidRPr="005B1D5B">
          <w:rPr>
            <w:rStyle w:val="Hyperlink"/>
            <w:noProof/>
          </w:rPr>
          <w:t>6. Financieel beleid</w:t>
        </w:r>
        <w:r w:rsidR="00BB23CD">
          <w:rPr>
            <w:noProof/>
            <w:webHidden/>
          </w:rPr>
          <w:tab/>
        </w:r>
        <w:r w:rsidR="00BB23CD">
          <w:rPr>
            <w:noProof/>
            <w:webHidden/>
          </w:rPr>
          <w:fldChar w:fldCharType="begin"/>
        </w:r>
        <w:r w:rsidR="00BB23CD">
          <w:rPr>
            <w:noProof/>
            <w:webHidden/>
          </w:rPr>
          <w:instrText xml:space="preserve"> PAGEREF _Toc5864002 \h </w:instrText>
        </w:r>
        <w:r w:rsidR="00BB23CD">
          <w:rPr>
            <w:noProof/>
            <w:webHidden/>
          </w:rPr>
        </w:r>
        <w:r w:rsidR="00BB23CD">
          <w:rPr>
            <w:noProof/>
            <w:webHidden/>
          </w:rPr>
          <w:fldChar w:fldCharType="separate"/>
        </w:r>
        <w:r w:rsidR="00BB23CD">
          <w:rPr>
            <w:noProof/>
            <w:webHidden/>
          </w:rPr>
          <w:t>15</w:t>
        </w:r>
        <w:r w:rsidR="00BB23CD">
          <w:rPr>
            <w:noProof/>
            <w:webHidden/>
          </w:rPr>
          <w:fldChar w:fldCharType="end"/>
        </w:r>
      </w:hyperlink>
    </w:p>
    <w:p w:rsidR="00BB23CD" w:rsidRDefault="00405ABA">
      <w:pPr>
        <w:pStyle w:val="Inhopg2"/>
        <w:tabs>
          <w:tab w:val="right" w:leader="dot" w:pos="9912"/>
        </w:tabs>
        <w:rPr>
          <w:rFonts w:asciiTheme="minorHAnsi" w:eastAsiaTheme="minorEastAsia" w:hAnsiTheme="minorHAnsi" w:cstheme="minorBidi"/>
          <w:noProof/>
          <w:sz w:val="22"/>
          <w:szCs w:val="22"/>
        </w:rPr>
      </w:pPr>
      <w:hyperlink w:anchor="_Toc5864003" w:history="1">
        <w:r w:rsidR="00BB23CD" w:rsidRPr="005B1D5B">
          <w:rPr>
            <w:rStyle w:val="Hyperlink"/>
            <w:noProof/>
          </w:rPr>
          <w:t>6.1. Financiële analyse</w:t>
        </w:r>
        <w:r w:rsidR="00BB23CD">
          <w:rPr>
            <w:noProof/>
            <w:webHidden/>
          </w:rPr>
          <w:tab/>
        </w:r>
        <w:r w:rsidR="00BB23CD">
          <w:rPr>
            <w:noProof/>
            <w:webHidden/>
          </w:rPr>
          <w:fldChar w:fldCharType="begin"/>
        </w:r>
        <w:r w:rsidR="00BB23CD">
          <w:rPr>
            <w:noProof/>
            <w:webHidden/>
          </w:rPr>
          <w:instrText xml:space="preserve"> PAGEREF _Toc5864003 \h </w:instrText>
        </w:r>
        <w:r w:rsidR="00BB23CD">
          <w:rPr>
            <w:noProof/>
            <w:webHidden/>
          </w:rPr>
        </w:r>
        <w:r w:rsidR="00BB23CD">
          <w:rPr>
            <w:noProof/>
            <w:webHidden/>
          </w:rPr>
          <w:fldChar w:fldCharType="separate"/>
        </w:r>
        <w:r w:rsidR="00BB23CD">
          <w:rPr>
            <w:noProof/>
            <w:webHidden/>
          </w:rPr>
          <w:t>15</w:t>
        </w:r>
        <w:r w:rsidR="00BB23CD">
          <w:rPr>
            <w:noProof/>
            <w:webHidden/>
          </w:rPr>
          <w:fldChar w:fldCharType="end"/>
        </w:r>
      </w:hyperlink>
    </w:p>
    <w:p w:rsidR="00BB23CD" w:rsidRDefault="00405ABA">
      <w:pPr>
        <w:pStyle w:val="Inhopg2"/>
        <w:tabs>
          <w:tab w:val="right" w:leader="dot" w:pos="9912"/>
        </w:tabs>
        <w:rPr>
          <w:rFonts w:asciiTheme="minorHAnsi" w:eastAsiaTheme="minorEastAsia" w:hAnsiTheme="minorHAnsi" w:cstheme="minorBidi"/>
          <w:noProof/>
          <w:sz w:val="22"/>
          <w:szCs w:val="22"/>
        </w:rPr>
      </w:pPr>
      <w:hyperlink w:anchor="_Toc5864004" w:history="1">
        <w:r w:rsidR="00BB23CD" w:rsidRPr="005B1D5B">
          <w:rPr>
            <w:rStyle w:val="Hyperlink"/>
            <w:noProof/>
          </w:rPr>
          <w:t>6.2. Realisatie doelen</w:t>
        </w:r>
        <w:r w:rsidR="00BB23CD">
          <w:rPr>
            <w:noProof/>
            <w:webHidden/>
          </w:rPr>
          <w:tab/>
        </w:r>
        <w:r w:rsidR="00BB23CD">
          <w:rPr>
            <w:noProof/>
            <w:webHidden/>
          </w:rPr>
          <w:fldChar w:fldCharType="begin"/>
        </w:r>
        <w:r w:rsidR="00BB23CD">
          <w:rPr>
            <w:noProof/>
            <w:webHidden/>
          </w:rPr>
          <w:instrText xml:space="preserve"> PAGEREF _Toc5864004 \h </w:instrText>
        </w:r>
        <w:r w:rsidR="00BB23CD">
          <w:rPr>
            <w:noProof/>
            <w:webHidden/>
          </w:rPr>
        </w:r>
        <w:r w:rsidR="00BB23CD">
          <w:rPr>
            <w:noProof/>
            <w:webHidden/>
          </w:rPr>
          <w:fldChar w:fldCharType="separate"/>
        </w:r>
        <w:r w:rsidR="00BB23CD">
          <w:rPr>
            <w:noProof/>
            <w:webHidden/>
          </w:rPr>
          <w:t>17</w:t>
        </w:r>
        <w:r w:rsidR="00BB23CD">
          <w:rPr>
            <w:noProof/>
            <w:webHidden/>
          </w:rPr>
          <w:fldChar w:fldCharType="end"/>
        </w:r>
      </w:hyperlink>
    </w:p>
    <w:p w:rsidR="00BB23CD" w:rsidRDefault="00405ABA">
      <w:pPr>
        <w:pStyle w:val="Inhopg2"/>
        <w:tabs>
          <w:tab w:val="right" w:leader="dot" w:pos="9912"/>
        </w:tabs>
        <w:rPr>
          <w:rFonts w:asciiTheme="minorHAnsi" w:eastAsiaTheme="minorEastAsia" w:hAnsiTheme="minorHAnsi" w:cstheme="minorBidi"/>
          <w:noProof/>
          <w:sz w:val="22"/>
          <w:szCs w:val="22"/>
        </w:rPr>
      </w:pPr>
      <w:hyperlink w:anchor="_Toc5864005" w:history="1">
        <w:r w:rsidR="00BB23CD" w:rsidRPr="005B1D5B">
          <w:rPr>
            <w:rStyle w:val="Hyperlink"/>
            <w:noProof/>
          </w:rPr>
          <w:t>6.3. Prestatiebox en werkdrukgelden</w:t>
        </w:r>
        <w:r w:rsidR="00BB23CD">
          <w:rPr>
            <w:noProof/>
            <w:webHidden/>
          </w:rPr>
          <w:tab/>
        </w:r>
        <w:r w:rsidR="00BB23CD">
          <w:rPr>
            <w:noProof/>
            <w:webHidden/>
          </w:rPr>
          <w:fldChar w:fldCharType="begin"/>
        </w:r>
        <w:r w:rsidR="00BB23CD">
          <w:rPr>
            <w:noProof/>
            <w:webHidden/>
          </w:rPr>
          <w:instrText xml:space="preserve"> PAGEREF _Toc5864005 \h </w:instrText>
        </w:r>
        <w:r w:rsidR="00BB23CD">
          <w:rPr>
            <w:noProof/>
            <w:webHidden/>
          </w:rPr>
        </w:r>
        <w:r w:rsidR="00BB23CD">
          <w:rPr>
            <w:noProof/>
            <w:webHidden/>
          </w:rPr>
          <w:fldChar w:fldCharType="separate"/>
        </w:r>
        <w:r w:rsidR="00BB23CD">
          <w:rPr>
            <w:noProof/>
            <w:webHidden/>
          </w:rPr>
          <w:t>18</w:t>
        </w:r>
        <w:r w:rsidR="00BB23CD">
          <w:rPr>
            <w:noProof/>
            <w:webHidden/>
          </w:rPr>
          <w:fldChar w:fldCharType="end"/>
        </w:r>
      </w:hyperlink>
    </w:p>
    <w:p w:rsidR="00BB23CD" w:rsidRDefault="00405ABA">
      <w:pPr>
        <w:pStyle w:val="Inhopg2"/>
        <w:tabs>
          <w:tab w:val="right" w:leader="dot" w:pos="9912"/>
        </w:tabs>
        <w:rPr>
          <w:rFonts w:asciiTheme="minorHAnsi" w:eastAsiaTheme="minorEastAsia" w:hAnsiTheme="minorHAnsi" w:cstheme="minorBidi"/>
          <w:noProof/>
          <w:sz w:val="22"/>
          <w:szCs w:val="22"/>
        </w:rPr>
      </w:pPr>
      <w:hyperlink w:anchor="_Toc5864006" w:history="1">
        <w:r w:rsidR="00BB23CD" w:rsidRPr="005B1D5B">
          <w:rPr>
            <w:rStyle w:val="Hyperlink"/>
            <w:noProof/>
          </w:rPr>
          <w:t>6.4. Treasurymanagement</w:t>
        </w:r>
        <w:r w:rsidR="00BB23CD">
          <w:rPr>
            <w:noProof/>
            <w:webHidden/>
          </w:rPr>
          <w:tab/>
        </w:r>
        <w:r w:rsidR="00BB23CD">
          <w:rPr>
            <w:noProof/>
            <w:webHidden/>
          </w:rPr>
          <w:fldChar w:fldCharType="begin"/>
        </w:r>
        <w:r w:rsidR="00BB23CD">
          <w:rPr>
            <w:noProof/>
            <w:webHidden/>
          </w:rPr>
          <w:instrText xml:space="preserve"> PAGEREF _Toc5864006 \h </w:instrText>
        </w:r>
        <w:r w:rsidR="00BB23CD">
          <w:rPr>
            <w:noProof/>
            <w:webHidden/>
          </w:rPr>
        </w:r>
        <w:r w:rsidR="00BB23CD">
          <w:rPr>
            <w:noProof/>
            <w:webHidden/>
          </w:rPr>
          <w:fldChar w:fldCharType="separate"/>
        </w:r>
        <w:r w:rsidR="00BB23CD">
          <w:rPr>
            <w:noProof/>
            <w:webHidden/>
          </w:rPr>
          <w:t>18</w:t>
        </w:r>
        <w:r w:rsidR="00BB23CD">
          <w:rPr>
            <w:noProof/>
            <w:webHidden/>
          </w:rPr>
          <w:fldChar w:fldCharType="end"/>
        </w:r>
      </w:hyperlink>
    </w:p>
    <w:p w:rsidR="00BB23CD" w:rsidRDefault="00405ABA">
      <w:pPr>
        <w:pStyle w:val="Inhopg2"/>
        <w:tabs>
          <w:tab w:val="right" w:leader="dot" w:pos="9912"/>
        </w:tabs>
        <w:rPr>
          <w:rFonts w:asciiTheme="minorHAnsi" w:eastAsiaTheme="minorEastAsia" w:hAnsiTheme="minorHAnsi" w:cstheme="minorBidi"/>
          <w:noProof/>
          <w:sz w:val="22"/>
          <w:szCs w:val="22"/>
        </w:rPr>
      </w:pPr>
      <w:hyperlink w:anchor="_Toc5864007" w:history="1">
        <w:r w:rsidR="00BB23CD" w:rsidRPr="005B1D5B">
          <w:rPr>
            <w:rStyle w:val="Hyperlink"/>
            <w:noProof/>
          </w:rPr>
          <w:t>6.5. Continuïteitsparagraaf</w:t>
        </w:r>
        <w:r w:rsidR="00BB23CD">
          <w:rPr>
            <w:noProof/>
            <w:webHidden/>
          </w:rPr>
          <w:tab/>
        </w:r>
        <w:r w:rsidR="00BB23CD">
          <w:rPr>
            <w:noProof/>
            <w:webHidden/>
          </w:rPr>
          <w:fldChar w:fldCharType="begin"/>
        </w:r>
        <w:r w:rsidR="00BB23CD">
          <w:rPr>
            <w:noProof/>
            <w:webHidden/>
          </w:rPr>
          <w:instrText xml:space="preserve"> PAGEREF _Toc5864007 \h </w:instrText>
        </w:r>
        <w:r w:rsidR="00BB23CD">
          <w:rPr>
            <w:noProof/>
            <w:webHidden/>
          </w:rPr>
        </w:r>
        <w:r w:rsidR="00BB23CD">
          <w:rPr>
            <w:noProof/>
            <w:webHidden/>
          </w:rPr>
          <w:fldChar w:fldCharType="separate"/>
        </w:r>
        <w:r w:rsidR="00BB23CD">
          <w:rPr>
            <w:noProof/>
            <w:webHidden/>
          </w:rPr>
          <w:t>19</w:t>
        </w:r>
        <w:r w:rsidR="00BB23CD">
          <w:rPr>
            <w:noProof/>
            <w:webHidden/>
          </w:rPr>
          <w:fldChar w:fldCharType="end"/>
        </w:r>
      </w:hyperlink>
    </w:p>
    <w:p w:rsidR="00E348C8" w:rsidRDefault="00E348C8" w:rsidP="00FB7295">
      <w:pPr>
        <w:jc w:val="both"/>
        <w:rPr>
          <w:rFonts w:ascii="Script MT Bold" w:hAnsi="Script MT Bold" w:cs="Tahoma"/>
          <w:b/>
          <w:sz w:val="28"/>
          <w:szCs w:val="20"/>
        </w:rPr>
      </w:pPr>
      <w:r>
        <w:rPr>
          <w:rFonts w:ascii="Script MT Bold" w:hAnsi="Script MT Bold" w:cs="Tahoma"/>
          <w:b/>
          <w:sz w:val="28"/>
          <w:szCs w:val="20"/>
        </w:rPr>
        <w:fldChar w:fldCharType="end"/>
      </w:r>
      <w:r>
        <w:rPr>
          <w:rFonts w:ascii="Script MT Bold" w:hAnsi="Script MT Bold" w:cs="Tahoma"/>
          <w:b/>
          <w:sz w:val="28"/>
          <w:szCs w:val="20"/>
        </w:rPr>
        <w:br w:type="page"/>
      </w:r>
    </w:p>
    <w:p w:rsidR="00E348C8" w:rsidRPr="00E973CE" w:rsidRDefault="00E973CE" w:rsidP="00FB7295">
      <w:pPr>
        <w:jc w:val="both"/>
        <w:rPr>
          <w:sz w:val="56"/>
          <w:szCs w:val="56"/>
        </w:rPr>
      </w:pPr>
      <w:r>
        <w:rPr>
          <w:noProof/>
        </w:rPr>
        <mc:AlternateContent>
          <mc:Choice Requires="wps">
            <w:drawing>
              <wp:anchor distT="0" distB="0" distL="114300" distR="114300" simplePos="0" relativeHeight="251860480" behindDoc="0" locked="0" layoutInCell="1" allowOverlap="1" wp14:anchorId="05762865" wp14:editId="20F8636A">
                <wp:simplePos x="0" y="0"/>
                <wp:positionH relativeFrom="column">
                  <wp:posOffset>3204210</wp:posOffset>
                </wp:positionH>
                <wp:positionV relativeFrom="paragraph">
                  <wp:posOffset>-706120</wp:posOffset>
                </wp:positionV>
                <wp:extent cx="2340000" cy="2340000"/>
                <wp:effectExtent l="0" t="0" r="22225" b="22225"/>
                <wp:wrapNone/>
                <wp:docPr id="476" name="Kubus 466"/>
                <wp:cNvGraphicFramePr/>
                <a:graphic xmlns:a="http://schemas.openxmlformats.org/drawingml/2006/main">
                  <a:graphicData uri="http://schemas.microsoft.com/office/word/2010/wordprocessingShape">
                    <wps:wsp>
                      <wps:cNvSpPr/>
                      <wps:spPr>
                        <a:xfrm>
                          <a:off x="0" y="0"/>
                          <a:ext cx="2340000" cy="2340000"/>
                        </a:xfrm>
                        <a:prstGeom prst="cube">
                          <a:avLst>
                            <a:gd name="adj" fmla="val 13587"/>
                          </a:avLst>
                        </a:prstGeom>
                        <a:solidFill>
                          <a:srgbClr val="800000"/>
                        </a:solidFill>
                        <a:ln w="12700" cap="flat" cmpd="sng" algn="ctr">
                          <a:solidFill>
                            <a:sysClr val="window" lastClr="FFFFFF"/>
                          </a:solidFill>
                          <a:prstDash val="solid"/>
                          <a:miter lim="800000"/>
                        </a:ln>
                        <a:effectLst/>
                      </wps:spPr>
                      <wps:txbx>
                        <w:txbxContent>
                          <w:p w:rsidR="00615806" w:rsidRDefault="00615806" w:rsidP="00E24998">
                            <w:pPr>
                              <w:jc w:val="center"/>
                            </w:pPr>
                            <w:r>
                              <w:rPr>
                                <w:noProof/>
                              </w:rPr>
                              <w:drawing>
                                <wp:inline distT="0" distB="0" distL="0" distR="0" wp14:anchorId="5609490A" wp14:editId="3D43F8D9">
                                  <wp:extent cx="1752309" cy="1314450"/>
                                  <wp:effectExtent l="0" t="0" r="635" b="0"/>
                                  <wp:docPr id="6" name="Afbeelding 6" descr="C:\Users\Thead\AppData\Local\Microsoft\Windows\Temporary Internet Files\Content.Word\SJZA6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ead\AppData\Local\Microsoft\Windows\Temporary Internet Files\Content.Word\SJZA683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6379" cy="13175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62865" id="Kubus 466" o:spid="_x0000_s1033" type="#_x0000_t16" style="position:absolute;left:0;text-align:left;margin-left:252.3pt;margin-top:-55.6pt;width:184.25pt;height:184.2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" adj="2935" fillcolor="maroon" strokecolor="window" strokeweight="1pt">
                <v:textbox>
                  <w:txbxContent>
                    <w:p w:rsidR="00615806" w:rsidRDefault="00615806" w:rsidP="00E24998">
                      <w:pPr>
                        <w:jc w:val="center"/>
                      </w:pPr>
                      <w:r>
                        <w:rPr>
                          <w:noProof/>
                        </w:rPr>
                        <w:drawing>
                          <wp:inline distT="0" distB="0" distL="0" distR="0" wp14:anchorId="5609490A" wp14:editId="3D43F8D9">
                            <wp:extent cx="1752309" cy="1314450"/>
                            <wp:effectExtent l="0" t="0" r="635" b="0"/>
                            <wp:docPr id="6" name="Afbeelding 6" descr="C:\Users\Thead\AppData\Local\Microsoft\Windows\Temporary Internet Files\Content.Word\SJZA6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ead\AppData\Local\Microsoft\Windows\Temporary Internet Files\Content.Word\SJZA683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6379" cy="1317503"/>
                                    </a:xfrm>
                                    <a:prstGeom prst="rect">
                                      <a:avLst/>
                                    </a:prstGeom>
                                    <a:noFill/>
                                    <a:ln>
                                      <a:noFill/>
                                    </a:ln>
                                  </pic:spPr>
                                </pic:pic>
                              </a:graphicData>
                            </a:graphic>
                          </wp:inline>
                        </w:drawing>
                      </w:r>
                    </w:p>
                  </w:txbxContent>
                </v:textbox>
              </v:shape>
            </w:pict>
          </mc:Fallback>
        </mc:AlternateContent>
      </w:r>
    </w:p>
    <w:p w:rsidR="00E973CE" w:rsidRPr="00E973CE" w:rsidRDefault="00E973CE" w:rsidP="00FB7295">
      <w:pPr>
        <w:jc w:val="both"/>
        <w:rPr>
          <w:sz w:val="56"/>
          <w:szCs w:val="56"/>
        </w:rPr>
      </w:pPr>
    </w:p>
    <w:p w:rsidR="00E348C8" w:rsidRDefault="00E348C8" w:rsidP="00FB7295">
      <w:pPr>
        <w:pStyle w:val="Kop1"/>
        <w:numPr>
          <w:ilvl w:val="0"/>
          <w:numId w:val="23"/>
        </w:numPr>
        <w:pBdr>
          <w:bottom w:val="single" w:sz="24" w:space="1" w:color="FF3F3F"/>
        </w:pBdr>
        <w:ind w:left="0" w:firstLine="0"/>
        <w:jc w:val="both"/>
      </w:pPr>
      <w:bookmarkStart w:id="4" w:name="_Toc5863983"/>
      <w:r>
        <w:t>Inleiding</w:t>
      </w:r>
      <w:bookmarkEnd w:id="4"/>
    </w:p>
    <w:p w:rsidR="00E348C8" w:rsidRPr="006874C8" w:rsidRDefault="00E348C8" w:rsidP="00FB7295">
      <w:pPr>
        <w:spacing w:after="160"/>
        <w:jc w:val="both"/>
        <w:rPr>
          <w:b/>
          <w:szCs w:val="20"/>
          <w:u w:val="single"/>
        </w:rPr>
      </w:pPr>
    </w:p>
    <w:p w:rsidR="00E348C8" w:rsidRDefault="00E348C8" w:rsidP="00FB7295">
      <w:pPr>
        <w:pStyle w:val="Kop2"/>
        <w:sectPr w:rsidR="00E348C8" w:rsidSect="00BF0F22">
          <w:footerReference w:type="default" r:id="rId25"/>
          <w:footerReference w:type="first" r:id="rId26"/>
          <w:pgSz w:w="11906" w:h="16838"/>
          <w:pgMar w:top="1417" w:right="991" w:bottom="1417" w:left="993" w:header="708" w:footer="615" w:gutter="0"/>
          <w:cols w:space="850"/>
          <w:titlePg/>
          <w:docGrid w:linePitch="360"/>
        </w:sectPr>
      </w:pPr>
      <w:r>
        <w:t xml:space="preserve"> </w:t>
      </w:r>
    </w:p>
    <w:p w:rsidR="00E348C8" w:rsidRDefault="00E348C8" w:rsidP="00FB7295">
      <w:pPr>
        <w:pStyle w:val="Kop2"/>
      </w:pPr>
    </w:p>
    <w:p w:rsidR="002353EE" w:rsidRPr="00162EAA" w:rsidRDefault="002353EE" w:rsidP="00FB7295">
      <w:pPr>
        <w:jc w:val="both"/>
        <w:rPr>
          <w:rFonts w:cs="Tahoma"/>
          <w:szCs w:val="20"/>
        </w:rPr>
      </w:pPr>
      <w:r w:rsidRPr="004836B3">
        <w:rPr>
          <w:rFonts w:cs="Tahoma"/>
          <w:szCs w:val="20"/>
        </w:rPr>
        <w:t xml:space="preserve">In dit bestuursverslag wordt aandacht besteed aan de financiële activiteiten van de </w:t>
      </w:r>
      <w:r>
        <w:rPr>
          <w:rFonts w:cs="Tahoma"/>
          <w:szCs w:val="20"/>
        </w:rPr>
        <w:t xml:space="preserve">Stichting tot het verstrekken van onderwijs uitgaande van de Ger. Gem. in Ned. te Bruinisse </w:t>
      </w:r>
      <w:r w:rsidRPr="004836B3">
        <w:rPr>
          <w:rFonts w:cs="Tahoma"/>
          <w:szCs w:val="20"/>
        </w:rPr>
        <w:t>in het jaar 201</w:t>
      </w:r>
      <w:r>
        <w:rPr>
          <w:rFonts w:cs="Tahoma"/>
          <w:szCs w:val="20"/>
        </w:rPr>
        <w:t>8</w:t>
      </w:r>
      <w:r w:rsidRPr="004836B3">
        <w:rPr>
          <w:rFonts w:cs="Tahoma"/>
          <w:szCs w:val="20"/>
        </w:rPr>
        <w:t>. De valuta in dit bestuursverslag is de Euro. De jaarrekening 201</w:t>
      </w:r>
      <w:r>
        <w:rPr>
          <w:rFonts w:cs="Tahoma"/>
          <w:szCs w:val="20"/>
        </w:rPr>
        <w:t>8</w:t>
      </w:r>
      <w:r w:rsidRPr="004836B3">
        <w:rPr>
          <w:rFonts w:cs="Tahoma"/>
          <w:szCs w:val="20"/>
        </w:rPr>
        <w:t xml:space="preserve"> is opgesteld door de VGS te Ridderkerk. Deze jaarrekening is gecontroleerd door het accountantskantoor </w:t>
      </w:r>
      <w:r>
        <w:rPr>
          <w:rFonts w:cs="Tahoma"/>
          <w:szCs w:val="20"/>
        </w:rPr>
        <w:t>Van Ree Accountants</w:t>
      </w:r>
      <w:r w:rsidRPr="004836B3">
        <w:rPr>
          <w:rFonts w:cs="Tahoma"/>
          <w:szCs w:val="20"/>
        </w:rPr>
        <w:t xml:space="preserve">. Onder het bevoegd gezag van genoemde </w:t>
      </w:r>
      <w:r>
        <w:rPr>
          <w:rFonts w:cs="Tahoma"/>
          <w:szCs w:val="20"/>
        </w:rPr>
        <w:t>stichting,</w:t>
      </w:r>
      <w:r w:rsidRPr="00CC778D">
        <w:rPr>
          <w:rFonts w:cs="Tahoma"/>
          <w:color w:val="032348" w:themeColor="accent1" w:themeShade="BF"/>
          <w:szCs w:val="20"/>
        </w:rPr>
        <w:t xml:space="preserve"> </w:t>
      </w:r>
      <w:r w:rsidRPr="00162EAA">
        <w:rPr>
          <w:rFonts w:cs="Tahoma"/>
          <w:szCs w:val="20"/>
        </w:rPr>
        <w:t>bevoegd gezag nr.: 30263, valt de Ds. Pieter van Dijkeschool.</w:t>
      </w:r>
    </w:p>
    <w:p w:rsidR="002353EE" w:rsidRPr="00162EAA" w:rsidRDefault="002353EE" w:rsidP="00FB7295">
      <w:pPr>
        <w:jc w:val="both"/>
        <w:rPr>
          <w:rFonts w:cs="Tahoma"/>
          <w:szCs w:val="20"/>
        </w:rPr>
      </w:pPr>
    </w:p>
    <w:p w:rsidR="002353EE" w:rsidRPr="004836B3" w:rsidRDefault="002353EE" w:rsidP="00FB7295">
      <w:pPr>
        <w:jc w:val="both"/>
        <w:rPr>
          <w:rFonts w:cs="Tahoma"/>
          <w:szCs w:val="20"/>
        </w:rPr>
      </w:pPr>
      <w:r w:rsidRPr="004836B3">
        <w:rPr>
          <w:rFonts w:cs="Tahoma"/>
          <w:szCs w:val="20"/>
        </w:rPr>
        <w:t>Dit bestuursverslag geeft inzicht aan alle belanghebbenden bij de school over de in 201</w:t>
      </w:r>
      <w:r>
        <w:rPr>
          <w:rFonts w:cs="Tahoma"/>
          <w:szCs w:val="20"/>
        </w:rPr>
        <w:t>8</w:t>
      </w:r>
      <w:r w:rsidRPr="004836B3">
        <w:rPr>
          <w:rFonts w:cs="Tahoma"/>
          <w:szCs w:val="20"/>
        </w:rPr>
        <w:t xml:space="preserve"> behaalde resultaten in relatie tot de gestelde doelen. Er wordt weergegeven welke doelen gehaald zijn en welke soms niet gehaald zijn en waarom. Ook wordt een korte voorui</w:t>
      </w:r>
      <w:r>
        <w:rPr>
          <w:rFonts w:cs="Tahoma"/>
          <w:szCs w:val="20"/>
        </w:rPr>
        <w:t>tblik gegeven naar het jaar 2019</w:t>
      </w:r>
      <w:r w:rsidRPr="004836B3">
        <w:rPr>
          <w:rFonts w:cs="Tahoma"/>
          <w:szCs w:val="20"/>
        </w:rPr>
        <w:t xml:space="preserve">. </w:t>
      </w:r>
    </w:p>
    <w:p w:rsidR="002353EE" w:rsidRPr="004836B3" w:rsidRDefault="002353EE" w:rsidP="00FB7295">
      <w:pPr>
        <w:jc w:val="both"/>
        <w:rPr>
          <w:rFonts w:cs="Tahoma"/>
          <w:szCs w:val="20"/>
        </w:rPr>
      </w:pPr>
    </w:p>
    <w:p w:rsidR="002353EE" w:rsidRDefault="002353EE" w:rsidP="00FB7295">
      <w:pPr>
        <w:jc w:val="both"/>
        <w:rPr>
          <w:rFonts w:cs="Tahoma"/>
          <w:szCs w:val="20"/>
        </w:rPr>
      </w:pPr>
      <w:r w:rsidRPr="004836B3">
        <w:rPr>
          <w:rFonts w:cs="Tahoma"/>
          <w:szCs w:val="20"/>
        </w:rPr>
        <w:t>Het bestuursverslag is opgedeeld in een aantal hoofdstukken. Hoofdstuk 2 gaat over de school- en bestuursgegevens. Hoofdstuk 3 en 4 geven de verantwoording weer van het toezichthoud</w:t>
      </w:r>
      <w:r>
        <w:rPr>
          <w:rFonts w:cs="Tahoma"/>
          <w:szCs w:val="20"/>
        </w:rPr>
        <w:t>end bestuur respectievelijk de a</w:t>
      </w:r>
      <w:r w:rsidRPr="004836B3">
        <w:rPr>
          <w:rFonts w:cs="Tahoma"/>
          <w:szCs w:val="20"/>
        </w:rPr>
        <w:t xml:space="preserve">dviesraad. In hoofdstuk 5 gaat het uitvoerend bestuur in op het gerealiseerde beleid van de school </w:t>
      </w:r>
      <w:r>
        <w:rPr>
          <w:rFonts w:cs="Tahoma"/>
          <w:szCs w:val="20"/>
        </w:rPr>
        <w:t>op de gebieden identiteit, onderwijs, personeel en organisatie, communicatie en huisvesting</w:t>
      </w:r>
      <w:r w:rsidRPr="004836B3">
        <w:rPr>
          <w:rFonts w:cs="Tahoma"/>
          <w:szCs w:val="20"/>
        </w:rPr>
        <w:t xml:space="preserve">. Omdat bij het bestuursverslag de jaarrekening gepresenteerd wordt, wordt aan het financiële beleid een apart hoofdstuk gewijd. Het financiële beleid is beschreven in hoofdstuk 6, vergezeld van een analyse van de jaarrekening en een analyse van mogelijke risico’s. In dit hoofdstuk </w:t>
      </w:r>
      <w:r>
        <w:rPr>
          <w:rFonts w:cs="Tahoma"/>
          <w:szCs w:val="20"/>
        </w:rPr>
        <w:t xml:space="preserve">is ook de continuïteitsparagraaf opgenomen, met </w:t>
      </w:r>
      <w:r w:rsidRPr="004836B3">
        <w:rPr>
          <w:rFonts w:cs="Tahoma"/>
          <w:szCs w:val="20"/>
        </w:rPr>
        <w:t>de gegevens die de Minister verplicht stelt als het gaat om de continuïteit</w:t>
      </w:r>
      <w:r>
        <w:rPr>
          <w:rFonts w:cs="Tahoma"/>
          <w:szCs w:val="20"/>
        </w:rPr>
        <w:t xml:space="preserve"> van de school</w:t>
      </w:r>
      <w:r w:rsidRPr="004836B3">
        <w:rPr>
          <w:rFonts w:cs="Tahoma"/>
          <w:szCs w:val="20"/>
        </w:rPr>
        <w:t>.</w:t>
      </w:r>
    </w:p>
    <w:p w:rsidR="002353EE" w:rsidRDefault="002353EE" w:rsidP="00FB7295">
      <w:pPr>
        <w:spacing w:after="160"/>
        <w:jc w:val="both"/>
        <w:rPr>
          <w:rFonts w:cs="Tahoma"/>
          <w:szCs w:val="20"/>
        </w:rPr>
        <w:sectPr w:rsidR="002353EE" w:rsidSect="002353EE">
          <w:type w:val="continuous"/>
          <w:pgSz w:w="11906" w:h="16838"/>
          <w:pgMar w:top="1417" w:right="991" w:bottom="1417" w:left="993" w:header="708" w:footer="615" w:gutter="0"/>
          <w:cols w:num="2" w:space="850"/>
          <w:titlePg/>
          <w:docGrid w:linePitch="360"/>
        </w:sectPr>
      </w:pPr>
    </w:p>
    <w:p w:rsidR="00E348C8" w:rsidRPr="00E973CE" w:rsidRDefault="00E973CE" w:rsidP="00FB7295">
      <w:pPr>
        <w:spacing w:after="160"/>
        <w:jc w:val="both"/>
        <w:rPr>
          <w:rFonts w:cs="Tahoma"/>
          <w:sz w:val="56"/>
          <w:szCs w:val="56"/>
        </w:rPr>
      </w:pPr>
      <w:r>
        <w:rPr>
          <w:noProof/>
        </w:rPr>
        <mc:AlternateContent>
          <mc:Choice Requires="wps">
            <w:drawing>
              <wp:anchor distT="0" distB="0" distL="114300" distR="114300" simplePos="0" relativeHeight="251855360" behindDoc="0" locked="0" layoutInCell="1" allowOverlap="1" wp14:anchorId="1101393A" wp14:editId="76FD2BAD">
                <wp:simplePos x="0" y="0"/>
                <wp:positionH relativeFrom="column">
                  <wp:posOffset>3559175</wp:posOffset>
                </wp:positionH>
                <wp:positionV relativeFrom="paragraph">
                  <wp:posOffset>-410210</wp:posOffset>
                </wp:positionV>
                <wp:extent cx="2340000" cy="2340000"/>
                <wp:effectExtent l="0" t="0" r="22225" b="22225"/>
                <wp:wrapNone/>
                <wp:docPr id="477" name="Kubus 477"/>
                <wp:cNvGraphicFramePr/>
                <a:graphic xmlns:a="http://schemas.openxmlformats.org/drawingml/2006/main">
                  <a:graphicData uri="http://schemas.microsoft.com/office/word/2010/wordprocessingShape">
                    <wps:wsp>
                      <wps:cNvSpPr/>
                      <wps:spPr>
                        <a:xfrm>
                          <a:off x="0" y="0"/>
                          <a:ext cx="2340000" cy="2340000"/>
                        </a:xfrm>
                        <a:prstGeom prst="cube">
                          <a:avLst>
                            <a:gd name="adj" fmla="val 13587"/>
                          </a:avLst>
                        </a:prstGeom>
                        <a:solidFill>
                          <a:srgbClr val="8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5806" w:rsidRDefault="00615806" w:rsidP="00E24998">
                            <w:pPr>
                              <w:jc w:val="center"/>
                            </w:pPr>
                            <w:r>
                              <w:rPr>
                                <w:noProof/>
                              </w:rPr>
                              <w:drawing>
                                <wp:inline distT="0" distB="0" distL="0" distR="0" wp14:anchorId="794A109A" wp14:editId="296BE26D">
                                  <wp:extent cx="1912273" cy="1433830"/>
                                  <wp:effectExtent l="0" t="0" r="0" b="0"/>
                                  <wp:docPr id="7" name="Afbeelding 7" descr="C:\Users\Thead\AppData\Local\Microsoft\Windows\Temporary Internet Files\Content.Word\YKCB2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ead\AppData\Local\Microsoft\Windows\Temporary Internet Files\Content.Word\YKCB286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22242" cy="14413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1393A" id="Kubus 477" o:spid="_x0000_s1034" type="#_x0000_t16" style="position:absolute;left:0;text-align:left;margin-left:280.25pt;margin-top:-32.3pt;width:184.25pt;height:184.2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" adj="2935" fillcolor="maroon" strokecolor="white [3212]" strokeweight="1.25pt">
                <v:stroke endcap="round"/>
                <v:textbox>
                  <w:txbxContent>
                    <w:p w:rsidR="00615806" w:rsidRDefault="00615806" w:rsidP="00E24998">
                      <w:pPr>
                        <w:jc w:val="center"/>
                      </w:pPr>
                      <w:r>
                        <w:rPr>
                          <w:noProof/>
                        </w:rPr>
                        <w:drawing>
                          <wp:inline distT="0" distB="0" distL="0" distR="0" wp14:anchorId="794A109A" wp14:editId="296BE26D">
                            <wp:extent cx="1912273" cy="1433830"/>
                            <wp:effectExtent l="0" t="0" r="0" b="0"/>
                            <wp:docPr id="7" name="Afbeelding 7" descr="C:\Users\Thead\AppData\Local\Microsoft\Windows\Temporary Internet Files\Content.Word\YKCB2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ead\AppData\Local\Microsoft\Windows\Temporary Internet Files\Content.Word\YKCB286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22242" cy="1441304"/>
                                    </a:xfrm>
                                    <a:prstGeom prst="rect">
                                      <a:avLst/>
                                    </a:prstGeom>
                                    <a:noFill/>
                                    <a:ln>
                                      <a:noFill/>
                                    </a:ln>
                                  </pic:spPr>
                                </pic:pic>
                              </a:graphicData>
                            </a:graphic>
                          </wp:inline>
                        </w:drawing>
                      </w:r>
                    </w:p>
                  </w:txbxContent>
                </v:textbox>
              </v:shape>
            </w:pict>
          </mc:Fallback>
        </mc:AlternateContent>
      </w:r>
    </w:p>
    <w:p w:rsidR="00E973CE" w:rsidRPr="00E973CE" w:rsidRDefault="00E973CE" w:rsidP="00FB7295">
      <w:pPr>
        <w:spacing w:after="160"/>
        <w:jc w:val="both"/>
        <w:rPr>
          <w:rFonts w:cs="Tahoma"/>
          <w:sz w:val="56"/>
          <w:szCs w:val="56"/>
        </w:rPr>
      </w:pPr>
    </w:p>
    <w:p w:rsidR="00E348C8" w:rsidRDefault="00E348C8" w:rsidP="00FB7295">
      <w:pPr>
        <w:pStyle w:val="Kop1"/>
        <w:numPr>
          <w:ilvl w:val="0"/>
          <w:numId w:val="23"/>
        </w:numPr>
        <w:pBdr>
          <w:bottom w:val="single" w:sz="24" w:space="1" w:color="FF3F3F"/>
        </w:pBdr>
        <w:ind w:left="0" w:firstLine="0"/>
        <w:jc w:val="both"/>
      </w:pPr>
      <w:bookmarkStart w:id="5" w:name="_Toc5863984"/>
      <w:r>
        <w:t>School en Bestuur</w:t>
      </w:r>
      <w:bookmarkEnd w:id="5"/>
    </w:p>
    <w:p w:rsidR="00E348C8" w:rsidRDefault="00E348C8" w:rsidP="00FB7295">
      <w:pPr>
        <w:jc w:val="both"/>
      </w:pPr>
    </w:p>
    <w:p w:rsidR="00E348C8" w:rsidRDefault="00E348C8" w:rsidP="00FB7295">
      <w:pPr>
        <w:jc w:val="both"/>
      </w:pPr>
    </w:p>
    <w:p w:rsidR="00E348C8" w:rsidRDefault="00E348C8" w:rsidP="00FB7295">
      <w:pPr>
        <w:jc w:val="both"/>
      </w:pPr>
      <w:r>
        <w:t xml:space="preserve"> </w:t>
      </w:r>
    </w:p>
    <w:p w:rsidR="00E348C8" w:rsidRDefault="00E348C8" w:rsidP="00FB7295">
      <w:pPr>
        <w:jc w:val="both"/>
        <w:sectPr w:rsidR="00E348C8" w:rsidSect="002353EE">
          <w:pgSz w:w="11906" w:h="16838"/>
          <w:pgMar w:top="1417" w:right="991" w:bottom="1417" w:left="993" w:header="708" w:footer="615" w:gutter="0"/>
          <w:cols w:space="850"/>
          <w:titlePg/>
          <w:docGrid w:linePitch="360"/>
        </w:sectPr>
      </w:pPr>
    </w:p>
    <w:p w:rsidR="00E348C8" w:rsidRPr="0027065D" w:rsidRDefault="00E348C8" w:rsidP="00FB7295">
      <w:pPr>
        <w:pStyle w:val="Kop2"/>
      </w:pPr>
      <w:bookmarkStart w:id="6" w:name="_Toc5863985"/>
      <w:r w:rsidRPr="0027065D">
        <w:t>2.1. Schoolgegevens</w:t>
      </w:r>
      <w:bookmarkEnd w:id="6"/>
    </w:p>
    <w:p w:rsidR="00E348C8" w:rsidRPr="006874C8" w:rsidRDefault="00E348C8" w:rsidP="00FB7295">
      <w:pPr>
        <w:jc w:val="both"/>
        <w:rPr>
          <w:rFonts w:cs="Tahoma"/>
          <w:szCs w:val="20"/>
        </w:rPr>
      </w:pPr>
    </w:p>
    <w:p w:rsidR="002353EE" w:rsidRPr="006874C8" w:rsidRDefault="002353EE" w:rsidP="00FB7295">
      <w:pPr>
        <w:tabs>
          <w:tab w:val="left" w:pos="2127"/>
        </w:tabs>
        <w:jc w:val="both"/>
        <w:rPr>
          <w:rFonts w:cs="Tahoma"/>
          <w:szCs w:val="20"/>
        </w:rPr>
      </w:pPr>
      <w:r>
        <w:rPr>
          <w:rFonts w:cs="Tahoma"/>
          <w:szCs w:val="20"/>
        </w:rPr>
        <w:t>Naam school</w:t>
      </w:r>
      <w:r>
        <w:rPr>
          <w:rFonts w:cs="Tahoma"/>
          <w:szCs w:val="20"/>
        </w:rPr>
        <w:tab/>
        <w:t>:Ds. Pieter van Dijkeschool</w:t>
      </w:r>
    </w:p>
    <w:p w:rsidR="002353EE" w:rsidRPr="006874C8" w:rsidRDefault="002353EE" w:rsidP="00FB7295">
      <w:pPr>
        <w:tabs>
          <w:tab w:val="left" w:pos="2127"/>
        </w:tabs>
        <w:jc w:val="both"/>
        <w:rPr>
          <w:rFonts w:cs="Tahoma"/>
          <w:szCs w:val="20"/>
        </w:rPr>
      </w:pPr>
      <w:r w:rsidRPr="006874C8">
        <w:rPr>
          <w:rFonts w:cs="Tahoma"/>
          <w:szCs w:val="20"/>
        </w:rPr>
        <w:t>Brinnummer</w:t>
      </w:r>
      <w:r w:rsidRPr="006874C8">
        <w:rPr>
          <w:rFonts w:cs="Tahoma"/>
          <w:szCs w:val="20"/>
        </w:rPr>
        <w:tab/>
        <w:t>:</w:t>
      </w:r>
      <w:r>
        <w:rPr>
          <w:rFonts w:cs="Tahoma"/>
          <w:szCs w:val="20"/>
        </w:rPr>
        <w:t>21NL</w:t>
      </w:r>
      <w:r w:rsidRPr="006874C8">
        <w:rPr>
          <w:rFonts w:cs="Tahoma"/>
          <w:szCs w:val="20"/>
        </w:rPr>
        <w:t xml:space="preserve"> </w:t>
      </w:r>
    </w:p>
    <w:p w:rsidR="002353EE" w:rsidRPr="006874C8" w:rsidRDefault="002353EE" w:rsidP="00FB7295">
      <w:pPr>
        <w:tabs>
          <w:tab w:val="left" w:pos="2127"/>
        </w:tabs>
        <w:jc w:val="both"/>
        <w:rPr>
          <w:rFonts w:cs="Tahoma"/>
          <w:szCs w:val="20"/>
        </w:rPr>
      </w:pPr>
      <w:r w:rsidRPr="006874C8">
        <w:rPr>
          <w:rFonts w:cs="Tahoma"/>
          <w:szCs w:val="20"/>
        </w:rPr>
        <w:t>Administratienummer</w:t>
      </w:r>
      <w:r w:rsidRPr="006874C8">
        <w:rPr>
          <w:rFonts w:cs="Tahoma"/>
          <w:szCs w:val="20"/>
        </w:rPr>
        <w:tab/>
        <w:t>:</w:t>
      </w:r>
      <w:r>
        <w:rPr>
          <w:rFonts w:cs="Tahoma"/>
          <w:szCs w:val="20"/>
        </w:rPr>
        <w:t>30263</w:t>
      </w:r>
      <w:r w:rsidRPr="006874C8">
        <w:rPr>
          <w:rFonts w:cs="Tahoma"/>
          <w:szCs w:val="20"/>
        </w:rPr>
        <w:t xml:space="preserve"> </w:t>
      </w:r>
    </w:p>
    <w:p w:rsidR="002353EE" w:rsidRDefault="002353EE" w:rsidP="00FB7295">
      <w:pPr>
        <w:tabs>
          <w:tab w:val="left" w:pos="2127"/>
        </w:tabs>
        <w:ind w:left="2268" w:hanging="2268"/>
        <w:jc w:val="both"/>
        <w:rPr>
          <w:rFonts w:cs="Tahoma"/>
          <w:szCs w:val="20"/>
          <w:highlight w:val="yellow"/>
        </w:rPr>
      </w:pPr>
      <w:r w:rsidRPr="006874C8">
        <w:rPr>
          <w:rFonts w:cs="Tahoma"/>
          <w:szCs w:val="20"/>
        </w:rPr>
        <w:t>Juridische structuur</w:t>
      </w:r>
      <w:r w:rsidRPr="006874C8">
        <w:rPr>
          <w:rFonts w:cs="Tahoma"/>
          <w:szCs w:val="20"/>
        </w:rPr>
        <w:tab/>
      </w:r>
      <w:r>
        <w:rPr>
          <w:rFonts w:cs="Tahoma"/>
          <w:szCs w:val="20"/>
        </w:rPr>
        <w:t>:</w:t>
      </w:r>
      <w:r w:rsidRPr="006874C8">
        <w:rPr>
          <w:rFonts w:cs="Tahoma"/>
          <w:szCs w:val="20"/>
        </w:rPr>
        <w:t xml:space="preserve">de rechtspersoonlijkheid van het bevoegd gezag is een </w:t>
      </w:r>
      <w:r>
        <w:rPr>
          <w:rFonts w:cs="Tahoma"/>
          <w:szCs w:val="20"/>
        </w:rPr>
        <w:t>stichting.</w:t>
      </w:r>
    </w:p>
    <w:p w:rsidR="002353EE" w:rsidRPr="008E7009" w:rsidRDefault="002353EE" w:rsidP="00FB7295">
      <w:pPr>
        <w:tabs>
          <w:tab w:val="left" w:pos="2127"/>
        </w:tabs>
        <w:ind w:left="2268" w:hanging="2268"/>
        <w:jc w:val="both"/>
        <w:rPr>
          <w:rFonts w:cs="Tahoma"/>
          <w:szCs w:val="20"/>
        </w:rPr>
      </w:pPr>
      <w:r w:rsidRPr="006874C8">
        <w:rPr>
          <w:rFonts w:cs="Tahoma"/>
          <w:szCs w:val="20"/>
        </w:rPr>
        <w:t>Inschrijving KvK</w:t>
      </w:r>
      <w:r w:rsidRPr="006874C8">
        <w:rPr>
          <w:rFonts w:cs="Tahoma"/>
          <w:szCs w:val="20"/>
        </w:rPr>
        <w:tab/>
        <w:t>:</w:t>
      </w:r>
      <w:r>
        <w:t>41114019</w:t>
      </w:r>
    </w:p>
    <w:p w:rsidR="002353EE" w:rsidRPr="006874C8" w:rsidRDefault="002353EE" w:rsidP="00FB7295">
      <w:pPr>
        <w:tabs>
          <w:tab w:val="left" w:pos="2127"/>
        </w:tabs>
        <w:ind w:left="2268" w:hanging="2268"/>
        <w:jc w:val="both"/>
        <w:rPr>
          <w:rFonts w:cs="Tahoma"/>
          <w:szCs w:val="20"/>
        </w:rPr>
      </w:pPr>
    </w:p>
    <w:p w:rsidR="002353EE" w:rsidRPr="006874C8" w:rsidRDefault="002353EE" w:rsidP="00FB7295">
      <w:pPr>
        <w:pStyle w:val="Kop2"/>
      </w:pPr>
      <w:bookmarkStart w:id="7" w:name="_Toc471993058"/>
      <w:bookmarkStart w:id="8" w:name="_Toc5863986"/>
      <w:r w:rsidRPr="006874C8">
        <w:t>2.2. Bestuursstructuur</w:t>
      </w:r>
      <w:bookmarkEnd w:id="7"/>
      <w:bookmarkEnd w:id="8"/>
    </w:p>
    <w:p w:rsidR="002353EE" w:rsidRPr="006874C8" w:rsidRDefault="002353EE" w:rsidP="00FB7295">
      <w:pPr>
        <w:jc w:val="both"/>
        <w:rPr>
          <w:rFonts w:cs="Tahoma"/>
          <w:szCs w:val="20"/>
        </w:rPr>
      </w:pPr>
    </w:p>
    <w:p w:rsidR="002353EE" w:rsidRPr="006874C8" w:rsidRDefault="002353EE" w:rsidP="00FB7295">
      <w:pPr>
        <w:jc w:val="both"/>
        <w:rPr>
          <w:rFonts w:cs="Tahoma"/>
          <w:szCs w:val="20"/>
        </w:rPr>
      </w:pPr>
      <w:r w:rsidRPr="006874C8">
        <w:rPr>
          <w:rFonts w:cs="Tahoma"/>
          <w:szCs w:val="20"/>
        </w:rPr>
        <w:t xml:space="preserve">Het toezichthoudend bestuur </w:t>
      </w:r>
      <w:r>
        <w:rPr>
          <w:rFonts w:cs="Tahoma"/>
          <w:szCs w:val="20"/>
        </w:rPr>
        <w:t xml:space="preserve">(TB) </w:t>
      </w:r>
      <w:r w:rsidRPr="006874C8">
        <w:rPr>
          <w:rFonts w:cs="Tahoma"/>
          <w:szCs w:val="20"/>
        </w:rPr>
        <w:t xml:space="preserve">van de </w:t>
      </w:r>
      <w:r w:rsidRPr="00E40F4B">
        <w:rPr>
          <w:rFonts w:cs="Tahoma"/>
          <w:szCs w:val="20"/>
        </w:rPr>
        <w:t>stichting</w:t>
      </w:r>
      <w:r>
        <w:rPr>
          <w:rFonts w:cs="Tahoma"/>
          <w:szCs w:val="20"/>
        </w:rPr>
        <w:t xml:space="preserve"> </w:t>
      </w:r>
      <w:r w:rsidRPr="006874C8">
        <w:rPr>
          <w:rFonts w:cs="Tahoma"/>
          <w:szCs w:val="20"/>
        </w:rPr>
        <w:t xml:space="preserve">is ultimo </w:t>
      </w:r>
      <w:r>
        <w:rPr>
          <w:rFonts w:cs="Tahoma"/>
          <w:szCs w:val="20"/>
        </w:rPr>
        <w:t>2018</w:t>
      </w:r>
      <w:r w:rsidRPr="006874C8">
        <w:rPr>
          <w:rFonts w:cs="Tahoma"/>
          <w:szCs w:val="20"/>
        </w:rPr>
        <w:t>:</w:t>
      </w:r>
    </w:p>
    <w:p w:rsidR="002353EE" w:rsidRPr="00E40F4B" w:rsidRDefault="002353EE" w:rsidP="00FB7295">
      <w:pPr>
        <w:tabs>
          <w:tab w:val="left" w:pos="0"/>
          <w:tab w:val="left" w:pos="1418"/>
        </w:tabs>
        <w:ind w:left="1418" w:hanging="1418"/>
        <w:jc w:val="both"/>
        <w:rPr>
          <w:rFonts w:cs="Tahoma"/>
          <w:szCs w:val="20"/>
        </w:rPr>
      </w:pPr>
      <w:r>
        <w:rPr>
          <w:rFonts w:cs="Tahoma"/>
          <w:szCs w:val="20"/>
        </w:rPr>
        <w:t xml:space="preserve">Voorzitter: </w:t>
      </w:r>
      <w:r>
        <w:rPr>
          <w:rFonts w:cs="Tahoma"/>
          <w:szCs w:val="20"/>
        </w:rPr>
        <w:tab/>
        <w:t>A.J. Deurloo, Grevelingenstraat 10 4311 GC Bruinisse, 0111-481939</w:t>
      </w:r>
    </w:p>
    <w:p w:rsidR="002353EE" w:rsidRDefault="002353EE" w:rsidP="00FB7295">
      <w:pPr>
        <w:tabs>
          <w:tab w:val="left" w:pos="0"/>
          <w:tab w:val="left" w:pos="1418"/>
        </w:tabs>
        <w:jc w:val="both"/>
        <w:rPr>
          <w:rFonts w:cs="Tahoma"/>
          <w:szCs w:val="20"/>
        </w:rPr>
      </w:pPr>
      <w:r>
        <w:rPr>
          <w:rFonts w:cs="Tahoma"/>
          <w:szCs w:val="20"/>
        </w:rPr>
        <w:t>2</w:t>
      </w:r>
      <w:r w:rsidRPr="00E40F4B">
        <w:rPr>
          <w:rFonts w:cs="Tahoma"/>
          <w:szCs w:val="20"/>
          <w:vertAlign w:val="superscript"/>
        </w:rPr>
        <w:t>e</w:t>
      </w:r>
      <w:r w:rsidRPr="00E40F4B">
        <w:rPr>
          <w:rFonts w:cs="Tahoma"/>
          <w:szCs w:val="20"/>
        </w:rPr>
        <w:t>Voorzitter:</w:t>
      </w:r>
      <w:r>
        <w:rPr>
          <w:rFonts w:cs="Tahoma"/>
          <w:szCs w:val="20"/>
        </w:rPr>
        <w:t xml:space="preserve"> </w:t>
      </w:r>
      <w:r>
        <w:rPr>
          <w:rFonts w:cs="Tahoma"/>
          <w:szCs w:val="20"/>
        </w:rPr>
        <w:tab/>
        <w:t>L.M. van den Bos, Boeijerstraat 22</w:t>
      </w:r>
    </w:p>
    <w:p w:rsidR="002353EE" w:rsidRPr="00E40F4B" w:rsidRDefault="002353EE" w:rsidP="00FB7295">
      <w:pPr>
        <w:tabs>
          <w:tab w:val="left" w:pos="284"/>
          <w:tab w:val="left" w:pos="1418"/>
        </w:tabs>
        <w:jc w:val="both"/>
        <w:rPr>
          <w:rFonts w:cs="Tahoma"/>
          <w:szCs w:val="20"/>
        </w:rPr>
      </w:pPr>
      <w:r>
        <w:rPr>
          <w:rFonts w:cs="Tahoma"/>
          <w:szCs w:val="20"/>
        </w:rPr>
        <w:tab/>
      </w:r>
      <w:r>
        <w:rPr>
          <w:rFonts w:cs="Tahoma"/>
          <w:szCs w:val="20"/>
        </w:rPr>
        <w:tab/>
        <w:t>4311 EW Bruinisse, 0111-484843</w:t>
      </w:r>
    </w:p>
    <w:p w:rsidR="002353EE" w:rsidRDefault="002353EE" w:rsidP="00FB7295">
      <w:pPr>
        <w:tabs>
          <w:tab w:val="left" w:pos="0"/>
          <w:tab w:val="left" w:pos="1418"/>
          <w:tab w:val="left" w:pos="1843"/>
        </w:tabs>
        <w:jc w:val="both"/>
        <w:rPr>
          <w:rFonts w:cs="Tahoma"/>
          <w:szCs w:val="20"/>
        </w:rPr>
      </w:pPr>
      <w:r>
        <w:rPr>
          <w:rFonts w:cs="Tahoma"/>
          <w:szCs w:val="20"/>
        </w:rPr>
        <w:t xml:space="preserve">Secretaris: </w:t>
      </w:r>
      <w:r>
        <w:rPr>
          <w:rFonts w:cs="Tahoma"/>
          <w:szCs w:val="20"/>
        </w:rPr>
        <w:tab/>
        <w:t>J. van Dommele, Steinstraat 8</w:t>
      </w:r>
    </w:p>
    <w:p w:rsidR="002353EE" w:rsidRPr="00E40F4B" w:rsidRDefault="002353EE" w:rsidP="00FB7295">
      <w:pPr>
        <w:tabs>
          <w:tab w:val="left" w:pos="284"/>
          <w:tab w:val="left" w:pos="1418"/>
          <w:tab w:val="left" w:pos="1843"/>
        </w:tabs>
        <w:jc w:val="both"/>
        <w:rPr>
          <w:rFonts w:cs="Tahoma"/>
          <w:szCs w:val="20"/>
        </w:rPr>
      </w:pPr>
      <w:r>
        <w:rPr>
          <w:rFonts w:cs="Tahoma"/>
          <w:szCs w:val="20"/>
        </w:rPr>
        <w:tab/>
      </w:r>
      <w:r>
        <w:rPr>
          <w:rFonts w:cs="Tahoma"/>
          <w:szCs w:val="20"/>
        </w:rPr>
        <w:tab/>
        <w:t>4311 BH Bruinisse, 0111-481766</w:t>
      </w:r>
    </w:p>
    <w:p w:rsidR="002353EE" w:rsidRDefault="002353EE" w:rsidP="00FB7295">
      <w:pPr>
        <w:tabs>
          <w:tab w:val="left" w:pos="0"/>
          <w:tab w:val="left" w:pos="1418"/>
          <w:tab w:val="left" w:pos="3544"/>
        </w:tabs>
        <w:jc w:val="both"/>
        <w:rPr>
          <w:rFonts w:cs="Tahoma"/>
          <w:szCs w:val="20"/>
        </w:rPr>
      </w:pPr>
      <w:r>
        <w:rPr>
          <w:rFonts w:cs="Tahoma"/>
          <w:szCs w:val="20"/>
        </w:rPr>
        <w:t>Penningm.:</w:t>
      </w:r>
      <w:r>
        <w:rPr>
          <w:rFonts w:cs="Tahoma"/>
          <w:szCs w:val="20"/>
        </w:rPr>
        <w:tab/>
        <w:t>J. Schot, Molenweg 12b</w:t>
      </w:r>
    </w:p>
    <w:p w:rsidR="002353EE" w:rsidRDefault="002353EE" w:rsidP="00FB7295">
      <w:pPr>
        <w:tabs>
          <w:tab w:val="left" w:pos="284"/>
          <w:tab w:val="left" w:pos="1418"/>
          <w:tab w:val="left" w:pos="3544"/>
        </w:tabs>
        <w:ind w:left="284"/>
        <w:jc w:val="both"/>
        <w:rPr>
          <w:rFonts w:cs="Tahoma"/>
          <w:szCs w:val="20"/>
        </w:rPr>
      </w:pPr>
      <w:r>
        <w:rPr>
          <w:rFonts w:cs="Tahoma"/>
          <w:szCs w:val="20"/>
        </w:rPr>
        <w:tab/>
        <w:t>4311 RN Bruinisse, 0111-483441</w:t>
      </w:r>
    </w:p>
    <w:p w:rsidR="002353EE" w:rsidRDefault="002353EE" w:rsidP="00FB7295">
      <w:pPr>
        <w:tabs>
          <w:tab w:val="left" w:pos="0"/>
          <w:tab w:val="left" w:pos="1418"/>
          <w:tab w:val="left" w:pos="3544"/>
        </w:tabs>
        <w:jc w:val="both"/>
        <w:rPr>
          <w:rFonts w:cs="Tahoma"/>
          <w:szCs w:val="20"/>
        </w:rPr>
      </w:pPr>
      <w:r>
        <w:rPr>
          <w:rFonts w:cs="Tahoma"/>
          <w:szCs w:val="20"/>
        </w:rPr>
        <w:t>2</w:t>
      </w:r>
      <w:r w:rsidRPr="00803791">
        <w:rPr>
          <w:rFonts w:cs="Tahoma"/>
          <w:szCs w:val="20"/>
          <w:vertAlign w:val="superscript"/>
        </w:rPr>
        <w:t>e</w:t>
      </w:r>
      <w:r>
        <w:rPr>
          <w:rFonts w:cs="Tahoma"/>
          <w:szCs w:val="20"/>
        </w:rPr>
        <w:t xml:space="preserve"> penningm:</w:t>
      </w:r>
      <w:r>
        <w:rPr>
          <w:rFonts w:cs="Tahoma"/>
          <w:szCs w:val="20"/>
        </w:rPr>
        <w:tab/>
        <w:t>G. Mol jr. Boomdijk 9</w:t>
      </w:r>
    </w:p>
    <w:p w:rsidR="002353EE" w:rsidRPr="00E40F4B" w:rsidRDefault="002353EE" w:rsidP="00FB7295">
      <w:pPr>
        <w:tabs>
          <w:tab w:val="left" w:pos="284"/>
          <w:tab w:val="left" w:pos="1418"/>
          <w:tab w:val="left" w:pos="3544"/>
        </w:tabs>
        <w:ind w:left="284"/>
        <w:jc w:val="both"/>
        <w:rPr>
          <w:rFonts w:cs="Tahoma"/>
          <w:szCs w:val="20"/>
        </w:rPr>
      </w:pPr>
      <w:r>
        <w:rPr>
          <w:rFonts w:cs="Tahoma"/>
          <w:szCs w:val="20"/>
        </w:rPr>
        <w:tab/>
        <w:t>4311 BM Bruinisse, 0111-483430</w:t>
      </w:r>
    </w:p>
    <w:p w:rsidR="002353EE" w:rsidRDefault="002353EE" w:rsidP="00FB7295">
      <w:pPr>
        <w:tabs>
          <w:tab w:val="left" w:pos="284"/>
          <w:tab w:val="left" w:pos="851"/>
          <w:tab w:val="left" w:pos="2410"/>
          <w:tab w:val="left" w:pos="3544"/>
        </w:tabs>
        <w:ind w:left="2410" w:hanging="2410"/>
        <w:jc w:val="both"/>
        <w:rPr>
          <w:rFonts w:cs="Tahoma"/>
          <w:szCs w:val="20"/>
        </w:rPr>
      </w:pPr>
      <w:r w:rsidRPr="00E40F4B">
        <w:rPr>
          <w:rFonts w:cs="Tahoma"/>
          <w:szCs w:val="20"/>
        </w:rPr>
        <w:t xml:space="preserve">Overige </w:t>
      </w:r>
    </w:p>
    <w:p w:rsidR="002353EE" w:rsidRDefault="002353EE" w:rsidP="00FB7295">
      <w:pPr>
        <w:tabs>
          <w:tab w:val="left" w:pos="284"/>
          <w:tab w:val="left" w:pos="851"/>
          <w:tab w:val="left" w:pos="1418"/>
          <w:tab w:val="left" w:pos="3544"/>
        </w:tabs>
        <w:ind w:left="1418" w:hanging="1418"/>
        <w:jc w:val="both"/>
        <w:rPr>
          <w:rFonts w:cs="Tahoma"/>
          <w:szCs w:val="20"/>
        </w:rPr>
      </w:pPr>
      <w:r w:rsidRPr="00E40F4B">
        <w:rPr>
          <w:rFonts w:cs="Tahoma"/>
          <w:szCs w:val="20"/>
        </w:rPr>
        <w:t>bestuursleden:</w:t>
      </w:r>
      <w:r>
        <w:rPr>
          <w:rFonts w:cs="Tahoma"/>
          <w:szCs w:val="20"/>
        </w:rPr>
        <w:tab/>
        <w:t xml:space="preserve">M.J. Slingerland, Zuidweg 1 </w:t>
      </w:r>
    </w:p>
    <w:p w:rsidR="002353EE" w:rsidRDefault="002353EE" w:rsidP="00FB7295">
      <w:pPr>
        <w:tabs>
          <w:tab w:val="left" w:pos="284"/>
          <w:tab w:val="left" w:pos="851"/>
          <w:tab w:val="left" w:pos="1418"/>
          <w:tab w:val="left" w:pos="3544"/>
        </w:tabs>
        <w:ind w:left="1418" w:hanging="1418"/>
        <w:jc w:val="both"/>
        <w:rPr>
          <w:rFonts w:cs="Tahoma"/>
          <w:szCs w:val="20"/>
        </w:rPr>
      </w:pPr>
      <w:r>
        <w:rPr>
          <w:rFonts w:cs="Tahoma"/>
          <w:szCs w:val="20"/>
        </w:rPr>
        <w:tab/>
      </w:r>
      <w:r>
        <w:rPr>
          <w:rFonts w:cs="Tahoma"/>
          <w:szCs w:val="20"/>
        </w:rPr>
        <w:tab/>
      </w:r>
      <w:r>
        <w:rPr>
          <w:rFonts w:cs="Tahoma"/>
          <w:szCs w:val="20"/>
        </w:rPr>
        <w:tab/>
        <w:t>4311 RG Bruinisse, 0111-483137</w:t>
      </w:r>
    </w:p>
    <w:p w:rsidR="002353EE" w:rsidRDefault="002353EE" w:rsidP="00FB7295">
      <w:pPr>
        <w:tabs>
          <w:tab w:val="left" w:pos="284"/>
          <w:tab w:val="left" w:pos="851"/>
          <w:tab w:val="left" w:pos="1418"/>
          <w:tab w:val="left" w:pos="3544"/>
        </w:tabs>
        <w:ind w:left="1418" w:hanging="1418"/>
        <w:jc w:val="both"/>
        <w:rPr>
          <w:rFonts w:cs="Tahoma"/>
          <w:szCs w:val="20"/>
        </w:rPr>
      </w:pPr>
      <w:r>
        <w:rPr>
          <w:rFonts w:cs="Tahoma"/>
          <w:szCs w:val="20"/>
        </w:rPr>
        <w:tab/>
      </w:r>
      <w:r>
        <w:rPr>
          <w:rFonts w:cs="Tahoma"/>
          <w:szCs w:val="20"/>
        </w:rPr>
        <w:tab/>
      </w:r>
      <w:r>
        <w:rPr>
          <w:rFonts w:cs="Tahoma"/>
          <w:szCs w:val="20"/>
        </w:rPr>
        <w:tab/>
        <w:t>P. Knop, Grevelingensluis 2</w:t>
      </w:r>
    </w:p>
    <w:p w:rsidR="002353EE" w:rsidRDefault="002353EE" w:rsidP="00FB7295">
      <w:pPr>
        <w:tabs>
          <w:tab w:val="left" w:pos="284"/>
          <w:tab w:val="left" w:pos="851"/>
          <w:tab w:val="left" w:pos="1418"/>
          <w:tab w:val="left" w:pos="3544"/>
        </w:tabs>
        <w:ind w:left="1418" w:hanging="1418"/>
        <w:jc w:val="both"/>
        <w:rPr>
          <w:rFonts w:cs="Tahoma"/>
          <w:szCs w:val="20"/>
        </w:rPr>
      </w:pPr>
      <w:r>
        <w:rPr>
          <w:rFonts w:cs="Tahoma"/>
          <w:szCs w:val="20"/>
        </w:rPr>
        <w:tab/>
      </w:r>
      <w:r>
        <w:rPr>
          <w:rFonts w:cs="Tahoma"/>
          <w:szCs w:val="20"/>
        </w:rPr>
        <w:tab/>
      </w:r>
      <w:r>
        <w:rPr>
          <w:rFonts w:cs="Tahoma"/>
          <w:szCs w:val="20"/>
        </w:rPr>
        <w:tab/>
        <w:t>4311 ND Bruinisse, 0111-781035</w:t>
      </w:r>
    </w:p>
    <w:p w:rsidR="002353EE" w:rsidRDefault="002353EE" w:rsidP="00FB7295">
      <w:pPr>
        <w:tabs>
          <w:tab w:val="left" w:pos="284"/>
          <w:tab w:val="left" w:pos="851"/>
          <w:tab w:val="left" w:pos="1418"/>
          <w:tab w:val="left" w:pos="3544"/>
        </w:tabs>
        <w:ind w:left="1418" w:hanging="1418"/>
        <w:jc w:val="both"/>
        <w:rPr>
          <w:rFonts w:cs="Tahoma"/>
          <w:szCs w:val="20"/>
        </w:rPr>
      </w:pPr>
      <w:r>
        <w:rPr>
          <w:rFonts w:cs="Tahoma"/>
          <w:szCs w:val="20"/>
        </w:rPr>
        <w:tab/>
      </w:r>
      <w:r>
        <w:rPr>
          <w:rFonts w:cs="Tahoma"/>
          <w:szCs w:val="20"/>
        </w:rPr>
        <w:tab/>
      </w:r>
      <w:r>
        <w:rPr>
          <w:rFonts w:cs="Tahoma"/>
          <w:szCs w:val="20"/>
        </w:rPr>
        <w:tab/>
        <w:t>G. Mol sr., Deltastraat 19</w:t>
      </w:r>
    </w:p>
    <w:p w:rsidR="002353EE" w:rsidRDefault="002353EE" w:rsidP="00FB7295">
      <w:pPr>
        <w:tabs>
          <w:tab w:val="left" w:pos="284"/>
          <w:tab w:val="left" w:pos="851"/>
          <w:tab w:val="left" w:pos="1418"/>
          <w:tab w:val="left" w:pos="3544"/>
        </w:tabs>
        <w:ind w:left="1418" w:hanging="1418"/>
        <w:jc w:val="both"/>
        <w:rPr>
          <w:rFonts w:cs="Tahoma"/>
          <w:szCs w:val="20"/>
        </w:rPr>
      </w:pPr>
      <w:r>
        <w:rPr>
          <w:rFonts w:cs="Tahoma"/>
          <w:szCs w:val="20"/>
        </w:rPr>
        <w:tab/>
      </w:r>
      <w:r>
        <w:rPr>
          <w:rFonts w:cs="Tahoma"/>
          <w:szCs w:val="20"/>
        </w:rPr>
        <w:tab/>
      </w:r>
      <w:r>
        <w:rPr>
          <w:rFonts w:cs="Tahoma"/>
          <w:szCs w:val="20"/>
        </w:rPr>
        <w:tab/>
        <w:t>4311 GL Bruinisse, 0111-481347</w:t>
      </w:r>
    </w:p>
    <w:p w:rsidR="002353EE" w:rsidRDefault="002353EE" w:rsidP="00FB7295">
      <w:pPr>
        <w:tabs>
          <w:tab w:val="left" w:pos="284"/>
          <w:tab w:val="left" w:pos="851"/>
          <w:tab w:val="left" w:pos="1418"/>
          <w:tab w:val="left" w:pos="3544"/>
        </w:tabs>
        <w:ind w:left="1418" w:hanging="1418"/>
        <w:jc w:val="both"/>
        <w:rPr>
          <w:rFonts w:cs="Tahoma"/>
          <w:szCs w:val="20"/>
        </w:rPr>
      </w:pPr>
      <w:r>
        <w:rPr>
          <w:rFonts w:cs="Tahoma"/>
          <w:szCs w:val="20"/>
        </w:rPr>
        <w:tab/>
      </w:r>
      <w:r>
        <w:rPr>
          <w:rFonts w:cs="Tahoma"/>
          <w:szCs w:val="20"/>
        </w:rPr>
        <w:tab/>
      </w:r>
      <w:r>
        <w:rPr>
          <w:rFonts w:cs="Tahoma"/>
          <w:szCs w:val="20"/>
        </w:rPr>
        <w:tab/>
        <w:t>J. Nuijt, Meeuwenlaan 39</w:t>
      </w:r>
    </w:p>
    <w:p w:rsidR="002353EE" w:rsidRDefault="002353EE" w:rsidP="00FB7295">
      <w:pPr>
        <w:tabs>
          <w:tab w:val="left" w:pos="284"/>
          <w:tab w:val="left" w:pos="851"/>
          <w:tab w:val="left" w:pos="1418"/>
          <w:tab w:val="left" w:pos="3544"/>
        </w:tabs>
        <w:ind w:left="1418" w:hanging="1418"/>
        <w:jc w:val="both"/>
        <w:rPr>
          <w:rFonts w:cs="Tahoma"/>
          <w:szCs w:val="20"/>
        </w:rPr>
      </w:pPr>
      <w:r>
        <w:rPr>
          <w:rFonts w:cs="Tahoma"/>
          <w:szCs w:val="20"/>
        </w:rPr>
        <w:tab/>
      </w:r>
      <w:r>
        <w:rPr>
          <w:rFonts w:cs="Tahoma"/>
          <w:szCs w:val="20"/>
        </w:rPr>
        <w:tab/>
      </w:r>
      <w:r>
        <w:rPr>
          <w:rFonts w:cs="Tahoma"/>
          <w:szCs w:val="20"/>
        </w:rPr>
        <w:tab/>
        <w:t xml:space="preserve">4306 BS Nieuwerkerk, </w:t>
      </w:r>
    </w:p>
    <w:p w:rsidR="002353EE" w:rsidRDefault="002353EE" w:rsidP="00FB7295">
      <w:pPr>
        <w:tabs>
          <w:tab w:val="left" w:pos="284"/>
          <w:tab w:val="left" w:pos="851"/>
          <w:tab w:val="left" w:pos="1418"/>
          <w:tab w:val="left" w:pos="3544"/>
        </w:tabs>
        <w:ind w:left="1418" w:hanging="1418"/>
        <w:jc w:val="both"/>
        <w:rPr>
          <w:rFonts w:cs="Tahoma"/>
          <w:szCs w:val="20"/>
        </w:rPr>
      </w:pPr>
      <w:r>
        <w:rPr>
          <w:rFonts w:cs="Tahoma"/>
          <w:szCs w:val="20"/>
        </w:rPr>
        <w:tab/>
      </w:r>
      <w:r>
        <w:rPr>
          <w:rFonts w:cs="Tahoma"/>
          <w:szCs w:val="20"/>
        </w:rPr>
        <w:tab/>
      </w:r>
      <w:r>
        <w:rPr>
          <w:rFonts w:cs="Tahoma"/>
          <w:szCs w:val="20"/>
        </w:rPr>
        <w:tab/>
        <w:t>0111-643227</w:t>
      </w:r>
    </w:p>
    <w:p w:rsidR="002353EE" w:rsidRDefault="002353EE" w:rsidP="00FB7295">
      <w:pPr>
        <w:tabs>
          <w:tab w:val="left" w:pos="284"/>
          <w:tab w:val="left" w:pos="851"/>
          <w:tab w:val="left" w:pos="1418"/>
          <w:tab w:val="left" w:pos="3544"/>
        </w:tabs>
        <w:ind w:left="1418" w:hanging="1418"/>
        <w:jc w:val="both"/>
        <w:rPr>
          <w:rFonts w:cs="Tahoma"/>
          <w:szCs w:val="20"/>
        </w:rPr>
      </w:pPr>
      <w:r>
        <w:rPr>
          <w:rFonts w:cs="Tahoma"/>
          <w:szCs w:val="20"/>
        </w:rPr>
        <w:tab/>
      </w:r>
      <w:r>
        <w:rPr>
          <w:rFonts w:cs="Tahoma"/>
          <w:szCs w:val="20"/>
        </w:rPr>
        <w:tab/>
      </w:r>
      <w:r>
        <w:rPr>
          <w:rFonts w:cs="Tahoma"/>
          <w:szCs w:val="20"/>
        </w:rPr>
        <w:tab/>
        <w:t>J.F. Slingerland, Tuin 13 4307 CH Oosterland, 0111-641921</w:t>
      </w:r>
    </w:p>
    <w:p w:rsidR="002353EE" w:rsidRDefault="002353EE" w:rsidP="00FB7295">
      <w:pPr>
        <w:tabs>
          <w:tab w:val="left" w:pos="284"/>
          <w:tab w:val="left" w:pos="851"/>
          <w:tab w:val="left" w:pos="1418"/>
          <w:tab w:val="left" w:pos="3544"/>
        </w:tabs>
        <w:ind w:left="1418" w:hanging="1418"/>
        <w:jc w:val="both"/>
        <w:rPr>
          <w:rFonts w:cs="Tahoma"/>
          <w:szCs w:val="20"/>
        </w:rPr>
      </w:pPr>
      <w:r>
        <w:rPr>
          <w:rFonts w:cs="Tahoma"/>
          <w:szCs w:val="20"/>
        </w:rPr>
        <w:tab/>
      </w:r>
      <w:r>
        <w:rPr>
          <w:rFonts w:cs="Tahoma"/>
          <w:szCs w:val="20"/>
        </w:rPr>
        <w:tab/>
      </w:r>
      <w:r>
        <w:rPr>
          <w:rFonts w:cs="Tahoma"/>
          <w:szCs w:val="20"/>
        </w:rPr>
        <w:tab/>
        <w:t xml:space="preserve">M. Geluk, Tarwestraat 21 4311 CL </w:t>
      </w:r>
    </w:p>
    <w:p w:rsidR="002353EE" w:rsidRDefault="002353EE" w:rsidP="00FB7295">
      <w:pPr>
        <w:tabs>
          <w:tab w:val="left" w:pos="284"/>
          <w:tab w:val="left" w:pos="851"/>
          <w:tab w:val="left" w:pos="1418"/>
          <w:tab w:val="left" w:pos="3544"/>
        </w:tabs>
        <w:ind w:left="1418" w:hanging="1418"/>
        <w:jc w:val="both"/>
        <w:rPr>
          <w:rFonts w:cs="Tahoma"/>
          <w:szCs w:val="20"/>
        </w:rPr>
      </w:pPr>
      <w:r>
        <w:rPr>
          <w:rFonts w:cs="Tahoma"/>
          <w:szCs w:val="20"/>
        </w:rPr>
        <w:tab/>
      </w:r>
      <w:r>
        <w:rPr>
          <w:rFonts w:cs="Tahoma"/>
          <w:szCs w:val="20"/>
        </w:rPr>
        <w:tab/>
      </w:r>
      <w:r>
        <w:rPr>
          <w:rFonts w:cs="Tahoma"/>
          <w:szCs w:val="20"/>
        </w:rPr>
        <w:tab/>
        <w:t>Bruinisse, 0111-483085</w:t>
      </w:r>
    </w:p>
    <w:p w:rsidR="002353EE" w:rsidRPr="00E40F4B" w:rsidRDefault="002353EE" w:rsidP="00FB7295">
      <w:pPr>
        <w:tabs>
          <w:tab w:val="left" w:pos="284"/>
          <w:tab w:val="left" w:pos="851"/>
          <w:tab w:val="left" w:pos="1418"/>
          <w:tab w:val="left" w:pos="3544"/>
        </w:tabs>
        <w:ind w:left="1418" w:hanging="1418"/>
        <w:jc w:val="both"/>
        <w:rPr>
          <w:rFonts w:cs="Tahoma"/>
          <w:szCs w:val="20"/>
        </w:rPr>
      </w:pPr>
    </w:p>
    <w:p w:rsidR="002353EE" w:rsidRDefault="002353EE" w:rsidP="00FB7295">
      <w:pPr>
        <w:jc w:val="both"/>
        <w:rPr>
          <w:rFonts w:cs="Tahoma"/>
          <w:szCs w:val="20"/>
        </w:rPr>
      </w:pPr>
      <w:r w:rsidRPr="006874C8">
        <w:rPr>
          <w:rFonts w:cs="Tahoma"/>
          <w:szCs w:val="20"/>
        </w:rPr>
        <w:t xml:space="preserve">Vanuit het </w:t>
      </w:r>
      <w:r>
        <w:rPr>
          <w:rFonts w:cs="Tahoma"/>
          <w:szCs w:val="20"/>
        </w:rPr>
        <w:t>TB</w:t>
      </w:r>
      <w:r w:rsidRPr="006874C8">
        <w:rPr>
          <w:rFonts w:cs="Tahoma"/>
          <w:szCs w:val="20"/>
        </w:rPr>
        <w:t xml:space="preserve"> is om identiteitsredenen</w:t>
      </w:r>
      <w:r>
        <w:rPr>
          <w:rFonts w:cs="Tahoma"/>
          <w:szCs w:val="20"/>
        </w:rPr>
        <w:t xml:space="preserve"> een personeelscommissie gevormd. </w:t>
      </w:r>
      <w:r w:rsidRPr="006874C8">
        <w:rPr>
          <w:rFonts w:cs="Tahoma"/>
          <w:szCs w:val="20"/>
        </w:rPr>
        <w:t>Deze commissie bereidt de benoemingen van het personeel voor nadat het uitvoerend bestuur een voordracht heeft gedaan.</w:t>
      </w:r>
    </w:p>
    <w:p w:rsidR="002353EE" w:rsidRDefault="002353EE" w:rsidP="00FB7295">
      <w:pPr>
        <w:jc w:val="both"/>
        <w:rPr>
          <w:rFonts w:cs="Tahoma"/>
          <w:szCs w:val="20"/>
        </w:rPr>
      </w:pPr>
    </w:p>
    <w:p w:rsidR="002353EE" w:rsidRPr="008E7009" w:rsidRDefault="002353EE" w:rsidP="00FB7295">
      <w:pPr>
        <w:tabs>
          <w:tab w:val="left" w:pos="1800"/>
          <w:tab w:val="left" w:pos="2268"/>
          <w:tab w:val="left" w:pos="4395"/>
          <w:tab w:val="left" w:pos="6096"/>
          <w:tab w:val="left" w:pos="7797"/>
        </w:tabs>
        <w:jc w:val="both"/>
        <w:rPr>
          <w:rFonts w:cs="Tahoma"/>
        </w:rPr>
      </w:pPr>
      <w:r w:rsidRPr="008E7009">
        <w:rPr>
          <w:rFonts w:cs="Tahoma"/>
        </w:rPr>
        <w:t>De school wordt geleid door een gemandateerd uitvoerend bestuur, c.q. directie, deze is ultimo 201</w:t>
      </w:r>
      <w:r>
        <w:rPr>
          <w:rFonts w:cs="Tahoma"/>
        </w:rPr>
        <w:t>8</w:t>
      </w:r>
      <w:r w:rsidRPr="008E7009">
        <w:rPr>
          <w:rFonts w:cs="Tahoma"/>
        </w:rPr>
        <w:t>:</w:t>
      </w:r>
    </w:p>
    <w:p w:rsidR="002353EE" w:rsidRPr="008E7009" w:rsidRDefault="002353EE" w:rsidP="00FB7295">
      <w:pPr>
        <w:tabs>
          <w:tab w:val="left" w:pos="1800"/>
          <w:tab w:val="left" w:pos="2268"/>
          <w:tab w:val="left" w:pos="4395"/>
          <w:tab w:val="left" w:pos="6096"/>
          <w:tab w:val="left" w:pos="7797"/>
        </w:tabs>
        <w:jc w:val="both"/>
        <w:rPr>
          <w:rFonts w:cs="Tahoma"/>
        </w:rPr>
      </w:pPr>
      <w:r w:rsidRPr="008E7009">
        <w:rPr>
          <w:rFonts w:cs="Tahoma"/>
        </w:rPr>
        <w:t>Algemeen directeur:</w:t>
      </w:r>
      <w:r w:rsidRPr="008E7009">
        <w:rPr>
          <w:rFonts w:cs="Tahoma"/>
        </w:rPr>
        <w:tab/>
        <w:t>ir. B.W. de Leeuw</w:t>
      </w:r>
    </w:p>
    <w:p w:rsidR="002353EE" w:rsidRPr="002C475B" w:rsidRDefault="002353EE" w:rsidP="00FB7295">
      <w:pPr>
        <w:tabs>
          <w:tab w:val="left" w:pos="1800"/>
          <w:tab w:val="left" w:pos="2268"/>
          <w:tab w:val="left" w:pos="4395"/>
          <w:tab w:val="left" w:pos="6096"/>
          <w:tab w:val="left" w:pos="7797"/>
        </w:tabs>
        <w:jc w:val="both"/>
        <w:rPr>
          <w:rFonts w:cs="Tahoma"/>
        </w:rPr>
      </w:pPr>
      <w:r>
        <w:rPr>
          <w:rFonts w:cs="Tahoma"/>
        </w:rPr>
        <w:t>Schooldirecteur: A.G.J. van Klinken</w:t>
      </w:r>
    </w:p>
    <w:p w:rsidR="002353EE" w:rsidRPr="008E7009" w:rsidRDefault="002353EE" w:rsidP="00FB7295">
      <w:pPr>
        <w:tabs>
          <w:tab w:val="left" w:pos="1800"/>
          <w:tab w:val="left" w:pos="2268"/>
          <w:tab w:val="left" w:pos="4395"/>
          <w:tab w:val="left" w:pos="6096"/>
          <w:tab w:val="left" w:pos="7797"/>
        </w:tabs>
        <w:jc w:val="both"/>
        <w:rPr>
          <w:rFonts w:cs="Tahoma"/>
        </w:rPr>
      </w:pPr>
    </w:p>
    <w:p w:rsidR="002353EE" w:rsidRPr="00A4184E" w:rsidRDefault="002353EE" w:rsidP="00FB7295">
      <w:pPr>
        <w:tabs>
          <w:tab w:val="left" w:pos="1800"/>
          <w:tab w:val="left" w:pos="2268"/>
          <w:tab w:val="left" w:pos="4395"/>
          <w:tab w:val="left" w:pos="6096"/>
          <w:tab w:val="left" w:pos="7797"/>
        </w:tabs>
        <w:jc w:val="both"/>
        <w:rPr>
          <w:rFonts w:cs="Tahoma"/>
          <w:color w:val="FF0000"/>
        </w:rPr>
      </w:pPr>
      <w:r w:rsidRPr="002C475B">
        <w:rPr>
          <w:rFonts w:cs="Tahoma"/>
        </w:rPr>
        <w:t>Er zijn in 2018 geen veranderingen opgetreden in de directie.</w:t>
      </w:r>
      <w:r w:rsidRPr="0073449B">
        <w:rPr>
          <w:rFonts w:cs="Tahoma"/>
          <w:color w:val="0070C0"/>
          <w:sz w:val="12"/>
        </w:rPr>
        <w:tab/>
      </w:r>
      <w:r w:rsidRPr="008E7009">
        <w:rPr>
          <w:rFonts w:cs="Tahoma"/>
          <w:sz w:val="12"/>
        </w:rPr>
        <w:tab/>
      </w:r>
      <w:r w:rsidRPr="008E7009">
        <w:rPr>
          <w:rFonts w:cs="Tahoma"/>
          <w:sz w:val="12"/>
        </w:rPr>
        <w:tab/>
      </w:r>
    </w:p>
    <w:p w:rsidR="002353EE" w:rsidRPr="008E7009" w:rsidRDefault="002353EE" w:rsidP="00FB7295">
      <w:pPr>
        <w:jc w:val="both"/>
        <w:rPr>
          <w:rFonts w:cs="Tahoma"/>
        </w:rPr>
      </w:pPr>
    </w:p>
    <w:p w:rsidR="002353EE" w:rsidRPr="002C475B" w:rsidRDefault="002353EE" w:rsidP="00FB7295">
      <w:pPr>
        <w:jc w:val="both"/>
        <w:rPr>
          <w:rFonts w:cs="Tahoma"/>
        </w:rPr>
      </w:pPr>
      <w:r w:rsidRPr="008E7009">
        <w:rPr>
          <w:rFonts w:cs="Tahoma"/>
        </w:rPr>
        <w:t xml:space="preserve">Aan de school </w:t>
      </w:r>
      <w:r w:rsidRPr="002C475B">
        <w:rPr>
          <w:rFonts w:cs="Tahoma"/>
        </w:rPr>
        <w:t>is een adviesraad verbonden. In 2018 heeft meer dan 2/3 deel van de ouders opnieuw ingestemd met het hebben van een adviesraad in plaats van een volledige medezeggenschapsraad. In de adviesraad hebben 2 ouders en 2 personeelsleden zitting. Het verslag van de adviesraad vindt u in hoofdstuk 4.</w:t>
      </w:r>
    </w:p>
    <w:p w:rsidR="002353EE" w:rsidRDefault="002353EE" w:rsidP="00FB7295">
      <w:pPr>
        <w:jc w:val="both"/>
        <w:rPr>
          <w:rFonts w:cs="Tahoma"/>
          <w:szCs w:val="20"/>
        </w:rPr>
      </w:pPr>
    </w:p>
    <w:p w:rsidR="002353EE" w:rsidRPr="00A4184E" w:rsidRDefault="002353EE" w:rsidP="00FB7295">
      <w:pPr>
        <w:jc w:val="both"/>
        <w:rPr>
          <w:rFonts w:cs="Tahoma"/>
          <w:szCs w:val="20"/>
        </w:rPr>
      </w:pPr>
      <w:r w:rsidRPr="00A4184E">
        <w:rPr>
          <w:rFonts w:cs="Tahoma"/>
          <w:szCs w:val="20"/>
        </w:rPr>
        <w:t xml:space="preserve">De school is voor passend onderwijs aangesloten bij het Reformatorisch Samenwerkingsverband </w:t>
      </w:r>
    </w:p>
    <w:p w:rsidR="002353EE" w:rsidRDefault="002353EE" w:rsidP="00FB7295">
      <w:pPr>
        <w:jc w:val="both"/>
        <w:rPr>
          <w:rFonts w:cs="Tahoma"/>
          <w:szCs w:val="20"/>
        </w:rPr>
      </w:pPr>
      <w:r w:rsidRPr="00A4184E">
        <w:rPr>
          <w:rFonts w:cs="Tahoma"/>
          <w:szCs w:val="20"/>
        </w:rPr>
        <w:t>Passend Onderwijs voor primair onderwijs: Berséba.</w:t>
      </w:r>
      <w:r>
        <w:rPr>
          <w:rFonts w:cs="Tahoma"/>
          <w:szCs w:val="20"/>
        </w:rPr>
        <w:t xml:space="preserve"> Er zijn geen verdere ontwikkelingen bij Berséba te melden.</w:t>
      </w:r>
    </w:p>
    <w:p w:rsidR="002353EE" w:rsidRPr="006874C8" w:rsidRDefault="002353EE" w:rsidP="00FB7295">
      <w:pPr>
        <w:jc w:val="both"/>
        <w:rPr>
          <w:rFonts w:cs="Tahoma"/>
          <w:szCs w:val="20"/>
        </w:rPr>
      </w:pPr>
    </w:p>
    <w:p w:rsidR="002353EE" w:rsidRPr="006874C8" w:rsidRDefault="002353EE" w:rsidP="00FB7295">
      <w:pPr>
        <w:pStyle w:val="Kop2"/>
      </w:pPr>
      <w:bookmarkStart w:id="9" w:name="_Toc471993059"/>
      <w:bookmarkStart w:id="10" w:name="_Toc5863987"/>
      <w:r w:rsidRPr="006874C8">
        <w:t>2.3. Bovenschools management</w:t>
      </w:r>
      <w:bookmarkEnd w:id="9"/>
      <w:bookmarkEnd w:id="10"/>
    </w:p>
    <w:p w:rsidR="002353EE" w:rsidRPr="006874C8" w:rsidRDefault="002353EE" w:rsidP="00FB7295">
      <w:pPr>
        <w:jc w:val="both"/>
        <w:rPr>
          <w:rFonts w:cs="Tahoma"/>
          <w:szCs w:val="20"/>
        </w:rPr>
      </w:pPr>
    </w:p>
    <w:p w:rsidR="002353EE" w:rsidRPr="008E7009" w:rsidRDefault="002353EE" w:rsidP="00FB7295">
      <w:pPr>
        <w:jc w:val="both"/>
      </w:pPr>
      <w:r w:rsidRPr="008E7009">
        <w:rPr>
          <w:rFonts w:cs="Tahoma"/>
        </w:rPr>
        <w:t xml:space="preserve">Het bestuur van onze </w:t>
      </w:r>
      <w:r>
        <w:rPr>
          <w:rFonts w:cs="Tahoma"/>
        </w:rPr>
        <w:t>stichting</w:t>
      </w:r>
      <w:r w:rsidRPr="002C475B">
        <w:rPr>
          <w:rFonts w:cs="Tahoma"/>
        </w:rPr>
        <w:t xml:space="preserve"> </w:t>
      </w:r>
      <w:r w:rsidRPr="008E7009">
        <w:rPr>
          <w:rFonts w:cs="Tahoma"/>
        </w:rPr>
        <w:t xml:space="preserve">is – met nog </w:t>
      </w:r>
      <w:r>
        <w:rPr>
          <w:rFonts w:cs="Tahoma"/>
        </w:rPr>
        <w:t>6</w:t>
      </w:r>
      <w:r w:rsidRPr="008E7009">
        <w:rPr>
          <w:rFonts w:cs="Tahoma"/>
        </w:rPr>
        <w:t xml:space="preserve"> andere schoolbesturen - aangesloten bij het </w:t>
      </w:r>
      <w:r w:rsidRPr="008E7009">
        <w:rPr>
          <w:rFonts w:cs="Tahoma"/>
          <w:i/>
        </w:rPr>
        <w:t>Coöperatief Verband van Christelijke Scholen op Gereformeerde Grondslag regio Zuid-West Nederland W.A.</w:t>
      </w:r>
      <w:r w:rsidRPr="008E7009">
        <w:rPr>
          <w:rFonts w:cs="Tahoma"/>
        </w:rPr>
        <w:t xml:space="preserve"> De coöperatie is in 2006 opgericht om bovenschools management te verzorgen bij de aangesloten leden. </w:t>
      </w:r>
      <w:r w:rsidRPr="008E7009">
        <w:t xml:space="preserve">De directeur van de coöperatie functioneert als algemeen directeur </w:t>
      </w:r>
      <w:r>
        <w:t>en uitvoerend bestuurder op de 7</w:t>
      </w:r>
      <w:r w:rsidRPr="008E7009">
        <w:t xml:space="preserve"> aangesloten scholen. </w:t>
      </w:r>
    </w:p>
    <w:p w:rsidR="002353EE" w:rsidRPr="008E7009" w:rsidRDefault="002353EE" w:rsidP="00FB7295">
      <w:pPr>
        <w:jc w:val="both"/>
      </w:pPr>
    </w:p>
    <w:p w:rsidR="002353EE" w:rsidRPr="008E7009" w:rsidRDefault="002353EE" w:rsidP="00FB7295">
      <w:pPr>
        <w:jc w:val="both"/>
      </w:pPr>
      <w:r w:rsidRPr="008E7009">
        <w:t>Vanuit het toezichthoudend bestuur zijn twee leden afgevaardigd</w:t>
      </w:r>
      <w:r>
        <w:t xml:space="preserve"> naar het coöperatiebestuur en </w:t>
      </w:r>
      <w:r>
        <w:rPr>
          <w:rFonts w:cs="Tahoma"/>
        </w:rPr>
        <w:t>één</w:t>
      </w:r>
      <w:r w:rsidRPr="008E7009">
        <w:t xml:space="preserve"> lid naar de Algemene Ledenvergadering van de coöperatie. Het coöperatiebestuur </w:t>
      </w:r>
      <w:r>
        <w:t>is</w:t>
      </w:r>
      <w:r w:rsidRPr="008E7009">
        <w:t xml:space="preserve"> werkgever van de algemeen directeur. Het toezichthoudend bestuur heeft directe (maar wel gedeelde) zeggenschap over het takenpakket en het functioneren van de algemeen directeur. De algemeen directeur is integraal eindverantwoordelijk voor de school. Ook houdt hij zich bezig met nieuwe ontwikkelingen die op de scholen afkomen. </w:t>
      </w:r>
    </w:p>
    <w:p w:rsidR="002353EE" w:rsidRPr="008E7009" w:rsidRDefault="002353EE" w:rsidP="00FB7295">
      <w:pPr>
        <w:jc w:val="both"/>
      </w:pPr>
    </w:p>
    <w:p w:rsidR="002353EE" w:rsidRPr="008E7009" w:rsidRDefault="002353EE" w:rsidP="00FB7295">
      <w:pPr>
        <w:jc w:val="both"/>
      </w:pPr>
      <w:r w:rsidRPr="008E7009">
        <w:t>De vertegenwoordigers van het toezichthoudend bestuur richting de coöperatie zijn:</w:t>
      </w:r>
    </w:p>
    <w:p w:rsidR="002353EE" w:rsidRPr="008E7009" w:rsidRDefault="002353EE" w:rsidP="00FB7295">
      <w:pPr>
        <w:tabs>
          <w:tab w:val="left" w:pos="2694"/>
        </w:tabs>
        <w:jc w:val="both"/>
        <w:rPr>
          <w:rFonts w:cs="Tahoma"/>
        </w:rPr>
      </w:pPr>
      <w:r w:rsidRPr="008E7009">
        <w:t xml:space="preserve">Algemene Ledenvergadering: </w:t>
      </w:r>
      <w:r w:rsidRPr="008E7009">
        <w:tab/>
      </w:r>
      <w:r>
        <w:rPr>
          <w:rFonts w:cs="Tahoma"/>
        </w:rPr>
        <w:t>A.J. Deurloo</w:t>
      </w:r>
    </w:p>
    <w:p w:rsidR="002353EE" w:rsidRDefault="002353EE" w:rsidP="00FB7295">
      <w:pPr>
        <w:tabs>
          <w:tab w:val="left" w:pos="2694"/>
        </w:tabs>
        <w:jc w:val="both"/>
      </w:pPr>
      <w:r>
        <w:t xml:space="preserve">Coöperatiebestuur: </w:t>
      </w:r>
      <w:r>
        <w:tab/>
        <w:t>J. v. Dommele</w:t>
      </w:r>
    </w:p>
    <w:p w:rsidR="002353EE" w:rsidRDefault="002353EE" w:rsidP="00FB7295">
      <w:pPr>
        <w:tabs>
          <w:tab w:val="left" w:pos="2694"/>
        </w:tabs>
        <w:ind w:firstLine="708"/>
      </w:pPr>
      <w:r>
        <w:tab/>
        <w:t>J. Schot</w:t>
      </w:r>
      <w:r w:rsidR="00A9375C">
        <w:br w:type="column"/>
      </w:r>
      <w:r w:rsidRPr="008E7009">
        <w:rPr>
          <w:rFonts w:cs="Tahoma"/>
        </w:rPr>
        <w:t>De kosten van de coöperat</w:t>
      </w:r>
      <w:r>
        <w:rPr>
          <w:rFonts w:cs="Tahoma"/>
        </w:rPr>
        <w:t>ie worden</w:t>
      </w:r>
      <w:r w:rsidRPr="008E7009">
        <w:rPr>
          <w:rFonts w:cs="Tahoma"/>
        </w:rPr>
        <w:t xml:space="preserve"> omgeslagen over de leden van de coöperatie (de schoolbesturen). Dit gebe</w:t>
      </w:r>
      <w:r>
        <w:rPr>
          <w:rFonts w:cs="Tahoma"/>
        </w:rPr>
        <w:t>urt op grond van een vaste voet</w:t>
      </w:r>
      <w:r w:rsidRPr="008E7009">
        <w:t xml:space="preserve"> en een bedrag per leerling. Het resultaat van de coöperatie over het jaar gezien is altijd nihil.</w:t>
      </w:r>
    </w:p>
    <w:p w:rsidR="002353EE" w:rsidRDefault="002353EE" w:rsidP="00FB7295">
      <w:pPr>
        <w:jc w:val="both"/>
      </w:pPr>
    </w:p>
    <w:p w:rsidR="00E348C8" w:rsidRDefault="002353EE" w:rsidP="00FB7295">
      <w:pPr>
        <w:jc w:val="both"/>
        <w:sectPr w:rsidR="00E348C8" w:rsidSect="005E6D40">
          <w:type w:val="continuous"/>
          <w:pgSz w:w="11906" w:h="16838"/>
          <w:pgMar w:top="1417" w:right="991" w:bottom="1417" w:left="993" w:header="708" w:footer="615" w:gutter="0"/>
          <w:cols w:num="2" w:space="850"/>
          <w:titlePg/>
          <w:docGrid w:linePitch="360"/>
        </w:sectPr>
      </w:pPr>
      <w:r>
        <w:t>Per 1 juli 2018 is de Coöperatie uitgebreid met de Ds. D.L. Aangeenbrugschool te Terneuzen. Dit is de zevende school die a</w:t>
      </w:r>
      <w:r w:rsidR="00984E73">
        <w:t>angesloten is bij de C</w:t>
      </w:r>
      <w:r>
        <w:t>oöperatie.</w:t>
      </w:r>
      <w:r w:rsidR="00E348C8">
        <w:t xml:space="preserve"> </w:t>
      </w:r>
    </w:p>
    <w:p w:rsidR="00E348C8" w:rsidRDefault="00E348C8" w:rsidP="00FB7295">
      <w:pPr>
        <w:jc w:val="both"/>
        <w:sectPr w:rsidR="00E348C8" w:rsidSect="00BF0F22">
          <w:type w:val="continuous"/>
          <w:pgSz w:w="11906" w:h="16838"/>
          <w:pgMar w:top="1417" w:right="991" w:bottom="1417" w:left="993" w:header="708" w:footer="615" w:gutter="0"/>
          <w:cols w:num="2" w:space="850"/>
          <w:titlePg/>
          <w:docGrid w:linePitch="360"/>
        </w:sectPr>
      </w:pPr>
    </w:p>
    <w:p w:rsidR="00E348C8" w:rsidRDefault="00E348C8" w:rsidP="00FB7295">
      <w:pPr>
        <w:jc w:val="both"/>
      </w:pPr>
    </w:p>
    <w:tbl>
      <w:tblPr>
        <w:tblStyle w:val="Tabelraster"/>
        <w:tblW w:w="0" w:type="auto"/>
        <w:tblLook w:val="04A0" w:firstRow="1" w:lastRow="0" w:firstColumn="1" w:lastColumn="0" w:noHBand="0" w:noVBand="1"/>
      </w:tblPr>
      <w:tblGrid>
        <w:gridCol w:w="9671"/>
      </w:tblGrid>
      <w:tr w:rsidR="00E348C8" w:rsidTr="00BF0F22">
        <w:tc>
          <w:tcPr>
            <w:tcW w:w="4526" w:type="dxa"/>
            <w:tcBorders>
              <w:top w:val="nil"/>
              <w:left w:val="nil"/>
              <w:bottom w:val="nil"/>
              <w:right w:val="nil"/>
            </w:tcBorders>
          </w:tcPr>
          <w:tbl>
            <w:tblPr>
              <w:tblStyle w:val="Tabelraster"/>
              <w:tblpPr w:leftFromText="141" w:rightFromText="141" w:vertAnchor="page" w:horzAnchor="margin" w:tblpY="1"/>
              <w:tblOverlap w:val="never"/>
              <w:tblW w:w="9445" w:type="dxa"/>
              <w:tblBorders>
                <w:top w:val="single" w:sz="4" w:space="0" w:color="800000"/>
                <w:left w:val="single" w:sz="4" w:space="0" w:color="800000"/>
                <w:bottom w:val="single" w:sz="4" w:space="0" w:color="800000"/>
                <w:right w:val="single" w:sz="4" w:space="0" w:color="800000"/>
                <w:insideH w:val="single" w:sz="6" w:space="0" w:color="800000"/>
                <w:insideV w:val="single" w:sz="6" w:space="0" w:color="800000"/>
              </w:tblBorders>
              <w:tblLook w:val="04A0" w:firstRow="1" w:lastRow="0" w:firstColumn="1" w:lastColumn="0" w:noHBand="0" w:noVBand="1"/>
            </w:tblPr>
            <w:tblGrid>
              <w:gridCol w:w="3020"/>
              <w:gridCol w:w="4772"/>
              <w:gridCol w:w="1653"/>
            </w:tblGrid>
            <w:tr w:rsidR="00E348C8" w:rsidRPr="00D44068" w:rsidTr="00C225B0">
              <w:trPr>
                <w:trHeight w:val="421"/>
              </w:trPr>
              <w:tc>
                <w:tcPr>
                  <w:tcW w:w="9445" w:type="dxa"/>
                  <w:gridSpan w:val="3"/>
                  <w:shd w:val="clear" w:color="auto" w:fill="800000"/>
                </w:tcPr>
                <w:p w:rsidR="00E348C8" w:rsidRPr="001A50D9" w:rsidRDefault="00E348C8" w:rsidP="00FB7295">
                  <w:pPr>
                    <w:tabs>
                      <w:tab w:val="left" w:pos="3820"/>
                      <w:tab w:val="left" w:pos="5070"/>
                    </w:tabs>
                    <w:rPr>
                      <w:rFonts w:cs="Tahoma"/>
                      <w:b/>
                      <w:szCs w:val="20"/>
                    </w:rPr>
                  </w:pPr>
                  <w:r w:rsidRPr="001A50D9">
                    <w:rPr>
                      <w:rFonts w:cs="Tahoma"/>
                      <w:b/>
                      <w:szCs w:val="20"/>
                    </w:rPr>
                    <w:t xml:space="preserve">TOEZICHTHOUDEND BESTUUR </w:t>
                  </w:r>
                  <w:r>
                    <w:rPr>
                      <w:rFonts w:cs="Tahoma"/>
                      <w:b/>
                      <w:szCs w:val="20"/>
                    </w:rPr>
                    <w:tab/>
                  </w:r>
                  <w:r>
                    <w:rPr>
                      <w:rFonts w:cs="Tahoma"/>
                      <w:b/>
                      <w:szCs w:val="20"/>
                    </w:rPr>
                    <w:tab/>
                  </w:r>
                </w:p>
              </w:tc>
            </w:tr>
            <w:tr w:rsidR="00E348C8" w:rsidRPr="00D44068" w:rsidTr="00C225B0">
              <w:tc>
                <w:tcPr>
                  <w:tcW w:w="3020" w:type="dxa"/>
                </w:tcPr>
                <w:p w:rsidR="00E348C8" w:rsidRPr="00A1585C" w:rsidRDefault="00E348C8" w:rsidP="00FB7295">
                  <w:pPr>
                    <w:rPr>
                      <w:rFonts w:cs="Tahoma"/>
                      <w:szCs w:val="20"/>
                    </w:rPr>
                  </w:pPr>
                  <w:r w:rsidRPr="00A1585C">
                    <w:rPr>
                      <w:rFonts w:cs="Tahoma"/>
                      <w:szCs w:val="20"/>
                    </w:rPr>
                    <w:t>Naam</w:t>
                  </w:r>
                </w:p>
              </w:tc>
              <w:tc>
                <w:tcPr>
                  <w:tcW w:w="4772" w:type="dxa"/>
                </w:tcPr>
                <w:p w:rsidR="00E348C8" w:rsidRPr="00A1585C" w:rsidRDefault="00E348C8" w:rsidP="00FB7295">
                  <w:pPr>
                    <w:rPr>
                      <w:rFonts w:cs="Tahoma"/>
                      <w:szCs w:val="20"/>
                    </w:rPr>
                  </w:pPr>
                  <w:r w:rsidRPr="00A1585C">
                    <w:rPr>
                      <w:rFonts w:cs="Tahoma"/>
                      <w:szCs w:val="20"/>
                    </w:rPr>
                    <w:t>Nevenfunctie(s)</w:t>
                  </w:r>
                </w:p>
              </w:tc>
              <w:tc>
                <w:tcPr>
                  <w:tcW w:w="1653" w:type="dxa"/>
                </w:tcPr>
                <w:p w:rsidR="00E348C8" w:rsidRPr="00A1585C" w:rsidRDefault="00E348C8" w:rsidP="00FB7295">
                  <w:pPr>
                    <w:rPr>
                      <w:rFonts w:cs="Tahoma"/>
                      <w:szCs w:val="20"/>
                    </w:rPr>
                  </w:pPr>
                  <w:r w:rsidRPr="00A1585C">
                    <w:rPr>
                      <w:rFonts w:cs="Tahoma"/>
                      <w:szCs w:val="20"/>
                    </w:rPr>
                    <w:t>B/O*</w:t>
                  </w:r>
                </w:p>
              </w:tc>
            </w:tr>
            <w:tr w:rsidR="00A1585C" w:rsidRPr="00D44068" w:rsidTr="00C225B0">
              <w:trPr>
                <w:trHeight w:val="1361"/>
              </w:trPr>
              <w:tc>
                <w:tcPr>
                  <w:tcW w:w="3020" w:type="dxa"/>
                </w:tcPr>
                <w:p w:rsidR="00A1585C" w:rsidRPr="00A1585C" w:rsidRDefault="00A1585C" w:rsidP="00FB7295">
                  <w:pPr>
                    <w:rPr>
                      <w:rFonts w:cs="Tahoma"/>
                      <w:szCs w:val="20"/>
                    </w:rPr>
                  </w:pPr>
                  <w:r w:rsidRPr="00A1585C">
                    <w:rPr>
                      <w:rFonts w:cs="Tahoma"/>
                      <w:szCs w:val="20"/>
                    </w:rPr>
                    <w:t>A.J. Deurloo</w:t>
                  </w:r>
                </w:p>
                <w:p w:rsidR="00A1585C" w:rsidRPr="00A1585C" w:rsidRDefault="00A1585C" w:rsidP="00FB7295">
                  <w:pPr>
                    <w:rPr>
                      <w:rFonts w:cs="Tahoma"/>
                      <w:szCs w:val="20"/>
                    </w:rPr>
                  </w:pPr>
                  <w:r w:rsidRPr="00A1585C">
                    <w:rPr>
                      <w:rFonts w:cs="Tahoma"/>
                      <w:i/>
                      <w:szCs w:val="20"/>
                    </w:rPr>
                    <w:t>1</w:t>
                  </w:r>
                  <w:r w:rsidRPr="00A1585C">
                    <w:rPr>
                      <w:rFonts w:cs="Tahoma"/>
                      <w:i/>
                      <w:szCs w:val="20"/>
                      <w:vertAlign w:val="superscript"/>
                    </w:rPr>
                    <w:t>e</w:t>
                  </w:r>
                  <w:r w:rsidRPr="00A1585C">
                    <w:rPr>
                      <w:rFonts w:cs="Tahoma"/>
                      <w:i/>
                      <w:szCs w:val="20"/>
                    </w:rPr>
                    <w:t xml:space="preserve"> voorzitter</w:t>
                  </w:r>
                </w:p>
              </w:tc>
              <w:tc>
                <w:tcPr>
                  <w:tcW w:w="4772" w:type="dxa"/>
                </w:tcPr>
                <w:p w:rsidR="00A1585C" w:rsidRPr="007A6D01" w:rsidRDefault="00A1585C" w:rsidP="00FB7295">
                  <w:pPr>
                    <w:rPr>
                      <w:rFonts w:cs="Calibri"/>
                      <w:szCs w:val="20"/>
                    </w:rPr>
                  </w:pPr>
                  <w:r w:rsidRPr="00A1585C">
                    <w:rPr>
                      <w:rFonts w:cs="Tahoma"/>
                      <w:szCs w:val="20"/>
                    </w:rPr>
                    <w:t>-</w:t>
                  </w:r>
                  <w:r w:rsidRPr="00A1585C">
                    <w:rPr>
                      <w:rFonts w:cs="Calibri"/>
                      <w:sz w:val="24"/>
                    </w:rPr>
                    <w:t xml:space="preserve"> </w:t>
                  </w:r>
                  <w:r w:rsidRPr="007A6D01">
                    <w:rPr>
                      <w:rFonts w:cs="Calibri"/>
                      <w:szCs w:val="20"/>
                    </w:rPr>
                    <w:t>Lid kerkenraad GGiN Bruinisse</w:t>
                  </w:r>
                  <w:r w:rsidRPr="007A6D01">
                    <w:rPr>
                      <w:rFonts w:cs="Calibri"/>
                      <w:szCs w:val="20"/>
                    </w:rPr>
                    <w:br/>
                    <w:t>- Secretaris Deputaatschap Financiële</w:t>
                  </w:r>
                  <w:r w:rsidRPr="007A6D01">
                    <w:rPr>
                      <w:rFonts w:cs="Calibri"/>
                      <w:szCs w:val="20"/>
                    </w:rPr>
                    <w:br/>
                    <w:t xml:space="preserve">  Dienstverlening GGiN</w:t>
                  </w:r>
                </w:p>
                <w:p w:rsidR="00A1585C" w:rsidRPr="007A6D01" w:rsidRDefault="00A1585C" w:rsidP="00FB7295">
                  <w:pPr>
                    <w:rPr>
                      <w:rFonts w:cs="Calibri"/>
                      <w:szCs w:val="20"/>
                    </w:rPr>
                  </w:pPr>
                  <w:r w:rsidRPr="007A6D01">
                    <w:rPr>
                      <w:rFonts w:cs="Calibri"/>
                      <w:szCs w:val="20"/>
                    </w:rPr>
                    <w:t>- Scriba Classis Zuid GGiN</w:t>
                  </w:r>
                </w:p>
                <w:p w:rsidR="00A1585C" w:rsidRPr="007A6D01" w:rsidRDefault="00A1585C" w:rsidP="00FB7295">
                  <w:pPr>
                    <w:rPr>
                      <w:rFonts w:cs="Calibri"/>
                      <w:szCs w:val="20"/>
                    </w:rPr>
                  </w:pPr>
                  <w:r w:rsidRPr="007A6D01">
                    <w:rPr>
                      <w:rFonts w:cs="Calibri"/>
                      <w:szCs w:val="20"/>
                    </w:rPr>
                    <w:t>- Secretaris Raad van Toezicht St. Beheer</w:t>
                  </w:r>
                  <w:r w:rsidRPr="007A6D01">
                    <w:rPr>
                      <w:rFonts w:cs="Calibri"/>
                      <w:szCs w:val="20"/>
                    </w:rPr>
                    <w:br/>
                    <w:t xml:space="preserve">   Schoolgebouwen Calvijn College Goes</w:t>
                  </w:r>
                  <w:r w:rsidRPr="007A6D01">
                    <w:rPr>
                      <w:rFonts w:cs="Calibri"/>
                      <w:szCs w:val="20"/>
                    </w:rPr>
                    <w:br/>
                    <w:t>- Surveillant Hoornbeeck College Goes</w:t>
                  </w:r>
                </w:p>
                <w:p w:rsidR="00A1585C" w:rsidRPr="007A6D01" w:rsidRDefault="00A1585C" w:rsidP="00FB7295">
                  <w:pPr>
                    <w:rPr>
                      <w:rFonts w:cs="Calibri"/>
                      <w:szCs w:val="20"/>
                    </w:rPr>
                  </w:pPr>
                  <w:r w:rsidRPr="007A6D01">
                    <w:rPr>
                      <w:rFonts w:cs="Calibri"/>
                      <w:szCs w:val="20"/>
                    </w:rPr>
                    <w:t>- Secretaris bestuur St. Nutsfonds Zierikzee</w:t>
                  </w:r>
                </w:p>
                <w:p w:rsidR="00A1585C" w:rsidRPr="007A6D01" w:rsidRDefault="00A1585C" w:rsidP="00FB7295">
                  <w:pPr>
                    <w:rPr>
                      <w:rFonts w:cs="Calibri"/>
                      <w:szCs w:val="20"/>
                    </w:rPr>
                  </w:pPr>
                  <w:r w:rsidRPr="007A6D01">
                    <w:rPr>
                      <w:rFonts w:cs="Calibri"/>
                      <w:szCs w:val="20"/>
                    </w:rPr>
                    <w:t xml:space="preserve">- Penningmeester bestuur </w:t>
                  </w:r>
                  <w:r w:rsidRPr="007A6D01">
                    <w:rPr>
                      <w:rFonts w:cs="Calibri"/>
                      <w:szCs w:val="20"/>
                    </w:rPr>
                    <w:br/>
                    <w:t xml:space="preserve">  St. Nutstuingrondverhuring Zierikzee</w:t>
                  </w:r>
                </w:p>
                <w:p w:rsidR="00A1585C" w:rsidRPr="007A6D01" w:rsidRDefault="00A1585C" w:rsidP="00FB7295">
                  <w:pPr>
                    <w:rPr>
                      <w:rFonts w:cs="Calibri"/>
                      <w:szCs w:val="20"/>
                    </w:rPr>
                  </w:pPr>
                  <w:r w:rsidRPr="007A6D01">
                    <w:rPr>
                      <w:rFonts w:cs="Calibri"/>
                      <w:szCs w:val="20"/>
                    </w:rPr>
                    <w:t>- Commissaris Slavenkas Zierikzee</w:t>
                  </w:r>
                </w:p>
                <w:p w:rsidR="00A1585C" w:rsidRPr="00A1585C" w:rsidRDefault="00A1585C" w:rsidP="00FB7295">
                  <w:pPr>
                    <w:rPr>
                      <w:rFonts w:cs="Tahoma"/>
                      <w:szCs w:val="20"/>
                    </w:rPr>
                  </w:pPr>
                </w:p>
              </w:tc>
              <w:tc>
                <w:tcPr>
                  <w:tcW w:w="1653" w:type="dxa"/>
                </w:tcPr>
                <w:p w:rsidR="00A1585C" w:rsidRPr="00A1585C" w:rsidRDefault="00A1585C" w:rsidP="00FB7295">
                  <w:pPr>
                    <w:rPr>
                      <w:rFonts w:cs="Tahoma"/>
                      <w:szCs w:val="20"/>
                    </w:rPr>
                  </w:pPr>
                  <w:r w:rsidRPr="00A1585C">
                    <w:rPr>
                      <w:rFonts w:cs="Tahoma"/>
                      <w:szCs w:val="20"/>
                    </w:rPr>
                    <w:t>O</w:t>
                  </w:r>
                  <w:r w:rsidRPr="00A1585C">
                    <w:rPr>
                      <w:rFonts w:cs="Tahoma"/>
                      <w:szCs w:val="20"/>
                    </w:rPr>
                    <w:br/>
                    <w:t>O</w:t>
                  </w:r>
                </w:p>
                <w:p w:rsidR="00A1585C" w:rsidRPr="00A1585C" w:rsidRDefault="00A1585C" w:rsidP="00FB7295">
                  <w:pPr>
                    <w:rPr>
                      <w:rFonts w:cs="Tahoma"/>
                      <w:szCs w:val="20"/>
                    </w:rPr>
                  </w:pPr>
                </w:p>
                <w:p w:rsidR="00A1585C" w:rsidRPr="00A1585C" w:rsidRDefault="00A1585C" w:rsidP="00FB7295">
                  <w:pPr>
                    <w:rPr>
                      <w:rFonts w:cs="Tahoma"/>
                      <w:szCs w:val="20"/>
                    </w:rPr>
                  </w:pPr>
                </w:p>
                <w:p w:rsidR="00A1585C" w:rsidRPr="00A1585C" w:rsidRDefault="00A1585C" w:rsidP="00FB7295">
                  <w:pPr>
                    <w:rPr>
                      <w:rFonts w:cs="Tahoma"/>
                      <w:szCs w:val="20"/>
                    </w:rPr>
                  </w:pPr>
                  <w:r w:rsidRPr="00A1585C">
                    <w:rPr>
                      <w:rFonts w:cs="Tahoma"/>
                      <w:szCs w:val="20"/>
                    </w:rPr>
                    <w:t>O</w:t>
                  </w:r>
                </w:p>
                <w:p w:rsidR="00A1585C" w:rsidRPr="00A1585C" w:rsidRDefault="00A1585C" w:rsidP="00FB7295">
                  <w:pPr>
                    <w:rPr>
                      <w:rFonts w:cs="Tahoma"/>
                      <w:szCs w:val="20"/>
                    </w:rPr>
                  </w:pPr>
                  <w:r w:rsidRPr="00A1585C">
                    <w:rPr>
                      <w:rFonts w:cs="Tahoma"/>
                      <w:szCs w:val="20"/>
                    </w:rPr>
                    <w:t>O</w:t>
                  </w:r>
                </w:p>
                <w:p w:rsidR="00A1585C" w:rsidRPr="00A1585C" w:rsidRDefault="00A1585C" w:rsidP="00FB7295">
                  <w:pPr>
                    <w:rPr>
                      <w:rFonts w:cs="Tahoma"/>
                      <w:szCs w:val="20"/>
                    </w:rPr>
                  </w:pPr>
                </w:p>
                <w:p w:rsidR="00A1585C" w:rsidRPr="00A1585C" w:rsidRDefault="00A1585C" w:rsidP="00FB7295">
                  <w:pPr>
                    <w:rPr>
                      <w:rFonts w:cs="Tahoma"/>
                      <w:szCs w:val="20"/>
                    </w:rPr>
                  </w:pPr>
                  <w:r w:rsidRPr="00A1585C">
                    <w:rPr>
                      <w:rFonts w:cs="Tahoma"/>
                      <w:szCs w:val="20"/>
                    </w:rPr>
                    <w:t>B</w:t>
                  </w:r>
                  <w:r w:rsidRPr="00A1585C">
                    <w:rPr>
                      <w:rFonts w:cs="Tahoma"/>
                      <w:szCs w:val="20"/>
                    </w:rPr>
                    <w:br/>
                  </w:r>
                  <w:r w:rsidRPr="00A1585C">
                    <w:rPr>
                      <w:rFonts w:cs="Tahoma"/>
                      <w:szCs w:val="20"/>
                    </w:rPr>
                    <w:br/>
                    <w:t>B</w:t>
                  </w:r>
                </w:p>
                <w:p w:rsidR="00A1585C" w:rsidRPr="00A1585C" w:rsidRDefault="00A1585C" w:rsidP="00FB7295">
                  <w:pPr>
                    <w:rPr>
                      <w:rFonts w:cs="Tahoma"/>
                      <w:szCs w:val="20"/>
                    </w:rPr>
                  </w:pPr>
                  <w:r w:rsidRPr="00A1585C">
                    <w:rPr>
                      <w:rFonts w:cs="Tahoma"/>
                      <w:szCs w:val="20"/>
                    </w:rPr>
                    <w:t>O</w:t>
                  </w:r>
                </w:p>
                <w:p w:rsidR="00A1585C" w:rsidRPr="00A1585C" w:rsidRDefault="00A1585C" w:rsidP="00FB7295">
                  <w:pPr>
                    <w:rPr>
                      <w:rFonts w:cs="Tahoma"/>
                      <w:szCs w:val="20"/>
                    </w:rPr>
                  </w:pPr>
                </w:p>
                <w:p w:rsidR="00A1585C" w:rsidRPr="00A1585C" w:rsidRDefault="00A1585C" w:rsidP="00FB7295">
                  <w:pPr>
                    <w:rPr>
                      <w:rFonts w:cs="Tahoma"/>
                      <w:szCs w:val="20"/>
                    </w:rPr>
                  </w:pPr>
                  <w:r w:rsidRPr="00A1585C">
                    <w:rPr>
                      <w:rFonts w:cs="Tahoma"/>
                      <w:szCs w:val="20"/>
                    </w:rPr>
                    <w:t>O</w:t>
                  </w:r>
                </w:p>
              </w:tc>
            </w:tr>
            <w:tr w:rsidR="00A1585C" w:rsidRPr="00D44068" w:rsidTr="00C225B0">
              <w:trPr>
                <w:trHeight w:val="529"/>
              </w:trPr>
              <w:tc>
                <w:tcPr>
                  <w:tcW w:w="3020" w:type="dxa"/>
                </w:tcPr>
                <w:p w:rsidR="00A1585C" w:rsidRDefault="00A1585C" w:rsidP="00FB7295">
                  <w:pPr>
                    <w:rPr>
                      <w:rFonts w:cs="Tahoma"/>
                      <w:szCs w:val="20"/>
                    </w:rPr>
                  </w:pPr>
                  <w:r>
                    <w:rPr>
                      <w:rFonts w:cs="Tahoma"/>
                      <w:szCs w:val="20"/>
                    </w:rPr>
                    <w:t>L.M. van den Bos</w:t>
                  </w:r>
                </w:p>
                <w:p w:rsidR="00A1585C" w:rsidRPr="00E340D1" w:rsidRDefault="00A1585C" w:rsidP="00FB7295">
                  <w:pPr>
                    <w:rPr>
                      <w:rFonts w:cs="Tahoma"/>
                      <w:szCs w:val="20"/>
                    </w:rPr>
                  </w:pPr>
                  <w:r w:rsidRPr="00D44068">
                    <w:rPr>
                      <w:rFonts w:cs="Tahoma"/>
                      <w:i/>
                      <w:szCs w:val="20"/>
                    </w:rPr>
                    <w:t>2e voorzitter</w:t>
                  </w:r>
                </w:p>
              </w:tc>
              <w:tc>
                <w:tcPr>
                  <w:tcW w:w="4772" w:type="dxa"/>
                </w:tcPr>
                <w:p w:rsidR="00A1585C" w:rsidRPr="00D44068" w:rsidRDefault="00A1585C" w:rsidP="00FB7295">
                  <w:pPr>
                    <w:rPr>
                      <w:rFonts w:cs="Tahoma"/>
                      <w:szCs w:val="20"/>
                    </w:rPr>
                  </w:pPr>
                  <w:r w:rsidRPr="00D44068">
                    <w:rPr>
                      <w:rFonts w:cs="Tahoma"/>
                      <w:szCs w:val="20"/>
                    </w:rPr>
                    <w:t>-</w:t>
                  </w:r>
                  <w:r>
                    <w:t xml:space="preserve"> </w:t>
                  </w:r>
                  <w:r w:rsidRPr="005D21FA">
                    <w:rPr>
                      <w:rFonts w:cs="Tahoma"/>
                      <w:szCs w:val="20"/>
                    </w:rPr>
                    <w:t>Kerkenraadslid (diaken) GGiN Bruinisse.</w:t>
                  </w:r>
                </w:p>
                <w:p w:rsidR="00A1585C" w:rsidRPr="00D44068" w:rsidRDefault="00A1585C" w:rsidP="00FB7295">
                  <w:pPr>
                    <w:rPr>
                      <w:rFonts w:cs="Tahoma"/>
                      <w:szCs w:val="20"/>
                    </w:rPr>
                  </w:pPr>
                </w:p>
              </w:tc>
              <w:tc>
                <w:tcPr>
                  <w:tcW w:w="1653" w:type="dxa"/>
                </w:tcPr>
                <w:p w:rsidR="00A1585C" w:rsidRPr="00D44068" w:rsidRDefault="00A1585C" w:rsidP="00FB7295">
                  <w:pPr>
                    <w:rPr>
                      <w:rFonts w:cs="Tahoma"/>
                      <w:szCs w:val="20"/>
                    </w:rPr>
                  </w:pPr>
                  <w:r>
                    <w:rPr>
                      <w:rFonts w:cs="Tahoma"/>
                      <w:szCs w:val="20"/>
                    </w:rPr>
                    <w:t>O</w:t>
                  </w:r>
                </w:p>
              </w:tc>
            </w:tr>
            <w:tr w:rsidR="00A1585C" w:rsidRPr="00D44068" w:rsidTr="00C225B0">
              <w:trPr>
                <w:trHeight w:val="834"/>
              </w:trPr>
              <w:tc>
                <w:tcPr>
                  <w:tcW w:w="3020" w:type="dxa"/>
                </w:tcPr>
                <w:p w:rsidR="00A1585C" w:rsidRDefault="00A1585C" w:rsidP="00FB7295">
                  <w:pPr>
                    <w:rPr>
                      <w:rFonts w:cs="Tahoma"/>
                      <w:szCs w:val="20"/>
                    </w:rPr>
                  </w:pPr>
                  <w:r>
                    <w:rPr>
                      <w:rFonts w:cs="Tahoma"/>
                      <w:szCs w:val="20"/>
                    </w:rPr>
                    <w:t>J. van Dommele</w:t>
                  </w:r>
                </w:p>
                <w:p w:rsidR="00A1585C" w:rsidRPr="00E340D1" w:rsidRDefault="00A1585C" w:rsidP="00FB7295">
                  <w:pPr>
                    <w:rPr>
                      <w:rFonts w:cs="Tahoma"/>
                      <w:szCs w:val="20"/>
                    </w:rPr>
                  </w:pPr>
                  <w:r w:rsidRPr="0061394D">
                    <w:rPr>
                      <w:rFonts w:cs="Tahoma"/>
                      <w:i/>
                      <w:szCs w:val="20"/>
                    </w:rPr>
                    <w:t>1</w:t>
                  </w:r>
                  <w:r w:rsidRPr="0061394D">
                    <w:rPr>
                      <w:rFonts w:cs="Tahoma"/>
                      <w:i/>
                      <w:szCs w:val="20"/>
                      <w:vertAlign w:val="superscript"/>
                    </w:rPr>
                    <w:t>e</w:t>
                  </w:r>
                  <w:r w:rsidRPr="0061394D">
                    <w:rPr>
                      <w:rFonts w:cs="Tahoma"/>
                      <w:i/>
                      <w:szCs w:val="20"/>
                    </w:rPr>
                    <w:t xml:space="preserve"> secretaris</w:t>
                  </w:r>
                </w:p>
              </w:tc>
              <w:tc>
                <w:tcPr>
                  <w:tcW w:w="4772" w:type="dxa"/>
                </w:tcPr>
                <w:p w:rsidR="00A1585C" w:rsidRDefault="00A1585C" w:rsidP="00FB7295">
                  <w:pPr>
                    <w:rPr>
                      <w:rFonts w:cs="Tahoma"/>
                      <w:szCs w:val="20"/>
                    </w:rPr>
                  </w:pPr>
                  <w:r w:rsidRPr="00D44068">
                    <w:rPr>
                      <w:rFonts w:cs="Tahoma"/>
                      <w:szCs w:val="20"/>
                    </w:rPr>
                    <w:t>-</w:t>
                  </w:r>
                  <w:r>
                    <w:rPr>
                      <w:rFonts w:cs="Tahoma"/>
                      <w:szCs w:val="20"/>
                    </w:rPr>
                    <w:t xml:space="preserve"> Werkzaam als cliëntmanager bij Visser &amp; Visser Accountants B.V.</w:t>
                  </w:r>
                </w:p>
                <w:p w:rsidR="00A1585C" w:rsidRDefault="00A1585C" w:rsidP="00FB7295">
                  <w:pPr>
                    <w:rPr>
                      <w:rFonts w:cs="Tahoma"/>
                      <w:szCs w:val="20"/>
                    </w:rPr>
                  </w:pPr>
                  <w:r>
                    <w:rPr>
                      <w:rFonts w:cs="Tahoma"/>
                      <w:szCs w:val="20"/>
                    </w:rPr>
                    <w:t>- Bestuurslid Coöperatief Verband van Christelijke Scholen op Gereformeerde Grondslag regio ZWN</w:t>
                  </w:r>
                </w:p>
                <w:p w:rsidR="00A1585C" w:rsidRPr="00D44068" w:rsidRDefault="00A1585C" w:rsidP="00FB7295">
                  <w:pPr>
                    <w:rPr>
                      <w:rFonts w:cs="Tahoma"/>
                      <w:szCs w:val="20"/>
                    </w:rPr>
                  </w:pPr>
                  <w:r>
                    <w:rPr>
                      <w:rFonts w:cs="Tahoma"/>
                      <w:szCs w:val="20"/>
                    </w:rPr>
                    <w:t>- redactielid kerkblad De Kanselier van de Gerefor-meerde Gemeente in Nederland te Bruinisse</w:t>
                  </w:r>
                </w:p>
              </w:tc>
              <w:tc>
                <w:tcPr>
                  <w:tcW w:w="1653" w:type="dxa"/>
                </w:tcPr>
                <w:p w:rsidR="00A1585C" w:rsidRDefault="00A1585C" w:rsidP="00FB7295">
                  <w:pPr>
                    <w:rPr>
                      <w:rFonts w:cs="Tahoma"/>
                      <w:szCs w:val="20"/>
                    </w:rPr>
                  </w:pPr>
                  <w:r>
                    <w:rPr>
                      <w:rFonts w:cs="Tahoma"/>
                      <w:szCs w:val="20"/>
                    </w:rPr>
                    <w:t>B</w:t>
                  </w:r>
                </w:p>
                <w:p w:rsidR="00A1585C" w:rsidRDefault="00A1585C" w:rsidP="00FB7295">
                  <w:pPr>
                    <w:rPr>
                      <w:rFonts w:cs="Tahoma"/>
                      <w:szCs w:val="20"/>
                    </w:rPr>
                  </w:pPr>
                </w:p>
                <w:p w:rsidR="00A1585C" w:rsidRDefault="00A1585C" w:rsidP="00FB7295">
                  <w:pPr>
                    <w:rPr>
                      <w:rFonts w:cs="Tahoma"/>
                      <w:szCs w:val="20"/>
                    </w:rPr>
                  </w:pPr>
                  <w:r>
                    <w:rPr>
                      <w:rFonts w:cs="Tahoma"/>
                      <w:szCs w:val="20"/>
                    </w:rPr>
                    <w:t>O</w:t>
                  </w:r>
                </w:p>
                <w:p w:rsidR="00A1585C" w:rsidRDefault="00A1585C" w:rsidP="00FB7295">
                  <w:pPr>
                    <w:rPr>
                      <w:rFonts w:cs="Tahoma"/>
                      <w:szCs w:val="20"/>
                    </w:rPr>
                  </w:pPr>
                </w:p>
                <w:p w:rsidR="00A1585C" w:rsidRPr="00D44068" w:rsidRDefault="00A1585C" w:rsidP="00FB7295">
                  <w:pPr>
                    <w:rPr>
                      <w:rFonts w:cs="Tahoma"/>
                      <w:szCs w:val="20"/>
                    </w:rPr>
                  </w:pPr>
                  <w:r>
                    <w:rPr>
                      <w:rFonts w:cs="Tahoma"/>
                      <w:szCs w:val="20"/>
                    </w:rPr>
                    <w:t>O</w:t>
                  </w:r>
                </w:p>
              </w:tc>
            </w:tr>
            <w:tr w:rsidR="00A1585C" w:rsidRPr="00D44068" w:rsidTr="00C225B0">
              <w:trPr>
                <w:trHeight w:val="563"/>
              </w:trPr>
              <w:tc>
                <w:tcPr>
                  <w:tcW w:w="3020" w:type="dxa"/>
                </w:tcPr>
                <w:p w:rsidR="00A1585C" w:rsidRPr="00D44068" w:rsidRDefault="00A1585C" w:rsidP="00FB7295">
                  <w:pPr>
                    <w:rPr>
                      <w:rFonts w:cs="Tahoma"/>
                      <w:szCs w:val="20"/>
                    </w:rPr>
                  </w:pPr>
                  <w:r>
                    <w:rPr>
                      <w:rFonts w:cs="Tahoma"/>
                      <w:szCs w:val="20"/>
                    </w:rPr>
                    <w:t xml:space="preserve">J. Schot </w:t>
                  </w:r>
                </w:p>
                <w:p w:rsidR="00A1585C" w:rsidRPr="00D44068" w:rsidRDefault="00A1585C" w:rsidP="00FB7295">
                  <w:pPr>
                    <w:rPr>
                      <w:rFonts w:cs="Tahoma"/>
                      <w:i/>
                      <w:szCs w:val="20"/>
                    </w:rPr>
                  </w:pPr>
                  <w:r w:rsidRPr="00D44068">
                    <w:rPr>
                      <w:rFonts w:cs="Tahoma"/>
                      <w:i/>
                      <w:szCs w:val="20"/>
                    </w:rPr>
                    <w:t>1</w:t>
                  </w:r>
                  <w:r w:rsidRPr="00D44068">
                    <w:rPr>
                      <w:rFonts w:cs="Tahoma"/>
                      <w:i/>
                      <w:szCs w:val="20"/>
                      <w:vertAlign w:val="superscript"/>
                    </w:rPr>
                    <w:t>e</w:t>
                  </w:r>
                  <w:r w:rsidRPr="00D44068">
                    <w:rPr>
                      <w:rFonts w:cs="Tahoma"/>
                      <w:i/>
                      <w:szCs w:val="20"/>
                    </w:rPr>
                    <w:t xml:space="preserve"> penningmeester</w:t>
                  </w:r>
                </w:p>
              </w:tc>
              <w:tc>
                <w:tcPr>
                  <w:tcW w:w="4772" w:type="dxa"/>
                </w:tcPr>
                <w:p w:rsidR="00A1585C" w:rsidRDefault="00A1585C" w:rsidP="00FB7295">
                  <w:pPr>
                    <w:rPr>
                      <w:rFonts w:cs="Tahoma"/>
                      <w:szCs w:val="20"/>
                    </w:rPr>
                  </w:pPr>
                  <w:r w:rsidRPr="00D44068">
                    <w:rPr>
                      <w:rFonts w:cs="Tahoma"/>
                      <w:szCs w:val="20"/>
                    </w:rPr>
                    <w:t>-</w:t>
                  </w:r>
                  <w:r>
                    <w:rPr>
                      <w:rFonts w:cs="Tahoma"/>
                      <w:szCs w:val="20"/>
                    </w:rPr>
                    <w:t>Werkzaam als openbaar accountant Verstegen Accountants</w:t>
                  </w:r>
                </w:p>
                <w:p w:rsidR="00A1585C" w:rsidRDefault="00A1585C" w:rsidP="00FB7295">
                  <w:pPr>
                    <w:rPr>
                      <w:rFonts w:cs="Tahoma"/>
                      <w:szCs w:val="20"/>
                    </w:rPr>
                  </w:pPr>
                  <w:r>
                    <w:rPr>
                      <w:rFonts w:cs="Tahoma"/>
                      <w:szCs w:val="20"/>
                    </w:rPr>
                    <w:t>-Corrector Tilburg University opleiding accountancy</w:t>
                  </w:r>
                </w:p>
                <w:p w:rsidR="00A1585C" w:rsidRPr="00D44068" w:rsidRDefault="00A1585C" w:rsidP="00FB7295">
                  <w:pPr>
                    <w:rPr>
                      <w:rFonts w:cs="Tahoma"/>
                      <w:szCs w:val="20"/>
                    </w:rPr>
                  </w:pPr>
                  <w:r>
                    <w:rPr>
                      <w:rFonts w:cs="Tahoma"/>
                      <w:szCs w:val="20"/>
                    </w:rPr>
                    <w:t>-Penningmeester Coöperatief Verband van Christelijke Scholen op Ge</w:t>
                  </w:r>
                  <w:r w:rsidR="00C225B0">
                    <w:rPr>
                      <w:rFonts w:cs="Tahoma"/>
                      <w:szCs w:val="20"/>
                    </w:rPr>
                    <w:t>reformeerde Grondslag regio ZWN</w:t>
                  </w:r>
                </w:p>
              </w:tc>
              <w:tc>
                <w:tcPr>
                  <w:tcW w:w="1653" w:type="dxa"/>
                </w:tcPr>
                <w:p w:rsidR="00A1585C" w:rsidRDefault="00A1585C" w:rsidP="00FB7295">
                  <w:pPr>
                    <w:rPr>
                      <w:rFonts w:cs="Tahoma"/>
                      <w:szCs w:val="20"/>
                    </w:rPr>
                  </w:pPr>
                  <w:r>
                    <w:rPr>
                      <w:rFonts w:cs="Tahoma"/>
                      <w:szCs w:val="20"/>
                    </w:rPr>
                    <w:t>B</w:t>
                  </w:r>
                </w:p>
                <w:p w:rsidR="00A1585C" w:rsidRDefault="00A1585C" w:rsidP="00FB7295">
                  <w:pPr>
                    <w:rPr>
                      <w:rFonts w:cs="Tahoma"/>
                      <w:szCs w:val="20"/>
                    </w:rPr>
                  </w:pPr>
                </w:p>
                <w:p w:rsidR="00A1585C" w:rsidRDefault="00A1585C" w:rsidP="00FB7295">
                  <w:pPr>
                    <w:rPr>
                      <w:rFonts w:cs="Tahoma"/>
                      <w:szCs w:val="20"/>
                    </w:rPr>
                  </w:pPr>
                  <w:r>
                    <w:rPr>
                      <w:rFonts w:cs="Tahoma"/>
                      <w:szCs w:val="20"/>
                    </w:rPr>
                    <w:t>B</w:t>
                  </w:r>
                </w:p>
                <w:p w:rsidR="00A1585C" w:rsidRPr="00D44068" w:rsidRDefault="00A1585C" w:rsidP="00FB7295">
                  <w:pPr>
                    <w:rPr>
                      <w:rFonts w:cs="Tahoma"/>
                      <w:szCs w:val="20"/>
                    </w:rPr>
                  </w:pPr>
                  <w:r>
                    <w:rPr>
                      <w:rFonts w:cs="Tahoma"/>
                      <w:szCs w:val="20"/>
                    </w:rPr>
                    <w:t>O</w:t>
                  </w:r>
                </w:p>
              </w:tc>
            </w:tr>
          </w:tbl>
          <w:p w:rsidR="00E348C8" w:rsidRDefault="00E348C8" w:rsidP="00FB7295">
            <w:pPr>
              <w:tabs>
                <w:tab w:val="left" w:pos="284"/>
              </w:tabs>
              <w:rPr>
                <w:i/>
                <w:sz w:val="18"/>
              </w:rPr>
            </w:pPr>
            <w:r w:rsidRPr="001D4C71">
              <w:rPr>
                <w:i/>
                <w:sz w:val="18"/>
              </w:rPr>
              <w:t>*</w:t>
            </w:r>
            <w:r w:rsidRPr="001D4C71">
              <w:rPr>
                <w:i/>
                <w:sz w:val="18"/>
              </w:rPr>
              <w:tab/>
              <w:t>Bezoldigd (B)</w:t>
            </w:r>
          </w:p>
          <w:p w:rsidR="00E348C8" w:rsidRDefault="00E348C8" w:rsidP="00FB7295">
            <w:pPr>
              <w:tabs>
                <w:tab w:val="left" w:pos="284"/>
              </w:tabs>
            </w:pPr>
            <w:r>
              <w:rPr>
                <w:i/>
                <w:sz w:val="18"/>
              </w:rPr>
              <w:t>*</w:t>
            </w:r>
            <w:r>
              <w:rPr>
                <w:i/>
                <w:sz w:val="18"/>
              </w:rPr>
              <w:tab/>
            </w:r>
            <w:r w:rsidRPr="001D4C71">
              <w:rPr>
                <w:i/>
                <w:sz w:val="18"/>
              </w:rPr>
              <w:t>Onbezoldigd (O)</w:t>
            </w:r>
          </w:p>
        </w:tc>
      </w:tr>
    </w:tbl>
    <w:p w:rsidR="00E348C8" w:rsidRDefault="00E348C8" w:rsidP="00FB7295">
      <w:pPr>
        <w:sectPr w:rsidR="00E348C8" w:rsidSect="00BF0F22">
          <w:type w:val="continuous"/>
          <w:pgSz w:w="11906" w:h="16838"/>
          <w:pgMar w:top="1417" w:right="991" w:bottom="1417" w:left="993" w:header="708" w:footer="615" w:gutter="0"/>
          <w:cols w:space="850"/>
          <w:titlePg/>
          <w:docGrid w:linePitch="360"/>
        </w:sectPr>
      </w:pPr>
    </w:p>
    <w:tbl>
      <w:tblPr>
        <w:tblStyle w:val="Tabelraster"/>
        <w:tblpPr w:leftFromText="141" w:rightFromText="141" w:vertAnchor="text" w:horzAnchor="margin" w:tblpY="176"/>
        <w:tblW w:w="9449" w:type="dxa"/>
        <w:tblBorders>
          <w:top w:val="single" w:sz="4" w:space="0" w:color="800000"/>
          <w:left w:val="single" w:sz="4" w:space="0" w:color="800000"/>
          <w:bottom w:val="single" w:sz="4" w:space="0" w:color="800000"/>
          <w:right w:val="single" w:sz="4" w:space="0" w:color="800000"/>
          <w:insideH w:val="single" w:sz="6" w:space="0" w:color="800000"/>
          <w:insideV w:val="single" w:sz="6" w:space="0" w:color="800000"/>
        </w:tblBorders>
        <w:tblLook w:val="04A0" w:firstRow="1" w:lastRow="0" w:firstColumn="1" w:lastColumn="0" w:noHBand="0" w:noVBand="1"/>
      </w:tblPr>
      <w:tblGrid>
        <w:gridCol w:w="3020"/>
        <w:gridCol w:w="4774"/>
        <w:gridCol w:w="1655"/>
      </w:tblGrid>
      <w:tr w:rsidR="00A9375C" w:rsidTr="0020787A">
        <w:trPr>
          <w:trHeight w:val="413"/>
        </w:trPr>
        <w:tc>
          <w:tcPr>
            <w:tcW w:w="9449" w:type="dxa"/>
            <w:gridSpan w:val="3"/>
            <w:shd w:val="clear" w:color="auto" w:fill="800000"/>
          </w:tcPr>
          <w:p w:rsidR="00A9375C" w:rsidRPr="001A50D9" w:rsidRDefault="00A9375C" w:rsidP="00FB7295">
            <w:pPr>
              <w:rPr>
                <w:rFonts w:cs="Tahoma"/>
                <w:b/>
                <w:szCs w:val="20"/>
              </w:rPr>
            </w:pPr>
            <w:r w:rsidRPr="001A50D9">
              <w:rPr>
                <w:rFonts w:cs="Tahoma"/>
                <w:b/>
                <w:szCs w:val="20"/>
              </w:rPr>
              <w:t xml:space="preserve">UITVOEREND BESTUUR </w:t>
            </w:r>
          </w:p>
        </w:tc>
      </w:tr>
      <w:tr w:rsidR="00A9375C" w:rsidTr="0020787A">
        <w:tc>
          <w:tcPr>
            <w:tcW w:w="3020" w:type="dxa"/>
          </w:tcPr>
          <w:p w:rsidR="00A9375C" w:rsidRPr="00D44068" w:rsidRDefault="00A9375C" w:rsidP="00FB7295">
            <w:pPr>
              <w:rPr>
                <w:rFonts w:cs="Tahoma"/>
                <w:b/>
                <w:szCs w:val="20"/>
              </w:rPr>
            </w:pPr>
            <w:r w:rsidRPr="00D44068">
              <w:rPr>
                <w:rFonts w:cs="Tahoma"/>
                <w:b/>
                <w:szCs w:val="20"/>
              </w:rPr>
              <w:t>Naam</w:t>
            </w:r>
          </w:p>
        </w:tc>
        <w:tc>
          <w:tcPr>
            <w:tcW w:w="4774" w:type="dxa"/>
          </w:tcPr>
          <w:p w:rsidR="00A9375C" w:rsidRPr="00D44068" w:rsidRDefault="00A9375C" w:rsidP="00FB7295">
            <w:pPr>
              <w:rPr>
                <w:rFonts w:cs="Tahoma"/>
                <w:b/>
                <w:szCs w:val="20"/>
              </w:rPr>
            </w:pPr>
            <w:r w:rsidRPr="00D44068">
              <w:rPr>
                <w:rFonts w:cs="Tahoma"/>
                <w:b/>
                <w:szCs w:val="20"/>
              </w:rPr>
              <w:t>Nevenfunctie(s)</w:t>
            </w:r>
          </w:p>
        </w:tc>
        <w:tc>
          <w:tcPr>
            <w:tcW w:w="1655" w:type="dxa"/>
          </w:tcPr>
          <w:p w:rsidR="00A9375C" w:rsidRPr="00D44068" w:rsidRDefault="00A9375C" w:rsidP="00FB7295">
            <w:pPr>
              <w:rPr>
                <w:rFonts w:cs="Tahoma"/>
                <w:b/>
                <w:szCs w:val="20"/>
              </w:rPr>
            </w:pPr>
            <w:r w:rsidRPr="00D44068">
              <w:rPr>
                <w:rFonts w:cs="Tahoma"/>
                <w:b/>
                <w:szCs w:val="20"/>
              </w:rPr>
              <w:t>B/O</w:t>
            </w:r>
            <w:r>
              <w:rPr>
                <w:rFonts w:cs="Tahoma"/>
                <w:b/>
                <w:szCs w:val="20"/>
              </w:rPr>
              <w:t>*</w:t>
            </w:r>
          </w:p>
        </w:tc>
      </w:tr>
      <w:tr w:rsidR="00A9375C" w:rsidTr="0020787A">
        <w:trPr>
          <w:trHeight w:val="619"/>
        </w:trPr>
        <w:tc>
          <w:tcPr>
            <w:tcW w:w="3020" w:type="dxa"/>
          </w:tcPr>
          <w:p w:rsidR="00A9375C" w:rsidRDefault="00A9375C" w:rsidP="00FB7295">
            <w:pPr>
              <w:rPr>
                <w:rFonts w:cs="Tahoma"/>
                <w:szCs w:val="20"/>
              </w:rPr>
            </w:pPr>
            <w:r>
              <w:rPr>
                <w:rFonts w:cs="Tahoma"/>
                <w:szCs w:val="20"/>
              </w:rPr>
              <w:t xml:space="preserve">B.W. de Leeuw </w:t>
            </w:r>
          </w:p>
          <w:p w:rsidR="00A9375C" w:rsidRPr="00D44068" w:rsidRDefault="00A9375C" w:rsidP="00FB7295">
            <w:pPr>
              <w:rPr>
                <w:rFonts w:cs="Tahoma"/>
                <w:i/>
                <w:szCs w:val="20"/>
              </w:rPr>
            </w:pPr>
            <w:r w:rsidRPr="00D44068">
              <w:rPr>
                <w:rFonts w:cs="Tahoma"/>
                <w:i/>
                <w:szCs w:val="20"/>
              </w:rPr>
              <w:t>Algemeen directeur</w:t>
            </w:r>
          </w:p>
        </w:tc>
        <w:tc>
          <w:tcPr>
            <w:tcW w:w="4774" w:type="dxa"/>
          </w:tcPr>
          <w:p w:rsidR="00A9375C" w:rsidRPr="00C225B0" w:rsidRDefault="00C225B0" w:rsidP="00FB7295">
            <w:pPr>
              <w:rPr>
                <w:rFonts w:ascii="Calibri" w:hAnsi="Calibri"/>
                <w:szCs w:val="22"/>
              </w:rPr>
            </w:pPr>
            <w:r>
              <w:t xml:space="preserve">- </w:t>
            </w:r>
            <w:r w:rsidR="00A9375C">
              <w:t>Vice-voorzitter raad van Toezicht RefSVO</w:t>
            </w:r>
          </w:p>
          <w:p w:rsidR="00A9375C" w:rsidRDefault="00C225B0" w:rsidP="00FB7295">
            <w:r>
              <w:t xml:space="preserve">- </w:t>
            </w:r>
            <w:r w:rsidR="00A9375C">
              <w:t>Vertrouwenspersoon Ds. Joannes Beukelmanschool en Ds. Petrus van der Veldenschool</w:t>
            </w:r>
          </w:p>
          <w:p w:rsidR="00A9375C" w:rsidRDefault="00C225B0" w:rsidP="00FB7295">
            <w:r>
              <w:t xml:space="preserve">- </w:t>
            </w:r>
            <w:r w:rsidR="00A9375C">
              <w:t>Voorzitter Landelijk Directieberaad</w:t>
            </w:r>
          </w:p>
          <w:p w:rsidR="00A9375C" w:rsidRPr="00CD76C5" w:rsidRDefault="00C225B0" w:rsidP="00FB7295">
            <w:r>
              <w:t xml:space="preserve">- </w:t>
            </w:r>
            <w:r w:rsidR="00A9375C" w:rsidRPr="00CD76C5">
              <w:t xml:space="preserve">Lid Regionale Commissie Zeeland van Berséba </w:t>
            </w:r>
          </w:p>
        </w:tc>
        <w:tc>
          <w:tcPr>
            <w:tcW w:w="1655" w:type="dxa"/>
          </w:tcPr>
          <w:p w:rsidR="00A9375C" w:rsidRDefault="00A9375C" w:rsidP="00FB7295">
            <w:pPr>
              <w:rPr>
                <w:rFonts w:cs="Tahoma"/>
                <w:szCs w:val="20"/>
              </w:rPr>
            </w:pPr>
            <w:r>
              <w:rPr>
                <w:rFonts w:cs="Tahoma"/>
                <w:szCs w:val="20"/>
              </w:rPr>
              <w:t>O</w:t>
            </w:r>
          </w:p>
          <w:p w:rsidR="00A9375C" w:rsidRDefault="00A9375C" w:rsidP="00FB7295">
            <w:pPr>
              <w:rPr>
                <w:rFonts w:cs="Tahoma"/>
                <w:szCs w:val="20"/>
              </w:rPr>
            </w:pPr>
            <w:r>
              <w:rPr>
                <w:rFonts w:cs="Tahoma"/>
                <w:szCs w:val="20"/>
              </w:rPr>
              <w:t>O</w:t>
            </w:r>
          </w:p>
          <w:p w:rsidR="00A9375C" w:rsidRDefault="00A9375C" w:rsidP="00FB7295">
            <w:pPr>
              <w:rPr>
                <w:rFonts w:cs="Tahoma"/>
                <w:szCs w:val="20"/>
              </w:rPr>
            </w:pPr>
          </w:p>
          <w:p w:rsidR="00A9375C" w:rsidRDefault="00A9375C" w:rsidP="00FB7295">
            <w:pPr>
              <w:rPr>
                <w:rFonts w:cs="Tahoma"/>
                <w:szCs w:val="20"/>
              </w:rPr>
            </w:pPr>
          </w:p>
          <w:p w:rsidR="00A9375C" w:rsidRDefault="00A9375C" w:rsidP="00FB7295">
            <w:pPr>
              <w:rPr>
                <w:rFonts w:cs="Tahoma"/>
                <w:szCs w:val="20"/>
              </w:rPr>
            </w:pPr>
            <w:r>
              <w:rPr>
                <w:rFonts w:cs="Tahoma"/>
                <w:szCs w:val="20"/>
              </w:rPr>
              <w:t>O</w:t>
            </w:r>
          </w:p>
          <w:p w:rsidR="00A9375C" w:rsidRDefault="00A9375C" w:rsidP="00FB7295">
            <w:pPr>
              <w:rPr>
                <w:rFonts w:cs="Tahoma"/>
                <w:szCs w:val="20"/>
              </w:rPr>
            </w:pPr>
            <w:r>
              <w:rPr>
                <w:rFonts w:cs="Tahoma"/>
                <w:szCs w:val="20"/>
              </w:rPr>
              <w:t>O</w:t>
            </w:r>
          </w:p>
        </w:tc>
      </w:tr>
      <w:tr w:rsidR="00A9375C" w:rsidTr="0020787A">
        <w:trPr>
          <w:trHeight w:val="283"/>
        </w:trPr>
        <w:tc>
          <w:tcPr>
            <w:tcW w:w="3020" w:type="dxa"/>
          </w:tcPr>
          <w:p w:rsidR="00A9375C" w:rsidRDefault="00A9375C" w:rsidP="00FB7295">
            <w:pPr>
              <w:rPr>
                <w:rFonts w:cs="Tahoma"/>
                <w:szCs w:val="20"/>
              </w:rPr>
            </w:pPr>
            <w:r>
              <w:rPr>
                <w:rFonts w:cs="Tahoma"/>
                <w:szCs w:val="20"/>
              </w:rPr>
              <w:t>A.G.J. van Klinken</w:t>
            </w:r>
          </w:p>
          <w:p w:rsidR="00A9375C" w:rsidRPr="00D44068" w:rsidRDefault="00A9375C" w:rsidP="00FB7295">
            <w:pPr>
              <w:rPr>
                <w:rFonts w:cs="Tahoma"/>
                <w:i/>
                <w:szCs w:val="20"/>
              </w:rPr>
            </w:pPr>
            <w:r w:rsidRPr="00D44068">
              <w:rPr>
                <w:rFonts w:cs="Tahoma"/>
                <w:i/>
                <w:szCs w:val="20"/>
              </w:rPr>
              <w:t>Schooldirecteur</w:t>
            </w:r>
          </w:p>
        </w:tc>
        <w:tc>
          <w:tcPr>
            <w:tcW w:w="4774" w:type="dxa"/>
          </w:tcPr>
          <w:p w:rsidR="00A9375C" w:rsidRDefault="00A9375C" w:rsidP="00FB7295">
            <w:pPr>
              <w:rPr>
                <w:rFonts w:cs="Tahoma"/>
                <w:szCs w:val="20"/>
              </w:rPr>
            </w:pPr>
            <w:r>
              <w:rPr>
                <w:rFonts w:cs="Tahoma"/>
                <w:szCs w:val="20"/>
              </w:rPr>
              <w:t>- kerkenraadslid</w:t>
            </w:r>
          </w:p>
          <w:p w:rsidR="00A9375C" w:rsidRDefault="00A9375C" w:rsidP="00FB7295">
            <w:pPr>
              <w:rPr>
                <w:rFonts w:cs="Tahoma"/>
                <w:szCs w:val="20"/>
              </w:rPr>
            </w:pPr>
          </w:p>
        </w:tc>
        <w:tc>
          <w:tcPr>
            <w:tcW w:w="1655" w:type="dxa"/>
          </w:tcPr>
          <w:p w:rsidR="00A9375C" w:rsidRDefault="00A9375C" w:rsidP="00FB7295">
            <w:pPr>
              <w:rPr>
                <w:rFonts w:cs="Tahoma"/>
                <w:szCs w:val="20"/>
              </w:rPr>
            </w:pPr>
            <w:r>
              <w:rPr>
                <w:rFonts w:cs="Tahoma"/>
                <w:szCs w:val="20"/>
              </w:rPr>
              <w:t>O</w:t>
            </w:r>
          </w:p>
        </w:tc>
      </w:tr>
    </w:tbl>
    <w:p w:rsidR="00A9375C" w:rsidRDefault="00A9375C" w:rsidP="00FB7295">
      <w:pPr>
        <w:pStyle w:val="Kop2"/>
      </w:pPr>
    </w:p>
    <w:p w:rsidR="00E348C8" w:rsidRPr="004C3D08" w:rsidRDefault="00E348C8" w:rsidP="00FB7295">
      <w:pPr>
        <w:pStyle w:val="Kop2"/>
      </w:pPr>
      <w:bookmarkStart w:id="11" w:name="_Toc5863988"/>
      <w:r w:rsidRPr="004C3D08">
        <w:t>2.4 Ontwikkeling aantal leerlingen</w:t>
      </w:r>
      <w:bookmarkEnd w:id="11"/>
    </w:p>
    <w:p w:rsidR="00E348C8" w:rsidRPr="008E7009" w:rsidRDefault="00E348C8" w:rsidP="00FB7295">
      <w:pPr>
        <w:jc w:val="both"/>
        <w:rPr>
          <w:rFonts w:cs="Tahoma"/>
        </w:rPr>
      </w:pPr>
    </w:p>
    <w:p w:rsidR="002353EE" w:rsidRDefault="002353EE" w:rsidP="00FB7295">
      <w:pPr>
        <w:pStyle w:val="Plattetekst"/>
        <w:rPr>
          <w:rFonts w:ascii="Tahoma" w:hAnsi="Tahoma" w:cs="Tahoma"/>
          <w:color w:val="000000"/>
        </w:rPr>
      </w:pPr>
      <w:r>
        <w:rPr>
          <w:rFonts w:ascii="Tahoma" w:hAnsi="Tahoma" w:cs="Tahoma"/>
        </w:rPr>
        <w:t xml:space="preserve">Hierbij </w:t>
      </w:r>
      <w:r w:rsidRPr="008843BC">
        <w:rPr>
          <w:rFonts w:ascii="Tahoma" w:hAnsi="Tahoma" w:cs="Tahoma"/>
        </w:rPr>
        <w:t>is het leerl</w:t>
      </w:r>
      <w:r>
        <w:rPr>
          <w:rFonts w:ascii="Tahoma" w:hAnsi="Tahoma" w:cs="Tahoma"/>
        </w:rPr>
        <w:t>ingaantal weergegeven vanaf 2013</w:t>
      </w:r>
      <w:r w:rsidRPr="008843BC">
        <w:rPr>
          <w:rFonts w:ascii="Tahoma" w:hAnsi="Tahoma" w:cs="Tahoma"/>
        </w:rPr>
        <w:t xml:space="preserve"> tot en met de prognose 20</w:t>
      </w:r>
      <w:r>
        <w:rPr>
          <w:rFonts w:ascii="Tahoma" w:hAnsi="Tahoma" w:cs="Tahoma"/>
        </w:rPr>
        <w:t>22</w:t>
      </w:r>
      <w:r w:rsidRPr="008843BC">
        <w:rPr>
          <w:rFonts w:ascii="Tahoma" w:hAnsi="Tahoma" w:cs="Tahoma"/>
        </w:rPr>
        <w:t xml:space="preserve">. </w:t>
      </w:r>
      <w:r>
        <w:rPr>
          <w:rFonts w:ascii="Tahoma" w:hAnsi="Tahoma" w:cs="Tahoma"/>
          <w:color w:val="000000"/>
        </w:rPr>
        <w:t xml:space="preserve">Dit overzicht is afkomstig uit de begroting 2019 en geeft het leerlingenverloop goed weer. </w:t>
      </w:r>
      <w:r w:rsidRPr="004C3D08">
        <w:rPr>
          <w:rFonts w:ascii="Tahoma" w:hAnsi="Tahoma" w:cs="Tahoma"/>
          <w:color w:val="000000"/>
        </w:rPr>
        <w:t xml:space="preserve">Het </w:t>
      </w:r>
      <w:r>
        <w:rPr>
          <w:rFonts w:ascii="Tahoma" w:hAnsi="Tahoma" w:cs="Tahoma"/>
        </w:rPr>
        <w:t>leerlingenaantal d</w:t>
      </w:r>
      <w:r w:rsidRPr="002043A6">
        <w:rPr>
          <w:rFonts w:ascii="Tahoma" w:hAnsi="Tahoma" w:cs="Tahoma"/>
        </w:rPr>
        <w:t>aalt</w:t>
      </w:r>
      <w:r>
        <w:rPr>
          <w:rFonts w:ascii="Tahoma" w:hAnsi="Tahoma" w:cs="Tahoma"/>
        </w:rPr>
        <w:t>.</w:t>
      </w:r>
      <w:r w:rsidRPr="002043A6">
        <w:rPr>
          <w:rFonts w:ascii="Tahoma" w:hAnsi="Tahoma" w:cs="Tahoma"/>
        </w:rPr>
        <w:t xml:space="preserve"> </w:t>
      </w:r>
      <w:r w:rsidRPr="004C3D08">
        <w:rPr>
          <w:rFonts w:ascii="Tahoma" w:hAnsi="Tahoma" w:cs="Tahoma"/>
          <w:color w:val="000000"/>
        </w:rPr>
        <w:t>Het leerlingaantal was op de teldatum (1-10-201</w:t>
      </w:r>
      <w:r>
        <w:rPr>
          <w:rFonts w:ascii="Tahoma" w:hAnsi="Tahoma" w:cs="Tahoma"/>
          <w:color w:val="000000"/>
        </w:rPr>
        <w:t>8): 122</w:t>
      </w:r>
      <w:r w:rsidRPr="004C3D08">
        <w:rPr>
          <w:rFonts w:ascii="Tahoma" w:hAnsi="Tahoma" w:cs="Tahoma"/>
          <w:color w:val="000000"/>
        </w:rPr>
        <w:t>.</w:t>
      </w:r>
      <w:r>
        <w:rPr>
          <w:rFonts w:ascii="Tahoma" w:hAnsi="Tahoma" w:cs="Tahoma"/>
          <w:color w:val="000000"/>
        </w:rPr>
        <w:t xml:space="preserve"> 18 </w:t>
      </w:r>
      <w:r w:rsidRPr="004C3D08">
        <w:rPr>
          <w:rFonts w:ascii="Tahoma" w:hAnsi="Tahoma" w:cs="Tahoma"/>
          <w:color w:val="000000"/>
        </w:rPr>
        <w:t>leerlingen he</w:t>
      </w:r>
      <w:r>
        <w:rPr>
          <w:rFonts w:ascii="Tahoma" w:hAnsi="Tahoma" w:cs="Tahoma"/>
          <w:color w:val="000000"/>
        </w:rPr>
        <w:t>bben</w:t>
      </w:r>
      <w:r w:rsidRPr="004C3D08">
        <w:rPr>
          <w:rFonts w:ascii="Tahoma" w:hAnsi="Tahoma" w:cs="Tahoma"/>
          <w:color w:val="000000"/>
        </w:rPr>
        <w:t xml:space="preserve"> een gewicht van 0,30</w:t>
      </w:r>
      <w:r>
        <w:rPr>
          <w:rFonts w:ascii="Tahoma" w:hAnsi="Tahoma" w:cs="Tahoma"/>
          <w:color w:val="000000"/>
        </w:rPr>
        <w:t>.</w:t>
      </w:r>
      <w:r w:rsidRPr="004C3D08">
        <w:rPr>
          <w:rFonts w:ascii="Tahoma" w:hAnsi="Tahoma" w:cs="Tahoma"/>
          <w:color w:val="000000"/>
        </w:rPr>
        <w:t xml:space="preserve"> Voor de nabije toekomst wordt een </w:t>
      </w:r>
      <w:r w:rsidRPr="002043A6">
        <w:rPr>
          <w:rFonts w:ascii="Tahoma" w:hAnsi="Tahoma" w:cs="Tahoma"/>
        </w:rPr>
        <w:t>daling</w:t>
      </w:r>
      <w:r w:rsidRPr="004836B3">
        <w:rPr>
          <w:rFonts w:ascii="Tahoma" w:hAnsi="Tahoma" w:cs="Tahoma"/>
          <w:color w:val="0070C0"/>
        </w:rPr>
        <w:t xml:space="preserve"> </w:t>
      </w:r>
      <w:r w:rsidRPr="004C3D08">
        <w:rPr>
          <w:rFonts w:ascii="Tahoma" w:hAnsi="Tahoma" w:cs="Tahoma"/>
          <w:color w:val="000000"/>
        </w:rPr>
        <w:t>voor</w:t>
      </w:r>
      <w:r>
        <w:rPr>
          <w:rFonts w:ascii="Tahoma" w:hAnsi="Tahoma" w:cs="Tahoma"/>
          <w:color w:val="000000"/>
        </w:rPr>
        <w:t>zien van ons leerlingenbestand.</w:t>
      </w:r>
    </w:p>
    <w:p w:rsidR="002353EE" w:rsidRDefault="002353EE" w:rsidP="00FB7295">
      <w:pPr>
        <w:pStyle w:val="Plattetekst"/>
        <w:rPr>
          <w:rFonts w:ascii="Tahoma" w:hAnsi="Tahoma" w:cs="Tahoma"/>
          <w:color w:val="000000"/>
        </w:rPr>
      </w:pPr>
    </w:p>
    <w:p w:rsidR="00E348C8" w:rsidRDefault="00BF0F22" w:rsidP="00FB7295">
      <w:pPr>
        <w:pStyle w:val="Plattetekst"/>
        <w:rPr>
          <w:rFonts w:ascii="Tahoma" w:hAnsi="Tahoma" w:cs="Tahoma"/>
          <w:color w:val="000000"/>
        </w:rPr>
      </w:pPr>
      <w:r>
        <w:rPr>
          <w:noProof/>
        </w:rPr>
        <w:drawing>
          <wp:inline distT="0" distB="0" distL="0" distR="0" wp14:anchorId="106E0CAD" wp14:editId="68E909C4">
            <wp:extent cx="2880360" cy="1791970"/>
            <wp:effectExtent l="0" t="0" r="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80360" cy="1791970"/>
                    </a:xfrm>
                    <a:prstGeom prst="rect">
                      <a:avLst/>
                    </a:prstGeom>
                  </pic:spPr>
                </pic:pic>
              </a:graphicData>
            </a:graphic>
          </wp:inline>
        </w:drawing>
      </w:r>
    </w:p>
    <w:p w:rsidR="00BF0F22" w:rsidRDefault="00BF0F22" w:rsidP="00FB7295">
      <w:pPr>
        <w:pStyle w:val="Plattetekst"/>
        <w:rPr>
          <w:rFonts w:ascii="Tahoma" w:hAnsi="Tahoma" w:cs="Tahoma"/>
          <w:color w:val="000000"/>
        </w:rPr>
      </w:pPr>
    </w:p>
    <w:p w:rsidR="00E348C8" w:rsidRDefault="00BF0F22" w:rsidP="00FB7295">
      <w:pPr>
        <w:pStyle w:val="Plattetekst"/>
        <w:rPr>
          <w:rFonts w:ascii="Tahoma" w:hAnsi="Tahoma" w:cs="Tahoma"/>
          <w:color w:val="000000"/>
        </w:rPr>
      </w:pPr>
      <w:r>
        <w:rPr>
          <w:noProof/>
        </w:rPr>
        <w:drawing>
          <wp:inline distT="0" distB="0" distL="0" distR="0" wp14:anchorId="4F28989F" wp14:editId="6373F7CE">
            <wp:extent cx="2880360" cy="2484755"/>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80360" cy="2484755"/>
                    </a:xfrm>
                    <a:prstGeom prst="rect">
                      <a:avLst/>
                    </a:prstGeom>
                  </pic:spPr>
                </pic:pic>
              </a:graphicData>
            </a:graphic>
          </wp:inline>
        </w:drawing>
      </w:r>
    </w:p>
    <w:p w:rsidR="00E348C8" w:rsidRDefault="00E348C8" w:rsidP="00FB7295">
      <w:pPr>
        <w:pStyle w:val="Plattetekst"/>
        <w:rPr>
          <w:rFonts w:ascii="Tahoma" w:hAnsi="Tahoma" w:cs="Tahoma"/>
          <w:color w:val="000000"/>
        </w:rPr>
      </w:pPr>
    </w:p>
    <w:p w:rsidR="00E348C8" w:rsidRDefault="00E348C8" w:rsidP="00FB7295">
      <w:pPr>
        <w:pStyle w:val="Plattetekst"/>
        <w:rPr>
          <w:rFonts w:ascii="Tahoma" w:hAnsi="Tahoma" w:cs="Tahoma"/>
          <w:color w:val="000000"/>
        </w:rPr>
      </w:pPr>
    </w:p>
    <w:p w:rsidR="00E348C8" w:rsidRDefault="00E348C8" w:rsidP="00FB7295">
      <w:pPr>
        <w:pStyle w:val="Plattetekst"/>
        <w:rPr>
          <w:rFonts w:ascii="Tahoma" w:hAnsi="Tahoma" w:cs="Tahoma"/>
          <w:color w:val="000000"/>
        </w:rPr>
      </w:pPr>
    </w:p>
    <w:p w:rsidR="00E348C8" w:rsidRDefault="00E348C8" w:rsidP="00FB7295">
      <w:pPr>
        <w:pStyle w:val="Plattetekst"/>
        <w:rPr>
          <w:rFonts w:ascii="Tahoma" w:hAnsi="Tahoma" w:cs="Tahoma"/>
          <w:color w:val="000000"/>
        </w:rPr>
      </w:pPr>
    </w:p>
    <w:p w:rsidR="0020787A" w:rsidRDefault="0020787A" w:rsidP="00FB7295">
      <w:pPr>
        <w:pStyle w:val="Plattetekst"/>
        <w:rPr>
          <w:rFonts w:ascii="Tahoma" w:hAnsi="Tahoma" w:cs="Tahoma"/>
          <w:color w:val="000000"/>
        </w:rPr>
      </w:pPr>
      <w:r>
        <w:rPr>
          <w:noProof/>
        </w:rPr>
        <w:drawing>
          <wp:inline distT="0" distB="0" distL="0" distR="0" wp14:anchorId="72F69730" wp14:editId="79130837">
            <wp:extent cx="2419350" cy="2133600"/>
            <wp:effectExtent l="0" t="0" r="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19350" cy="2133600"/>
                    </a:xfrm>
                    <a:prstGeom prst="rect">
                      <a:avLst/>
                    </a:prstGeom>
                  </pic:spPr>
                </pic:pic>
              </a:graphicData>
            </a:graphic>
          </wp:inline>
        </w:drawing>
      </w:r>
    </w:p>
    <w:p w:rsidR="002E2E3F" w:rsidRDefault="002E2E3F" w:rsidP="00FB7295">
      <w:pPr>
        <w:pStyle w:val="Plattetekst"/>
        <w:rPr>
          <w:rFonts w:ascii="Tahoma" w:hAnsi="Tahoma" w:cs="Tahoma"/>
          <w:color w:val="000000"/>
        </w:rPr>
      </w:pPr>
    </w:p>
    <w:p w:rsidR="00E348C8" w:rsidRDefault="0020787A" w:rsidP="00FB7295">
      <w:pPr>
        <w:pStyle w:val="Plattetekst"/>
        <w:rPr>
          <w:rFonts w:ascii="Tahoma" w:hAnsi="Tahoma" w:cs="Tahoma"/>
          <w:color w:val="000000"/>
        </w:rPr>
      </w:pPr>
      <w:r>
        <w:rPr>
          <w:noProof/>
        </w:rPr>
        <w:drawing>
          <wp:inline distT="0" distB="0" distL="0" distR="0" wp14:anchorId="15585660" wp14:editId="78F66FB2">
            <wp:extent cx="2880360" cy="1095375"/>
            <wp:effectExtent l="0" t="0" r="0" b="9525"/>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80360" cy="1095375"/>
                    </a:xfrm>
                    <a:prstGeom prst="rect">
                      <a:avLst/>
                    </a:prstGeom>
                  </pic:spPr>
                </pic:pic>
              </a:graphicData>
            </a:graphic>
          </wp:inline>
        </w:drawing>
      </w:r>
      <w:r>
        <w:rPr>
          <w:noProof/>
        </w:rPr>
        <w:drawing>
          <wp:inline distT="0" distB="0" distL="0" distR="0" wp14:anchorId="1C9EDDD2" wp14:editId="15B07B5D">
            <wp:extent cx="2880360" cy="2559050"/>
            <wp:effectExtent l="0" t="0" r="0"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80360" cy="2559050"/>
                    </a:xfrm>
                    <a:prstGeom prst="rect">
                      <a:avLst/>
                    </a:prstGeom>
                  </pic:spPr>
                </pic:pic>
              </a:graphicData>
            </a:graphic>
          </wp:inline>
        </w:drawing>
      </w:r>
    </w:p>
    <w:p w:rsidR="00E348C8" w:rsidRDefault="00E348C8" w:rsidP="00FB7295">
      <w:pPr>
        <w:jc w:val="both"/>
        <w:rPr>
          <w:szCs w:val="20"/>
        </w:rPr>
      </w:pPr>
    </w:p>
    <w:p w:rsidR="00E348C8" w:rsidRDefault="00E348C8" w:rsidP="00FB7295">
      <w:pPr>
        <w:jc w:val="both"/>
        <w:rPr>
          <w:szCs w:val="20"/>
        </w:rPr>
        <w:sectPr w:rsidR="00E348C8" w:rsidSect="00BF0F22">
          <w:pgSz w:w="11906" w:h="16838"/>
          <w:pgMar w:top="1417" w:right="991" w:bottom="1417" w:left="993" w:header="708" w:footer="230" w:gutter="0"/>
          <w:cols w:num="2" w:space="850"/>
          <w:titlePg/>
          <w:docGrid w:linePitch="360"/>
        </w:sectPr>
      </w:pPr>
    </w:p>
    <w:p w:rsidR="00FB7295" w:rsidRDefault="00E348C8" w:rsidP="00FB7295">
      <w:pPr>
        <w:jc w:val="both"/>
        <w:rPr>
          <w:szCs w:val="20"/>
        </w:rPr>
      </w:pPr>
      <w:r w:rsidRPr="006874C8">
        <w:rPr>
          <w:szCs w:val="20"/>
        </w:rPr>
        <w:br w:type="page"/>
      </w:r>
      <w:bookmarkStart w:id="12" w:name="_Toc3315300"/>
      <w:bookmarkStart w:id="13" w:name="_Toc3317471"/>
      <w:bookmarkStart w:id="14" w:name="_Toc5862778"/>
      <w:bookmarkStart w:id="15" w:name="_Toc5863018"/>
    </w:p>
    <w:p w:rsidR="00FB7295" w:rsidRPr="00FB7295" w:rsidRDefault="00FB7295" w:rsidP="00FB7295">
      <w:pPr>
        <w:jc w:val="both"/>
        <w:rPr>
          <w:sz w:val="56"/>
          <w:szCs w:val="56"/>
        </w:rPr>
      </w:pPr>
      <w:r>
        <w:rPr>
          <w:noProof/>
        </w:rPr>
        <mc:AlternateContent>
          <mc:Choice Requires="wpg">
            <w:drawing>
              <wp:anchor distT="0" distB="0" distL="114300" distR="114300" simplePos="0" relativeHeight="251858432" behindDoc="0" locked="0" layoutInCell="1" allowOverlap="1" wp14:anchorId="6B16D7E2" wp14:editId="6664DB41">
                <wp:simplePos x="0" y="0"/>
                <wp:positionH relativeFrom="column">
                  <wp:posOffset>3667125</wp:posOffset>
                </wp:positionH>
                <wp:positionV relativeFrom="paragraph">
                  <wp:posOffset>-721995</wp:posOffset>
                </wp:positionV>
                <wp:extent cx="2340000" cy="2340000"/>
                <wp:effectExtent l="0" t="0" r="22225" b="22225"/>
                <wp:wrapNone/>
                <wp:docPr id="32" name="Groep 32"/>
                <wp:cNvGraphicFramePr/>
                <a:graphic xmlns:a="http://schemas.openxmlformats.org/drawingml/2006/main">
                  <a:graphicData uri="http://schemas.microsoft.com/office/word/2010/wordprocessingGroup">
                    <wpg:wgp>
                      <wpg:cNvGrpSpPr/>
                      <wpg:grpSpPr>
                        <a:xfrm>
                          <a:off x="0" y="0"/>
                          <a:ext cx="2340000" cy="2340000"/>
                          <a:chOff x="4434840" y="0"/>
                          <a:chExt cx="2811780" cy="2651760"/>
                        </a:xfrm>
                        <a:solidFill>
                          <a:srgbClr val="800000"/>
                        </a:solidFill>
                      </wpg:grpSpPr>
                      <wps:wsp>
                        <wps:cNvPr id="34" name="Kubus 34"/>
                        <wps:cNvSpPr/>
                        <wps:spPr>
                          <a:xfrm>
                            <a:off x="4434840" y="0"/>
                            <a:ext cx="2811780" cy="2651760"/>
                          </a:xfrm>
                          <a:prstGeom prst="cube">
                            <a:avLst>
                              <a:gd name="adj" fmla="val 13587"/>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kstvak 37"/>
                        <wps:cNvSpPr txBox="1">
                          <a:spLocks noChangeArrowheads="1"/>
                        </wps:cNvSpPr>
                        <wps:spPr bwMode="auto">
                          <a:xfrm>
                            <a:off x="4504957" y="512068"/>
                            <a:ext cx="2305684" cy="1864360"/>
                          </a:xfrm>
                          <a:prstGeom prst="rect">
                            <a:avLst/>
                          </a:prstGeom>
                          <a:grpFill/>
                          <a:ln w="9525">
                            <a:solidFill>
                              <a:srgbClr val="000000"/>
                            </a:solidFill>
                            <a:miter lim="800000"/>
                            <a:headEnd/>
                            <a:tailEnd/>
                          </a:ln>
                        </wps:spPr>
                        <wps:txbx>
                          <w:txbxContent>
                            <w:p w:rsidR="00615806" w:rsidRPr="003C5507" w:rsidRDefault="00615806" w:rsidP="00E348C8">
                              <w:r>
                                <w:rPr>
                                  <w:noProof/>
                                </w:rPr>
                                <w:drawing>
                                  <wp:inline distT="0" distB="0" distL="0" distR="0" wp14:anchorId="520EC5CC" wp14:editId="1BC70BF0">
                                    <wp:extent cx="1774190" cy="1330863"/>
                                    <wp:effectExtent l="0" t="0" r="0" b="3175"/>
                                    <wp:docPr id="9" name="Afbeelding 9" descr="C:\Users\Thead\AppData\Local\Microsoft\Windows\Temporary Internet Files\Content.Word\TPQG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ead\AppData\Local\Microsoft\Windows\Temporary Internet Files\Content.Word\TPQG114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85977" cy="13397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B16D7E2" id="Groep 32" o:spid="_x0000_s1035" style="position:absolute;left:0;text-align:left;margin-left:288.75pt;margin-top:-56.85pt;width:184.25pt;height:184.25pt;z-index:251858432;mso-width-relative:margin;mso-height-relative:margin" coordorigin="44348" coordsize="28117,26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">
                <v:shape id="Kubus 34" o:spid="_x0000_s1036" type="#_x0000_t16" style="position:absolute;left:44348;width:28118;height:265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nI/sQA&#10;AADbAAAADwAAAGRycy9kb3ducmV2LnhtbESP0WoCMRRE3wX/IVzBl1KztSLt1ii2pdAnwegH3G6u&#10;m6WbmzVJde3XN0LBx2FmzjCLVe9acaIQG88KHiYFCOLKm4ZrBfvdx/0TiJiQDbaeScGFIqyWw8EC&#10;S+PPvKWTTrXIEI4lKrApdaWUsbLkME58R5y9gw8OU5ahlibgOcNdK6dFMZcOG84LFjt6s1R96x+n&#10;4P34fNlsvnpt/d1ufwi/2r9WWqnxqF+/gEjUp1v4v/1pFDzO4Pol/w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ZyP7EAAAA2wAAAA8AAAAAAAAAAAAAAAAAmAIAAGRycy9k&#10;b3ducmV2LnhtbFBLBQYAAAAABAAEAPUAAACJAwAAAAA=&#10;" adj="2935" filled="f" strokecolor="white [3212]" strokeweight="1.25pt">
                  <v:stroke endcap="round"/>
                </v:shape>
                <v:shape id="Tekstvak 37" o:spid="_x0000_s1037" type="#_x0000_t202" style="position:absolute;left:45049;top:5120;width:23057;height:18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w6LsQA&#10;AADbAAAADwAAAGRycy9kb3ducmV2LnhtbESPQWvCQBCF74L/YRmht7rRgGmjq0htoUcbbb2O2TEJ&#10;ZmdDdqvRX+8KgsfHm/e9ebNFZ2pxotZVlhWMhhEI4tzqigsF283X6xsI55E11pZJwYUcLOb93gxT&#10;bc/8Q6fMFyJA2KWooPS+SaV0eUkG3dA2xME72NagD7ItpG7xHOCmluMomkiDFYeGEhv6KCk/Zv8m&#10;vDHebePVOqMkwX28+rz+vh/+aqVeBt1yCsJT55/Hj/S3VhAncN8SAC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sOi7EAAAA2wAAAA8AAAAAAAAAAAAAAAAAmAIAAGRycy9k&#10;b3ducmV2LnhtbFBLBQYAAAAABAAEAPUAAACJAwAAAAA=&#10;" filled="f">
                  <v:textbox>
                    <w:txbxContent>
                      <w:p w:rsidR="00615806" w:rsidRPr="003C5507" w:rsidRDefault="00615806" w:rsidP="00E348C8">
                        <w:r>
                          <w:rPr>
                            <w:noProof/>
                          </w:rPr>
                          <w:drawing>
                            <wp:inline distT="0" distB="0" distL="0" distR="0" wp14:anchorId="520EC5CC" wp14:editId="1BC70BF0">
                              <wp:extent cx="1774190" cy="1330863"/>
                              <wp:effectExtent l="0" t="0" r="0" b="3175"/>
                              <wp:docPr id="9" name="Afbeelding 9" descr="C:\Users\Thead\AppData\Local\Microsoft\Windows\Temporary Internet Files\Content.Word\TPQG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ead\AppData\Local\Microsoft\Windows\Temporary Internet Files\Content.Word\TPQG114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85977" cy="1339705"/>
                                      </a:xfrm>
                                      <a:prstGeom prst="rect">
                                        <a:avLst/>
                                      </a:prstGeom>
                                      <a:noFill/>
                                      <a:ln>
                                        <a:noFill/>
                                      </a:ln>
                                    </pic:spPr>
                                  </pic:pic>
                                </a:graphicData>
                              </a:graphic>
                            </wp:inline>
                          </w:drawing>
                        </w:r>
                      </w:p>
                    </w:txbxContent>
                  </v:textbox>
                </v:shape>
              </v:group>
            </w:pict>
          </mc:Fallback>
        </mc:AlternateContent>
      </w:r>
    </w:p>
    <w:p w:rsidR="00E348C8" w:rsidRDefault="00E348C8" w:rsidP="00FB7295">
      <w:pPr>
        <w:pStyle w:val="Kop1"/>
        <w:numPr>
          <w:ilvl w:val="0"/>
          <w:numId w:val="23"/>
        </w:numPr>
        <w:ind w:left="709"/>
        <w:jc w:val="both"/>
      </w:pPr>
      <w:bookmarkStart w:id="16" w:name="_Toc5863989"/>
      <w:bookmarkEnd w:id="12"/>
      <w:bookmarkEnd w:id="13"/>
      <w:bookmarkEnd w:id="14"/>
      <w:bookmarkEnd w:id="15"/>
      <w:r>
        <w:t>Verantwoording</w:t>
      </w:r>
      <w:r>
        <w:br/>
        <w:t>Toezichthouders</w:t>
      </w:r>
      <w:bookmarkEnd w:id="16"/>
    </w:p>
    <w:p w:rsidR="00E348C8" w:rsidRDefault="00E348C8" w:rsidP="00FB7295"/>
    <w:p w:rsidR="00FB7295" w:rsidRDefault="00FB7295" w:rsidP="00FB7295"/>
    <w:p w:rsidR="00FB7295" w:rsidRDefault="00FB7295" w:rsidP="00FB7295"/>
    <w:p w:rsidR="00615806" w:rsidRDefault="00615806" w:rsidP="00FB7295">
      <w:pPr>
        <w:sectPr w:rsidR="00615806" w:rsidSect="00BF0F22">
          <w:headerReference w:type="default" r:id="rId34"/>
          <w:footerReference w:type="even" r:id="rId35"/>
          <w:type w:val="continuous"/>
          <w:pgSz w:w="11906" w:h="16838"/>
          <w:pgMar w:top="1417" w:right="991" w:bottom="1417" w:left="993" w:header="708" w:footer="477" w:gutter="0"/>
          <w:cols w:space="853"/>
          <w:titlePg/>
          <w:docGrid w:linePitch="360"/>
        </w:sectPr>
      </w:pPr>
    </w:p>
    <w:p w:rsidR="00A1585C" w:rsidRPr="00A1585C" w:rsidRDefault="00A1585C" w:rsidP="00FB7295">
      <w:pPr>
        <w:jc w:val="both"/>
        <w:rPr>
          <w:rFonts w:ascii="Script MT Bold" w:hAnsi="Script MT Bold"/>
          <w:b/>
          <w:color w:val="E87D37" w:themeColor="accent5"/>
          <w:sz w:val="28"/>
          <w:szCs w:val="28"/>
        </w:rPr>
      </w:pPr>
      <w:r w:rsidRPr="00A1585C">
        <w:rPr>
          <w:rFonts w:ascii="Script MT Bold" w:hAnsi="Script MT Bold"/>
          <w:b/>
          <w:color w:val="E87D37" w:themeColor="accent5"/>
          <w:sz w:val="28"/>
          <w:szCs w:val="28"/>
        </w:rPr>
        <w:t>Bestuur</w:t>
      </w:r>
    </w:p>
    <w:p w:rsidR="00A1585C" w:rsidRPr="009D00EB" w:rsidRDefault="00A1585C" w:rsidP="00FB7295">
      <w:pPr>
        <w:jc w:val="both"/>
        <w:rPr>
          <w:szCs w:val="20"/>
        </w:rPr>
      </w:pPr>
      <w:r>
        <w:rPr>
          <w:szCs w:val="20"/>
        </w:rPr>
        <w:t xml:space="preserve">Het toezichthoudend bestuur (TB) heeft in 2018 </w:t>
      </w:r>
      <w:r w:rsidRPr="00586463">
        <w:rPr>
          <w:szCs w:val="20"/>
        </w:rPr>
        <w:t>vijf</w:t>
      </w:r>
      <w:r w:rsidRPr="00A94AE6">
        <w:rPr>
          <w:color w:val="032348" w:themeColor="accent1" w:themeShade="BF"/>
          <w:szCs w:val="20"/>
        </w:rPr>
        <w:t xml:space="preserve"> </w:t>
      </w:r>
      <w:r>
        <w:rPr>
          <w:szCs w:val="20"/>
        </w:rPr>
        <w:t>maal vergaderd. De samenstelling van het TB is ongewijzigd gebleven</w:t>
      </w:r>
      <w:r w:rsidRPr="009D00EB">
        <w:rPr>
          <w:szCs w:val="20"/>
        </w:rPr>
        <w:t>. In 2018 zijn de volgende bestuursleden herbenoemd:</w:t>
      </w:r>
    </w:p>
    <w:p w:rsidR="00A1585C" w:rsidRDefault="00A1585C" w:rsidP="00FB7295">
      <w:pPr>
        <w:pStyle w:val="Lijstalinea"/>
        <w:numPr>
          <w:ilvl w:val="0"/>
          <w:numId w:val="28"/>
        </w:numPr>
        <w:jc w:val="both"/>
        <w:rPr>
          <w:color w:val="000000" w:themeColor="text1"/>
          <w:szCs w:val="20"/>
        </w:rPr>
      </w:pPr>
      <w:r>
        <w:rPr>
          <w:color w:val="000000" w:themeColor="text1"/>
          <w:szCs w:val="20"/>
        </w:rPr>
        <w:t>De heer G. Mol jr.</w:t>
      </w:r>
    </w:p>
    <w:p w:rsidR="00A1585C" w:rsidRDefault="00A1585C" w:rsidP="00FB7295">
      <w:pPr>
        <w:pStyle w:val="Lijstalinea"/>
        <w:numPr>
          <w:ilvl w:val="0"/>
          <w:numId w:val="28"/>
        </w:numPr>
        <w:jc w:val="both"/>
        <w:rPr>
          <w:color w:val="000000" w:themeColor="text1"/>
          <w:szCs w:val="20"/>
        </w:rPr>
      </w:pPr>
      <w:r>
        <w:rPr>
          <w:color w:val="000000" w:themeColor="text1"/>
          <w:szCs w:val="20"/>
        </w:rPr>
        <w:t>De heer J. Schot</w:t>
      </w:r>
    </w:p>
    <w:p w:rsidR="00A1585C" w:rsidRPr="009D00EB" w:rsidRDefault="00A1585C" w:rsidP="00FB7295">
      <w:pPr>
        <w:jc w:val="both"/>
        <w:rPr>
          <w:color w:val="000000" w:themeColor="text1"/>
          <w:szCs w:val="20"/>
        </w:rPr>
      </w:pPr>
      <w:r w:rsidRPr="009D00EB">
        <w:rPr>
          <w:color w:val="000000" w:themeColor="text1"/>
          <w:szCs w:val="20"/>
        </w:rPr>
        <w:t>Het TB is onbezoldigd.</w:t>
      </w:r>
    </w:p>
    <w:p w:rsidR="00A1585C" w:rsidRDefault="00A1585C" w:rsidP="00FB7295">
      <w:pPr>
        <w:jc w:val="both"/>
        <w:rPr>
          <w:color w:val="000000" w:themeColor="text1"/>
          <w:szCs w:val="20"/>
        </w:rPr>
      </w:pPr>
    </w:p>
    <w:p w:rsidR="00A1585C" w:rsidRPr="00CE1002" w:rsidRDefault="00A1585C" w:rsidP="00FB7295">
      <w:pPr>
        <w:jc w:val="both"/>
        <w:rPr>
          <w:color w:val="000000" w:themeColor="text1"/>
          <w:szCs w:val="20"/>
        </w:rPr>
      </w:pPr>
      <w:r>
        <w:rPr>
          <w:color w:val="000000" w:themeColor="text1"/>
          <w:szCs w:val="20"/>
        </w:rPr>
        <w:t>Als (gedeelde) werkgever van het uitvoerend bestuur is er in het afgelopen jaar op toegezien dat het uitvoerend bestuur niet hoger is bezoldigd dan in de WNT is weergegeven.</w:t>
      </w:r>
    </w:p>
    <w:p w:rsidR="00A1585C" w:rsidRDefault="00A1585C" w:rsidP="00FB7295">
      <w:pPr>
        <w:jc w:val="both"/>
        <w:rPr>
          <w:szCs w:val="20"/>
        </w:rPr>
      </w:pPr>
    </w:p>
    <w:p w:rsidR="00A1585C" w:rsidRPr="00A1585C" w:rsidRDefault="00A1585C" w:rsidP="00FB7295">
      <w:pPr>
        <w:jc w:val="both"/>
        <w:rPr>
          <w:rFonts w:ascii="Script MT Bold" w:hAnsi="Script MT Bold"/>
          <w:b/>
          <w:color w:val="E87D37" w:themeColor="accent5"/>
          <w:sz w:val="28"/>
          <w:szCs w:val="28"/>
        </w:rPr>
      </w:pPr>
      <w:r w:rsidRPr="00A1585C">
        <w:rPr>
          <w:rFonts w:ascii="Script MT Bold" w:hAnsi="Script MT Bold"/>
          <w:b/>
          <w:color w:val="E87D37" w:themeColor="accent5"/>
          <w:sz w:val="28"/>
          <w:szCs w:val="28"/>
        </w:rPr>
        <w:t>Governance</w:t>
      </w:r>
    </w:p>
    <w:p w:rsidR="00A1585C" w:rsidRDefault="00A1585C" w:rsidP="00FB7295">
      <w:pPr>
        <w:jc w:val="both"/>
        <w:rPr>
          <w:rFonts w:cs="Tahoma"/>
          <w:color w:val="000000" w:themeColor="text1"/>
        </w:rPr>
      </w:pPr>
      <w:r>
        <w:rPr>
          <w:rFonts w:cs="Tahoma"/>
          <w:color w:val="000000" w:themeColor="text1"/>
        </w:rPr>
        <w:t>Het TB heeft in 2017 de nieuwe Code Goed Bestuur van de PO-raad overgenomen. Daarbij zijn volgens de mogelijkheid die artikel 3 geeft een aantal veranderingen aangebracht:</w:t>
      </w:r>
    </w:p>
    <w:p w:rsidR="00A1585C" w:rsidRPr="00352E9C" w:rsidRDefault="00A1585C" w:rsidP="00FB7295">
      <w:pPr>
        <w:pStyle w:val="Lijstalinea"/>
        <w:numPr>
          <w:ilvl w:val="0"/>
          <w:numId w:val="21"/>
        </w:numPr>
        <w:autoSpaceDE w:val="0"/>
        <w:autoSpaceDN w:val="0"/>
        <w:adjustRightInd w:val="0"/>
        <w:jc w:val="both"/>
        <w:rPr>
          <w:color w:val="000000" w:themeColor="text1"/>
        </w:rPr>
      </w:pPr>
      <w:r>
        <w:rPr>
          <w:rFonts w:cs="Tahoma"/>
          <w:color w:val="000000" w:themeColor="text1"/>
        </w:rPr>
        <w:t>In de o</w:t>
      </w:r>
      <w:r w:rsidRPr="00352E9C">
        <w:rPr>
          <w:rFonts w:cs="Tahoma"/>
          <w:color w:val="000000" w:themeColor="text1"/>
        </w:rPr>
        <w:t xml:space="preserve">pdracht van de school is als eerste toegevoegd: </w:t>
      </w:r>
      <w:r w:rsidRPr="00352E9C">
        <w:rPr>
          <w:color w:val="000000" w:themeColor="text1"/>
        </w:rPr>
        <w:t>Ieder kind wordt onderwezen in Gods Woord en de daarop gegronde belijdenisgeschriften om te bereiken dat kinderen hun taak en opdracht in kerk, gezin en samenleving kunnen vervullen naar de eis van Gods Woord;</w:t>
      </w:r>
    </w:p>
    <w:p w:rsidR="00A1585C" w:rsidRDefault="00A1585C" w:rsidP="00FB7295">
      <w:pPr>
        <w:pStyle w:val="Lijstalinea"/>
        <w:numPr>
          <w:ilvl w:val="0"/>
          <w:numId w:val="21"/>
        </w:numPr>
        <w:jc w:val="both"/>
        <w:rPr>
          <w:rFonts w:cs="Tahoma"/>
          <w:color w:val="000000" w:themeColor="text1"/>
        </w:rPr>
      </w:pPr>
      <w:r>
        <w:rPr>
          <w:rFonts w:cs="Tahoma"/>
          <w:color w:val="000000" w:themeColor="text1"/>
        </w:rPr>
        <w:t>Het maximaal aantal termijnen voor toezichthouders is geschrapt;</w:t>
      </w:r>
    </w:p>
    <w:p w:rsidR="00A1585C" w:rsidRDefault="00A1585C" w:rsidP="00FB7295">
      <w:pPr>
        <w:pStyle w:val="Lijstalinea"/>
        <w:numPr>
          <w:ilvl w:val="0"/>
          <w:numId w:val="21"/>
        </w:numPr>
        <w:jc w:val="both"/>
        <w:rPr>
          <w:rFonts w:cs="Tahoma"/>
          <w:color w:val="000000" w:themeColor="text1"/>
        </w:rPr>
      </w:pPr>
      <w:r>
        <w:rPr>
          <w:rFonts w:cs="Tahoma"/>
          <w:color w:val="000000" w:themeColor="text1"/>
        </w:rPr>
        <w:t xml:space="preserve">Er is </w:t>
      </w:r>
      <w:r w:rsidRPr="00F13C18">
        <w:rPr>
          <w:rFonts w:cs="Tahoma"/>
          <w:color w:val="000000" w:themeColor="text1"/>
        </w:rPr>
        <w:t xml:space="preserve">overleg </w:t>
      </w:r>
      <w:r>
        <w:rPr>
          <w:rFonts w:cs="Tahoma"/>
          <w:color w:val="000000" w:themeColor="text1"/>
        </w:rPr>
        <w:t xml:space="preserve">met toezichthouders </w:t>
      </w:r>
      <w:r w:rsidRPr="00F13C18">
        <w:rPr>
          <w:rFonts w:cs="Tahoma"/>
          <w:color w:val="000000" w:themeColor="text1"/>
        </w:rPr>
        <w:t xml:space="preserve">over nevenfuncties </w:t>
      </w:r>
      <w:r>
        <w:rPr>
          <w:rFonts w:cs="Tahoma"/>
          <w:color w:val="000000" w:themeColor="text1"/>
        </w:rPr>
        <w:t xml:space="preserve">van het </w:t>
      </w:r>
      <w:r w:rsidRPr="00F13C18">
        <w:rPr>
          <w:rFonts w:cs="Tahoma"/>
          <w:color w:val="000000" w:themeColor="text1"/>
        </w:rPr>
        <w:t>bestuur i.p.v. instemming</w:t>
      </w:r>
      <w:r>
        <w:rPr>
          <w:rFonts w:cs="Tahoma"/>
          <w:color w:val="000000" w:themeColor="text1"/>
        </w:rPr>
        <w:t>;</w:t>
      </w:r>
    </w:p>
    <w:p w:rsidR="00A1585C" w:rsidRDefault="00A1585C" w:rsidP="00FB7295">
      <w:pPr>
        <w:pStyle w:val="Lijstalinea"/>
        <w:numPr>
          <w:ilvl w:val="0"/>
          <w:numId w:val="21"/>
        </w:numPr>
        <w:jc w:val="both"/>
        <w:rPr>
          <w:rFonts w:cs="Tahoma"/>
          <w:color w:val="000000" w:themeColor="text1"/>
        </w:rPr>
      </w:pPr>
      <w:r>
        <w:rPr>
          <w:rFonts w:cs="Tahoma"/>
          <w:color w:val="000000" w:themeColor="text1"/>
        </w:rPr>
        <w:t>De evaluatie van het  toezichthoudend bestuur is eens per twee jaar i.p.v. eens per jaar.</w:t>
      </w:r>
    </w:p>
    <w:p w:rsidR="00A1585C" w:rsidRDefault="00A1585C" w:rsidP="00FB7295">
      <w:pPr>
        <w:jc w:val="both"/>
        <w:rPr>
          <w:rFonts w:cs="Tahoma"/>
          <w:color w:val="000000" w:themeColor="text1"/>
        </w:rPr>
      </w:pPr>
    </w:p>
    <w:p w:rsidR="00A1585C" w:rsidRPr="0012460E" w:rsidRDefault="00A1585C" w:rsidP="00FB7295">
      <w:pPr>
        <w:jc w:val="both"/>
        <w:rPr>
          <w:rFonts w:cs="Tahoma"/>
          <w:szCs w:val="20"/>
        </w:rPr>
      </w:pPr>
      <w:r>
        <w:rPr>
          <w:rFonts w:cs="Tahoma"/>
          <w:szCs w:val="20"/>
        </w:rPr>
        <w:t xml:space="preserve">Het TB heeft in 2018 besloten om met ingang van het schooljaar 2018-2019 van de 5 vergaderingen er 3 te houden met het voltallige Toezichthoudend Bestuur. </w:t>
      </w:r>
    </w:p>
    <w:p w:rsidR="00A1585C" w:rsidRDefault="00A1585C" w:rsidP="00FB7295">
      <w:pPr>
        <w:jc w:val="both"/>
        <w:rPr>
          <w:rFonts w:cs="Tahoma"/>
          <w:color w:val="000000" w:themeColor="text1"/>
        </w:rPr>
      </w:pPr>
    </w:p>
    <w:p w:rsidR="00A1585C" w:rsidRDefault="00A1585C" w:rsidP="00FB7295">
      <w:pPr>
        <w:jc w:val="both"/>
        <w:rPr>
          <w:rFonts w:cs="Tahoma"/>
          <w:color w:val="000000" w:themeColor="text1"/>
        </w:rPr>
      </w:pPr>
      <w:r>
        <w:rPr>
          <w:rFonts w:cs="Tahoma"/>
          <w:color w:val="000000" w:themeColor="text1"/>
        </w:rPr>
        <w:t>De belangrijkste betrokkenen bij de school zijn de ouders. Zij worden door het uitvoerend bestuur c.q. de directie op de hoogte gehouden van het reilen en zeilen in de school. Het TB communiceert vooral via de ouderavond, via een bijdrage in de schoolkrant en via dit bestuursverslag.</w:t>
      </w:r>
    </w:p>
    <w:p w:rsidR="00F61B27" w:rsidRDefault="00F61B27" w:rsidP="00FB7295">
      <w:pPr>
        <w:jc w:val="both"/>
        <w:rPr>
          <w:rFonts w:ascii="Script MT Bold" w:hAnsi="Script MT Bold"/>
          <w:b/>
          <w:color w:val="E87D37" w:themeColor="accent5"/>
          <w:sz w:val="28"/>
          <w:szCs w:val="28"/>
        </w:rPr>
      </w:pPr>
    </w:p>
    <w:p w:rsidR="00A1585C" w:rsidRPr="00A1585C" w:rsidRDefault="00A1585C" w:rsidP="00FB7295">
      <w:pPr>
        <w:jc w:val="both"/>
        <w:rPr>
          <w:rFonts w:ascii="Script MT Bold" w:hAnsi="Script MT Bold"/>
          <w:b/>
          <w:color w:val="E87D37" w:themeColor="accent5"/>
          <w:sz w:val="28"/>
          <w:szCs w:val="28"/>
        </w:rPr>
      </w:pPr>
      <w:r w:rsidRPr="00A1585C">
        <w:rPr>
          <w:rFonts w:ascii="Script MT Bold" w:hAnsi="Script MT Bold"/>
          <w:b/>
          <w:color w:val="E87D37" w:themeColor="accent5"/>
          <w:sz w:val="28"/>
          <w:szCs w:val="28"/>
        </w:rPr>
        <w:t>Algemeen toezicht</w:t>
      </w:r>
    </w:p>
    <w:p w:rsidR="00D35F6A" w:rsidRDefault="00A1585C" w:rsidP="00FB7295">
      <w:pPr>
        <w:jc w:val="both"/>
        <w:rPr>
          <w:szCs w:val="20"/>
        </w:rPr>
      </w:pPr>
      <w:r>
        <w:rPr>
          <w:szCs w:val="20"/>
        </w:rPr>
        <w:t xml:space="preserve">Het TB houdt toezicht op het functioneren van het bestuur. Dit doet zij vooral door het vaststellen van </w:t>
      </w:r>
    </w:p>
    <w:p w:rsidR="00D35F6A" w:rsidRDefault="00D35F6A" w:rsidP="00FB7295">
      <w:pPr>
        <w:jc w:val="both"/>
        <w:rPr>
          <w:szCs w:val="20"/>
        </w:rPr>
      </w:pPr>
    </w:p>
    <w:p w:rsidR="00A1585C" w:rsidRDefault="00A1585C" w:rsidP="00FB7295">
      <w:pPr>
        <w:jc w:val="both"/>
        <w:rPr>
          <w:szCs w:val="20"/>
        </w:rPr>
      </w:pPr>
      <w:r>
        <w:rPr>
          <w:szCs w:val="20"/>
        </w:rPr>
        <w:t>meerjarige richtinggevende uitspraken, die leiden tot bestuurlijke interpretatie in de vier beleidsplannen van de school. In 2017 is het financieel beleidsplan vernieuwd en voor de komende vier jaren door het TB goedgekeurd.</w:t>
      </w:r>
    </w:p>
    <w:p w:rsidR="00A1585C" w:rsidRDefault="00A1585C" w:rsidP="00FB7295">
      <w:pPr>
        <w:jc w:val="both"/>
        <w:rPr>
          <w:szCs w:val="20"/>
        </w:rPr>
      </w:pPr>
    </w:p>
    <w:p w:rsidR="00A1585C" w:rsidRDefault="00A1585C" w:rsidP="00FB7295">
      <w:pPr>
        <w:jc w:val="both"/>
        <w:rPr>
          <w:szCs w:val="20"/>
        </w:rPr>
      </w:pPr>
      <w:r>
        <w:rPr>
          <w:szCs w:val="20"/>
        </w:rPr>
        <w:t xml:space="preserve">De uitvoering van de plannen wordt door het uitvoerend bestuur vastgelegd in twee bestuursrapportages (buraps), een over het eerst halfjaar en een over het tweede halfjaar. Daarin verantwoordt het bestuur zich naar de toezichthouders. </w:t>
      </w:r>
      <w:r w:rsidRPr="00586463">
        <w:rPr>
          <w:szCs w:val="20"/>
        </w:rPr>
        <w:t xml:space="preserve">Uit de buraps zijn geen buitengewone risico’s naar voren gekomen en ook uit andere externe bronnen blijken geen extra risico’s. Er heeft het afgelopen jaar geen bezoek van de Inspectie van het Onderwijs plaatsgevonden. </w:t>
      </w:r>
    </w:p>
    <w:p w:rsidR="00A1585C" w:rsidRDefault="00A1585C" w:rsidP="00FB7295">
      <w:pPr>
        <w:jc w:val="both"/>
        <w:rPr>
          <w:szCs w:val="20"/>
        </w:rPr>
      </w:pPr>
    </w:p>
    <w:p w:rsidR="00A1585C" w:rsidRPr="00586463" w:rsidRDefault="00A1585C" w:rsidP="00FB7295">
      <w:pPr>
        <w:jc w:val="both"/>
        <w:rPr>
          <w:szCs w:val="20"/>
        </w:rPr>
      </w:pPr>
      <w:r w:rsidRPr="00586463">
        <w:rPr>
          <w:szCs w:val="20"/>
        </w:rPr>
        <w:t xml:space="preserve">Naast de interne en </w:t>
      </w:r>
      <w:r>
        <w:rPr>
          <w:color w:val="000000" w:themeColor="text1"/>
          <w:szCs w:val="20"/>
        </w:rPr>
        <w:t>externe informatie die het TB tot zich neemt, heeft het TB ook schoolbezoeken afgelegd. T</w:t>
      </w:r>
      <w:r>
        <w:rPr>
          <w:szCs w:val="20"/>
        </w:rPr>
        <w:t>wee</w:t>
      </w:r>
      <w:r w:rsidRPr="00586463">
        <w:rPr>
          <w:szCs w:val="20"/>
        </w:rPr>
        <w:t xml:space="preserve">maal per jaar bezoeken toezichthouders en kerkenraadsleden </w:t>
      </w:r>
      <w:r>
        <w:rPr>
          <w:szCs w:val="20"/>
        </w:rPr>
        <w:t>3</w:t>
      </w:r>
      <w:r w:rsidRPr="00586463">
        <w:rPr>
          <w:szCs w:val="20"/>
        </w:rPr>
        <w:t xml:space="preserve"> klassen. </w:t>
      </w:r>
      <w:r>
        <w:rPr>
          <w:szCs w:val="20"/>
        </w:rPr>
        <w:t xml:space="preserve">Hierdoor wordt gemiddeld elk jaar een klas een keer </w:t>
      </w:r>
      <w:r w:rsidRPr="00586463">
        <w:rPr>
          <w:szCs w:val="20"/>
        </w:rPr>
        <w:t>bezocht en er vindt een kort gesprek plaats met de leerkrachten, waarin het TB toetst of de identiteit van de school voldoende gestalte krijgt in de lessen en of de informatie van het bestuur consistent is met die van de medewerkers. Vanuit deze bezoeken is geconstateerd dat de identiteit voldoende doorwerkt in de lessen en dat het bestuur een getrouwe weergave heeft gegeven van de ontwikkelingen binnen de school.</w:t>
      </w:r>
    </w:p>
    <w:p w:rsidR="00A1585C" w:rsidRDefault="00A1585C" w:rsidP="00FB7295">
      <w:pPr>
        <w:jc w:val="both"/>
        <w:rPr>
          <w:szCs w:val="20"/>
        </w:rPr>
      </w:pPr>
    </w:p>
    <w:p w:rsidR="00A1585C" w:rsidRDefault="00A1585C" w:rsidP="00FB7295">
      <w:pPr>
        <w:jc w:val="both"/>
        <w:rPr>
          <w:szCs w:val="20"/>
        </w:rPr>
      </w:pPr>
      <w:r w:rsidRPr="00586463">
        <w:rPr>
          <w:szCs w:val="20"/>
        </w:rPr>
        <w:t xml:space="preserve">Daarnaast is in het afgelopen jaar de begroting </w:t>
      </w:r>
      <w:r>
        <w:rPr>
          <w:szCs w:val="20"/>
        </w:rPr>
        <w:t xml:space="preserve">2019 goedgekeurd, evenals de jaarrekening 2017 inclusief het bestuursverslag. Daarbij is specifiek de rechtmatigheid en doelmatigheid vastgesteld na lezing van het accountantsrapport. De accountant is in december 2018 opnieuw voor een jaar benoemd door het toezichthoudend bestuur. </w:t>
      </w:r>
    </w:p>
    <w:p w:rsidR="00A1585C" w:rsidRDefault="00A1585C" w:rsidP="00FB7295">
      <w:pPr>
        <w:jc w:val="both"/>
        <w:rPr>
          <w:szCs w:val="20"/>
        </w:rPr>
      </w:pPr>
    </w:p>
    <w:p w:rsidR="00A1585C" w:rsidRPr="00A1585C" w:rsidRDefault="00A1585C" w:rsidP="00FB7295">
      <w:pPr>
        <w:jc w:val="both"/>
        <w:rPr>
          <w:rFonts w:ascii="Script MT Bold" w:hAnsi="Script MT Bold"/>
          <w:b/>
          <w:color w:val="E87D37" w:themeColor="accent5"/>
          <w:sz w:val="28"/>
          <w:szCs w:val="28"/>
        </w:rPr>
      </w:pPr>
      <w:r w:rsidRPr="00A1585C">
        <w:rPr>
          <w:rFonts w:ascii="Script MT Bold" w:hAnsi="Script MT Bold"/>
          <w:b/>
          <w:color w:val="E87D37" w:themeColor="accent5"/>
          <w:sz w:val="28"/>
          <w:szCs w:val="28"/>
        </w:rPr>
        <w:t>Specifiek toezicht</w:t>
      </w:r>
    </w:p>
    <w:p w:rsidR="00A1585C" w:rsidRPr="0030577D" w:rsidRDefault="00A1585C" w:rsidP="00FB7295">
      <w:pPr>
        <w:jc w:val="both"/>
        <w:rPr>
          <w:rFonts w:cs="Tahoma"/>
          <w:szCs w:val="20"/>
        </w:rPr>
      </w:pPr>
      <w:r w:rsidRPr="0030577D">
        <w:rPr>
          <w:szCs w:val="20"/>
        </w:rPr>
        <w:t xml:space="preserve">Het toezichthoudend bestuur heeft zich het </w:t>
      </w:r>
      <w:r w:rsidRPr="0030577D">
        <w:rPr>
          <w:rFonts w:cs="Tahoma"/>
          <w:szCs w:val="20"/>
        </w:rPr>
        <w:t xml:space="preserve">afgelopen jaar naast haar algemene </w:t>
      </w:r>
      <w:r>
        <w:rPr>
          <w:rFonts w:cs="Tahoma"/>
          <w:szCs w:val="20"/>
        </w:rPr>
        <w:t>toezicht vooral gericht op:</w:t>
      </w:r>
    </w:p>
    <w:p w:rsidR="00A1585C" w:rsidRPr="003C3347" w:rsidRDefault="00A1585C" w:rsidP="00FB7295">
      <w:pPr>
        <w:pStyle w:val="Lijstalinea"/>
        <w:numPr>
          <w:ilvl w:val="0"/>
          <w:numId w:val="27"/>
        </w:numPr>
        <w:jc w:val="both"/>
        <w:rPr>
          <w:rFonts w:cs="Tahoma"/>
          <w:szCs w:val="20"/>
        </w:rPr>
      </w:pPr>
      <w:r w:rsidRPr="0030577D">
        <w:rPr>
          <w:szCs w:val="20"/>
        </w:rPr>
        <w:t>Toelatingsbeleid middels notitie VGS</w:t>
      </w:r>
    </w:p>
    <w:p w:rsidR="00A1585C" w:rsidRPr="00F0042C" w:rsidRDefault="00A1585C" w:rsidP="00FB7295">
      <w:pPr>
        <w:pStyle w:val="Lijstalinea"/>
        <w:numPr>
          <w:ilvl w:val="0"/>
          <w:numId w:val="27"/>
        </w:numPr>
        <w:jc w:val="both"/>
        <w:rPr>
          <w:rFonts w:cs="Tahoma"/>
          <w:szCs w:val="20"/>
        </w:rPr>
      </w:pPr>
      <w:r w:rsidRPr="0030577D">
        <w:rPr>
          <w:szCs w:val="20"/>
        </w:rPr>
        <w:t>Commissie muzikale activiteiten kerk en school</w:t>
      </w:r>
    </w:p>
    <w:p w:rsidR="00A1585C" w:rsidRDefault="00A1585C" w:rsidP="00FB7295">
      <w:pPr>
        <w:pStyle w:val="Lijstalinea"/>
        <w:numPr>
          <w:ilvl w:val="0"/>
          <w:numId w:val="27"/>
        </w:numPr>
        <w:jc w:val="both"/>
        <w:rPr>
          <w:rFonts w:cs="Tahoma"/>
          <w:szCs w:val="20"/>
        </w:rPr>
      </w:pPr>
      <w:r w:rsidRPr="0030577D">
        <w:rPr>
          <w:rFonts w:cs="Tahoma"/>
          <w:szCs w:val="20"/>
        </w:rPr>
        <w:t>Bezinning ICT en media</w:t>
      </w:r>
    </w:p>
    <w:p w:rsidR="00A1585C" w:rsidRPr="00F0042C" w:rsidRDefault="00A1585C" w:rsidP="00FB7295">
      <w:pPr>
        <w:pStyle w:val="Lijstalinea"/>
        <w:numPr>
          <w:ilvl w:val="0"/>
          <w:numId w:val="27"/>
        </w:numPr>
        <w:jc w:val="both"/>
        <w:rPr>
          <w:rFonts w:cs="Tahoma"/>
          <w:szCs w:val="20"/>
        </w:rPr>
      </w:pPr>
      <w:r>
        <w:rPr>
          <w:rFonts w:cs="Tahoma"/>
          <w:szCs w:val="20"/>
        </w:rPr>
        <w:t xml:space="preserve">Kortere doorlooptijd en toetsing </w:t>
      </w:r>
      <w:r w:rsidRPr="00F0042C">
        <w:rPr>
          <w:rFonts w:cs="Tahoma"/>
          <w:szCs w:val="20"/>
        </w:rPr>
        <w:t>van tussentijdse financi</w:t>
      </w:r>
      <w:r w:rsidRPr="00F0042C">
        <w:rPr>
          <w:rFonts w:cs="Tahoma"/>
          <w:szCs w:val="20"/>
          <w:lang w:eastAsia="ja-JP"/>
        </w:rPr>
        <w:t>ële resultaten</w:t>
      </w:r>
    </w:p>
    <w:p w:rsidR="00A1585C" w:rsidRPr="0030577D" w:rsidRDefault="00A1585C" w:rsidP="00FB7295">
      <w:pPr>
        <w:pStyle w:val="Lijstalinea"/>
        <w:numPr>
          <w:ilvl w:val="0"/>
          <w:numId w:val="27"/>
        </w:numPr>
        <w:jc w:val="both"/>
        <w:rPr>
          <w:rFonts w:cs="Tahoma"/>
          <w:szCs w:val="20"/>
        </w:rPr>
      </w:pPr>
      <w:r w:rsidRPr="0030577D">
        <w:rPr>
          <w:rFonts w:cs="Tahoma"/>
          <w:szCs w:val="20"/>
        </w:rPr>
        <w:t>Schoolplan 2019-2023</w:t>
      </w:r>
    </w:p>
    <w:p w:rsidR="00A1585C" w:rsidRPr="00F0042C" w:rsidRDefault="00A1585C" w:rsidP="00FB7295">
      <w:pPr>
        <w:pStyle w:val="Lijstalinea"/>
        <w:numPr>
          <w:ilvl w:val="0"/>
          <w:numId w:val="27"/>
        </w:numPr>
        <w:jc w:val="both"/>
        <w:rPr>
          <w:rFonts w:cs="Tahoma"/>
          <w:szCs w:val="20"/>
        </w:rPr>
      </w:pPr>
      <w:r w:rsidRPr="0030577D">
        <w:rPr>
          <w:rFonts w:cs="Tahoma"/>
          <w:szCs w:val="20"/>
        </w:rPr>
        <w:t>Evaluatie plusklas</w:t>
      </w:r>
    </w:p>
    <w:p w:rsidR="00A1585C" w:rsidRPr="0030577D" w:rsidRDefault="00A1585C" w:rsidP="00FB7295">
      <w:pPr>
        <w:pStyle w:val="Lijstalinea"/>
        <w:numPr>
          <w:ilvl w:val="0"/>
          <w:numId w:val="27"/>
        </w:numPr>
        <w:jc w:val="both"/>
        <w:rPr>
          <w:rFonts w:cs="Tahoma"/>
          <w:szCs w:val="20"/>
        </w:rPr>
      </w:pPr>
      <w:r w:rsidRPr="0030577D">
        <w:rPr>
          <w:szCs w:val="20"/>
        </w:rPr>
        <w:t>Organisatie koningsspelen en Koningsdag</w:t>
      </w:r>
    </w:p>
    <w:p w:rsidR="00A1585C" w:rsidRPr="0030577D" w:rsidRDefault="00A1585C" w:rsidP="00FB7295">
      <w:pPr>
        <w:pStyle w:val="Lijstalinea"/>
        <w:numPr>
          <w:ilvl w:val="0"/>
          <w:numId w:val="27"/>
        </w:numPr>
        <w:jc w:val="both"/>
        <w:rPr>
          <w:rFonts w:cs="Tahoma"/>
          <w:szCs w:val="20"/>
        </w:rPr>
      </w:pPr>
      <w:r w:rsidRPr="0030577D">
        <w:rPr>
          <w:szCs w:val="20"/>
        </w:rPr>
        <w:t>Viering 550 jaar Bruinisse</w:t>
      </w:r>
    </w:p>
    <w:p w:rsidR="00A1585C" w:rsidRDefault="00A1585C" w:rsidP="00FB7295">
      <w:pPr>
        <w:jc w:val="both"/>
        <w:rPr>
          <w:rFonts w:cs="Tahoma"/>
          <w:szCs w:val="20"/>
        </w:rPr>
      </w:pPr>
    </w:p>
    <w:p w:rsidR="00A1585C" w:rsidRDefault="00A1585C" w:rsidP="00FB7295">
      <w:pPr>
        <w:jc w:val="both"/>
        <w:rPr>
          <w:rFonts w:cs="Tahoma"/>
        </w:rPr>
      </w:pPr>
      <w:r w:rsidRPr="00895290">
        <w:rPr>
          <w:rFonts w:cs="Tahoma"/>
        </w:rPr>
        <w:t xml:space="preserve">Het TB heeft in haar vergaderingen met (een afvaardiging van) het uitvoerend bestuur diverse malen als klankbord gefunctioneerd. </w:t>
      </w:r>
      <w:r>
        <w:rPr>
          <w:rFonts w:cs="Tahoma"/>
        </w:rPr>
        <w:t>Tevens is overleg geweest met een afvaardiging van de adviesraad. Daarnaast is deelgenomen aan een bezinningsavond van de c</w:t>
      </w:r>
      <w:r>
        <w:t>oöperatiescholen</w:t>
      </w:r>
      <w:r>
        <w:rPr>
          <w:rFonts w:cs="Tahoma"/>
        </w:rPr>
        <w:t xml:space="preserve"> over ICT en media op onze scholen.</w:t>
      </w:r>
    </w:p>
    <w:p w:rsidR="00A1585C" w:rsidRPr="00895290" w:rsidRDefault="00A1585C" w:rsidP="00FB7295">
      <w:pPr>
        <w:jc w:val="both"/>
        <w:rPr>
          <w:rFonts w:cs="Tahoma"/>
        </w:rPr>
      </w:pPr>
    </w:p>
    <w:p w:rsidR="00A1585C" w:rsidRPr="00895290" w:rsidRDefault="00A1585C" w:rsidP="00FB7295">
      <w:pPr>
        <w:jc w:val="both"/>
        <w:rPr>
          <w:rFonts w:cs="Tahoma"/>
        </w:rPr>
      </w:pPr>
      <w:r w:rsidRPr="00895290">
        <w:rPr>
          <w:rFonts w:cs="Tahoma"/>
        </w:rPr>
        <w:t xml:space="preserve">Als werkgever van de </w:t>
      </w:r>
      <w:r w:rsidRPr="003C3347">
        <w:rPr>
          <w:rFonts w:cs="Tahoma"/>
        </w:rPr>
        <w:t>schooldirecteur is samen met de algemeen directeur een beoordelingsgesprek gehouden. Daaruit kwamen geen bijzonderheden</w:t>
      </w:r>
      <w:r w:rsidRPr="00895290">
        <w:rPr>
          <w:rFonts w:cs="Tahoma"/>
        </w:rPr>
        <w:t xml:space="preserve">. </w:t>
      </w:r>
    </w:p>
    <w:p w:rsidR="00A1585C" w:rsidRPr="00895290" w:rsidRDefault="00A1585C" w:rsidP="00FB7295">
      <w:pPr>
        <w:jc w:val="both"/>
        <w:rPr>
          <w:rFonts w:cs="Tahoma"/>
        </w:rPr>
      </w:pPr>
    </w:p>
    <w:p w:rsidR="00A1585C" w:rsidRPr="00895290" w:rsidRDefault="00A1585C" w:rsidP="00FB7295">
      <w:pPr>
        <w:jc w:val="both"/>
        <w:rPr>
          <w:rFonts w:cs="Tahoma"/>
          <w:color w:val="000000" w:themeColor="text1"/>
        </w:rPr>
      </w:pPr>
      <w:r w:rsidRPr="00895290">
        <w:rPr>
          <w:rFonts w:cs="Tahoma"/>
        </w:rPr>
        <w:t>Alle informatie overziende concludeert het TB over 201</w:t>
      </w:r>
      <w:r>
        <w:rPr>
          <w:rFonts w:cs="Tahoma"/>
        </w:rPr>
        <w:t>8</w:t>
      </w:r>
      <w:r w:rsidRPr="00895290">
        <w:rPr>
          <w:rFonts w:cs="Tahoma"/>
        </w:rPr>
        <w:t xml:space="preserve"> dat het uitvoerende bestuur zich houdt aan de richting die aangegeven is door de toezichthouders in de Bestuurlijke </w:t>
      </w:r>
      <w:r w:rsidRPr="00895290">
        <w:rPr>
          <w:rFonts w:cs="Tahoma"/>
          <w:color w:val="000000" w:themeColor="text1"/>
        </w:rPr>
        <w:t>Beleidsdocumenten en dat de baten daartoe rechtmatig zijn verworven en de lasten rechtmatig en doelmatig zijn besteed.</w:t>
      </w:r>
    </w:p>
    <w:p w:rsidR="00A1585C" w:rsidRPr="00895290" w:rsidRDefault="00A1585C" w:rsidP="00FB7295">
      <w:pPr>
        <w:jc w:val="both"/>
        <w:rPr>
          <w:color w:val="000000" w:themeColor="text1"/>
          <w:szCs w:val="20"/>
        </w:rPr>
      </w:pPr>
    </w:p>
    <w:p w:rsidR="00A1585C" w:rsidRPr="00A1585C" w:rsidRDefault="00A1585C" w:rsidP="00FB7295">
      <w:pPr>
        <w:jc w:val="both"/>
        <w:rPr>
          <w:rFonts w:ascii="Script MT Bold" w:hAnsi="Script MT Bold"/>
          <w:b/>
          <w:color w:val="E87D37" w:themeColor="accent5"/>
          <w:sz w:val="28"/>
          <w:szCs w:val="28"/>
        </w:rPr>
      </w:pPr>
      <w:r w:rsidRPr="00A1585C">
        <w:rPr>
          <w:rFonts w:ascii="Script MT Bold" w:hAnsi="Script MT Bold"/>
          <w:b/>
          <w:color w:val="E87D37" w:themeColor="accent5"/>
          <w:sz w:val="28"/>
          <w:szCs w:val="28"/>
        </w:rPr>
        <w:t>Bestuursevaluatie</w:t>
      </w:r>
    </w:p>
    <w:p w:rsidR="00A1585C" w:rsidRDefault="00A1585C" w:rsidP="00FB7295">
      <w:pPr>
        <w:jc w:val="both"/>
        <w:rPr>
          <w:rFonts w:cs="Tahoma"/>
          <w:szCs w:val="20"/>
        </w:rPr>
      </w:pPr>
      <w:r w:rsidRPr="003C3347">
        <w:rPr>
          <w:rFonts w:cs="Tahoma"/>
          <w:szCs w:val="20"/>
        </w:rPr>
        <w:t xml:space="preserve">Het TB heeft in 2018 een evaluatie gehouden met het uitvoerend bestuur en binnen het toezichthoudend bestuur. De uitkomsten ervan zijn besproken in het toezichthoudend bestuur en het toezichthoudend bestuur heeft de volgende punten </w:t>
      </w:r>
    </w:p>
    <w:p w:rsidR="00A1585C" w:rsidRDefault="00A1585C" w:rsidP="00FB7295">
      <w:pPr>
        <w:jc w:val="both"/>
        <w:rPr>
          <w:rFonts w:cs="Tahoma"/>
          <w:szCs w:val="20"/>
        </w:rPr>
      </w:pPr>
      <w:r w:rsidRPr="003C3347">
        <w:rPr>
          <w:rFonts w:cs="Tahoma"/>
          <w:szCs w:val="20"/>
        </w:rPr>
        <w:t>meegenomen als aandachtspunten voor de toekomst:</w:t>
      </w:r>
    </w:p>
    <w:p w:rsidR="00A1585C" w:rsidRPr="003C3347" w:rsidRDefault="00A1585C" w:rsidP="00FB7295">
      <w:pPr>
        <w:pStyle w:val="Lijstalinea"/>
        <w:numPr>
          <w:ilvl w:val="0"/>
          <w:numId w:val="27"/>
        </w:numPr>
        <w:jc w:val="both"/>
        <w:rPr>
          <w:rFonts w:cs="Tahoma"/>
          <w:szCs w:val="20"/>
        </w:rPr>
      </w:pPr>
      <w:r w:rsidRPr="003C3347">
        <w:rPr>
          <w:rFonts w:cs="Tahoma"/>
          <w:szCs w:val="20"/>
        </w:rPr>
        <w:t>Meer positief-kritische aandacht voor financiën in buraps en dan met name gericht op de consequenties van handelen voor uitkomsten;</w:t>
      </w:r>
    </w:p>
    <w:p w:rsidR="00A1585C" w:rsidRPr="003C3347" w:rsidRDefault="00A1585C" w:rsidP="00FB7295">
      <w:pPr>
        <w:pStyle w:val="Lijstalinea"/>
        <w:numPr>
          <w:ilvl w:val="0"/>
          <w:numId w:val="27"/>
        </w:numPr>
        <w:jc w:val="both"/>
        <w:rPr>
          <w:rFonts w:cs="Tahoma"/>
          <w:szCs w:val="20"/>
        </w:rPr>
      </w:pPr>
      <w:r w:rsidRPr="003C3347">
        <w:rPr>
          <w:rFonts w:cs="Tahoma"/>
          <w:szCs w:val="20"/>
        </w:rPr>
        <w:t>Meer duiding ontvangen en geven aan uitkomsten van Parnassys;</w:t>
      </w:r>
    </w:p>
    <w:p w:rsidR="00A1585C" w:rsidRPr="003C3347" w:rsidRDefault="00A1585C" w:rsidP="00FB7295">
      <w:pPr>
        <w:pStyle w:val="Lijstalinea"/>
        <w:numPr>
          <w:ilvl w:val="0"/>
          <w:numId w:val="27"/>
        </w:numPr>
        <w:jc w:val="both"/>
        <w:rPr>
          <w:rFonts w:cs="Tahoma"/>
          <w:szCs w:val="20"/>
        </w:rPr>
      </w:pPr>
      <w:r>
        <w:rPr>
          <w:rFonts w:cs="Tahoma"/>
          <w:szCs w:val="20"/>
        </w:rPr>
        <w:t xml:space="preserve">Hoewel het </w:t>
      </w:r>
      <w:r w:rsidRPr="003C3347">
        <w:rPr>
          <w:rFonts w:cs="Tahoma"/>
          <w:szCs w:val="20"/>
        </w:rPr>
        <w:t xml:space="preserve">lastig </w:t>
      </w:r>
      <w:r>
        <w:rPr>
          <w:rFonts w:cs="Tahoma"/>
          <w:szCs w:val="20"/>
        </w:rPr>
        <w:t xml:space="preserve">is </w:t>
      </w:r>
      <w:r w:rsidRPr="003C3347">
        <w:rPr>
          <w:rFonts w:cs="Tahoma"/>
          <w:szCs w:val="20"/>
        </w:rPr>
        <w:t>om voldoende feeling te houden op bas</w:t>
      </w:r>
      <w:r>
        <w:rPr>
          <w:rFonts w:cs="Tahoma"/>
          <w:szCs w:val="20"/>
        </w:rPr>
        <w:t>is van een aantal vergaderingen is</w:t>
      </w:r>
      <w:r w:rsidRPr="003C3347">
        <w:rPr>
          <w:rFonts w:cs="Tahoma"/>
          <w:szCs w:val="20"/>
        </w:rPr>
        <w:t xml:space="preserve"> aan de andere kant  </w:t>
      </w:r>
      <w:r>
        <w:rPr>
          <w:rFonts w:cs="Tahoma"/>
          <w:szCs w:val="20"/>
        </w:rPr>
        <w:t>“S</w:t>
      </w:r>
      <w:r w:rsidRPr="003C3347">
        <w:rPr>
          <w:rFonts w:cs="Tahoma"/>
          <w:szCs w:val="20"/>
        </w:rPr>
        <w:t>choolzaken</w:t>
      </w:r>
      <w:r>
        <w:rPr>
          <w:rFonts w:cs="Tahoma"/>
          <w:szCs w:val="20"/>
        </w:rPr>
        <w:t>”</w:t>
      </w:r>
      <w:r w:rsidRPr="003C3347">
        <w:rPr>
          <w:rFonts w:cs="Tahoma"/>
          <w:szCs w:val="20"/>
        </w:rPr>
        <w:t xml:space="preserve"> een vast agendapunt op </w:t>
      </w:r>
      <w:r>
        <w:rPr>
          <w:rFonts w:cs="Tahoma"/>
          <w:szCs w:val="20"/>
        </w:rPr>
        <w:t xml:space="preserve">de </w:t>
      </w:r>
      <w:r w:rsidRPr="003C3347">
        <w:rPr>
          <w:rFonts w:cs="Tahoma"/>
          <w:szCs w:val="20"/>
        </w:rPr>
        <w:t>kerkenraad</w:t>
      </w:r>
      <w:r>
        <w:rPr>
          <w:rFonts w:cs="Tahoma"/>
          <w:szCs w:val="20"/>
        </w:rPr>
        <w:t>svergadering van de</w:t>
      </w:r>
      <w:r w:rsidRPr="003C3347">
        <w:rPr>
          <w:rFonts w:cs="Tahoma"/>
          <w:szCs w:val="20"/>
        </w:rPr>
        <w:t xml:space="preserve"> GGiN</w:t>
      </w:r>
      <w:r>
        <w:rPr>
          <w:rFonts w:cs="Tahoma"/>
          <w:szCs w:val="20"/>
        </w:rPr>
        <w:t xml:space="preserve"> te Bruinisse</w:t>
      </w:r>
      <w:r w:rsidRPr="003C3347">
        <w:rPr>
          <w:rFonts w:cs="Tahoma"/>
          <w:szCs w:val="20"/>
        </w:rPr>
        <w:t xml:space="preserve"> en hebben ouder-bestuursleden kinderen op school.</w:t>
      </w:r>
    </w:p>
    <w:p w:rsidR="00A1585C" w:rsidRPr="003C3347" w:rsidRDefault="00A1585C" w:rsidP="00FB7295">
      <w:pPr>
        <w:jc w:val="both"/>
        <w:rPr>
          <w:rFonts w:cs="Tahoma"/>
          <w:szCs w:val="20"/>
        </w:rPr>
      </w:pPr>
      <w:r w:rsidRPr="003C3347">
        <w:rPr>
          <w:rFonts w:cs="Tahoma"/>
          <w:szCs w:val="20"/>
        </w:rPr>
        <w:t xml:space="preserve">De toezichthouder </w:t>
      </w:r>
      <w:r>
        <w:rPr>
          <w:rFonts w:cs="Tahoma"/>
          <w:szCs w:val="20"/>
        </w:rPr>
        <w:t>geeft</w:t>
      </w:r>
      <w:r w:rsidRPr="003C3347">
        <w:rPr>
          <w:rFonts w:cs="Tahoma"/>
          <w:szCs w:val="20"/>
        </w:rPr>
        <w:t xml:space="preserve"> haar functioneren </w:t>
      </w:r>
      <w:r>
        <w:rPr>
          <w:rFonts w:cs="Tahoma"/>
          <w:szCs w:val="20"/>
        </w:rPr>
        <w:t xml:space="preserve">een voldoende </w:t>
      </w:r>
      <w:r w:rsidRPr="003C3347">
        <w:rPr>
          <w:rFonts w:cs="Tahoma"/>
          <w:szCs w:val="20"/>
        </w:rPr>
        <w:t>met de kanttekening dat er altijd meer gedaan kan worden. Tevens is het een toezichthoudende taak naast fulltime werk en/of veelomvattende neventaken.</w:t>
      </w:r>
    </w:p>
    <w:p w:rsidR="00A1585C" w:rsidRPr="00895290" w:rsidRDefault="00A1585C" w:rsidP="00FB7295">
      <w:pPr>
        <w:jc w:val="both"/>
        <w:rPr>
          <w:color w:val="000000" w:themeColor="text1"/>
          <w:szCs w:val="20"/>
        </w:rPr>
      </w:pPr>
      <w:r>
        <w:rPr>
          <w:color w:val="000000" w:themeColor="text1"/>
          <w:szCs w:val="20"/>
        </w:rPr>
        <w:t>Het toezichthoudend bestuur wil op deze manier haar functioneren periodiek evalueren en daardoor versterken.</w:t>
      </w:r>
    </w:p>
    <w:p w:rsidR="00A1585C" w:rsidRDefault="00A1585C" w:rsidP="00FB7295">
      <w:pPr>
        <w:jc w:val="both"/>
        <w:rPr>
          <w:color w:val="000000" w:themeColor="text1"/>
          <w:szCs w:val="20"/>
        </w:rPr>
      </w:pPr>
    </w:p>
    <w:p w:rsidR="00A1585C" w:rsidRPr="00A1585C" w:rsidRDefault="00A1585C" w:rsidP="00FB7295">
      <w:pPr>
        <w:jc w:val="both"/>
        <w:rPr>
          <w:rFonts w:ascii="Script MT Bold" w:hAnsi="Script MT Bold"/>
          <w:b/>
          <w:color w:val="E87D37" w:themeColor="accent5"/>
          <w:sz w:val="28"/>
          <w:szCs w:val="28"/>
        </w:rPr>
      </w:pPr>
      <w:r w:rsidRPr="00A1585C">
        <w:rPr>
          <w:rFonts w:ascii="Script MT Bold" w:hAnsi="Script MT Bold"/>
          <w:b/>
          <w:color w:val="E87D37" w:themeColor="accent5"/>
          <w:sz w:val="28"/>
          <w:szCs w:val="28"/>
        </w:rPr>
        <w:t>Toegankelijkheid en toelatingsbeleid</w:t>
      </w:r>
    </w:p>
    <w:p w:rsidR="00A1585C" w:rsidRDefault="00A1585C" w:rsidP="00FB7295">
      <w:pPr>
        <w:jc w:val="both"/>
        <w:rPr>
          <w:rFonts w:cs="Tahoma"/>
          <w:color w:val="000000" w:themeColor="text1"/>
        </w:rPr>
      </w:pPr>
      <w:r>
        <w:rPr>
          <w:rFonts w:cs="Tahoma"/>
          <w:color w:val="000000" w:themeColor="text1"/>
        </w:rPr>
        <w:t>De school heeft een gesloten toelatingsbeleid. Dat betekent dat alleen die ouders hun kind aan mogen melden, die de grondslag van de school van harte onderschrijven en naleven.</w:t>
      </w:r>
    </w:p>
    <w:p w:rsidR="00A1585C" w:rsidRDefault="00A1585C" w:rsidP="00FB7295">
      <w:pPr>
        <w:jc w:val="both"/>
        <w:rPr>
          <w:rFonts w:cs="Tahoma"/>
          <w:color w:val="000000" w:themeColor="text1"/>
        </w:rPr>
      </w:pPr>
    </w:p>
    <w:p w:rsidR="00A1585C" w:rsidRPr="001F7549" w:rsidRDefault="00A1585C" w:rsidP="00FB7295">
      <w:pPr>
        <w:jc w:val="both"/>
        <w:rPr>
          <w:rFonts w:cs="Tahoma"/>
          <w:color w:val="000000" w:themeColor="text1"/>
        </w:rPr>
      </w:pPr>
      <w:r>
        <w:rPr>
          <w:rFonts w:cs="Tahoma"/>
          <w:color w:val="000000" w:themeColor="text1"/>
        </w:rPr>
        <w:t xml:space="preserve">Ouders kunnen hun kinderen aanmelden bij de school. Er volgt dan een aanmeldingsgesprek met de directeur. </w:t>
      </w:r>
      <w:r w:rsidRPr="00CC42E2">
        <w:rPr>
          <w:rFonts w:cs="Tahoma"/>
        </w:rPr>
        <w:t>De ouders</w:t>
      </w:r>
      <w:r>
        <w:rPr>
          <w:rFonts w:cs="Tahoma"/>
        </w:rPr>
        <w:t xml:space="preserve"> vullen de aanmeldingsformulieren thuis in en</w:t>
      </w:r>
      <w:r w:rsidRPr="00CC42E2">
        <w:rPr>
          <w:rFonts w:cs="Tahoma"/>
        </w:rPr>
        <w:t xml:space="preserve"> tekenen daarna de identiteitsdocumenten. </w:t>
      </w:r>
      <w:r>
        <w:rPr>
          <w:rFonts w:cs="Tahoma"/>
          <w:color w:val="000000" w:themeColor="text1"/>
        </w:rPr>
        <w:t xml:space="preserve">In 2018 zijn </w:t>
      </w:r>
      <w:r>
        <w:rPr>
          <w:rFonts w:cs="Tahoma"/>
        </w:rPr>
        <w:t>6</w:t>
      </w:r>
      <w:r w:rsidRPr="001D7B59">
        <w:rPr>
          <w:rFonts w:cs="Tahoma"/>
        </w:rPr>
        <w:t xml:space="preserve"> </w:t>
      </w:r>
      <w:r>
        <w:rPr>
          <w:rFonts w:cs="Tahoma"/>
          <w:color w:val="000000" w:themeColor="text1"/>
        </w:rPr>
        <w:t xml:space="preserve">gezinnen toegelaten tot de school. </w:t>
      </w:r>
    </w:p>
    <w:p w:rsidR="00A1585C" w:rsidRPr="00F13C18" w:rsidRDefault="00A1585C" w:rsidP="00FB7295">
      <w:pPr>
        <w:jc w:val="both"/>
        <w:rPr>
          <w:rFonts w:cs="Tahoma"/>
          <w:color w:val="000000" w:themeColor="text1"/>
        </w:rPr>
      </w:pPr>
    </w:p>
    <w:p w:rsidR="00A1585C" w:rsidRPr="00A1585C" w:rsidRDefault="00A1585C" w:rsidP="00FB7295">
      <w:pPr>
        <w:ind w:right="70"/>
        <w:jc w:val="both"/>
        <w:rPr>
          <w:rFonts w:ascii="Script MT Bold" w:hAnsi="Script MT Bold"/>
          <w:b/>
          <w:color w:val="E87D37" w:themeColor="accent5"/>
          <w:sz w:val="28"/>
          <w:szCs w:val="28"/>
        </w:rPr>
      </w:pPr>
      <w:r w:rsidRPr="00A1585C">
        <w:rPr>
          <w:rFonts w:ascii="Script MT Bold" w:hAnsi="Script MT Bold"/>
          <w:b/>
          <w:color w:val="E87D37" w:themeColor="accent5"/>
          <w:sz w:val="28"/>
          <w:szCs w:val="28"/>
        </w:rPr>
        <w:t>Besluit</w:t>
      </w:r>
    </w:p>
    <w:p w:rsidR="00A1585C" w:rsidRPr="00931ECF" w:rsidRDefault="00A1585C" w:rsidP="00FB7295">
      <w:pPr>
        <w:jc w:val="both"/>
        <w:rPr>
          <w:rFonts w:cs="Tahoma"/>
          <w:spacing w:val="-3"/>
          <w:szCs w:val="20"/>
        </w:rPr>
      </w:pPr>
      <w:r w:rsidRPr="00931ECF">
        <w:rPr>
          <w:rFonts w:cs="Tahoma"/>
          <w:spacing w:val="-3"/>
          <w:szCs w:val="20"/>
        </w:rPr>
        <w:t>Er is veel vermeld in het verslag. Dit is echter niet het belangrijkste, het bestuur spreekt de hoop uit dat het onderwijs op de school, met name het Bijbels onderwijs, nog tot een eeuwige zegen gesteld mag worden. Onze stichting heeft als grondslag voor haar onderwijs de onveranderlijke waarheid in Gods Woord geopenbaard en verklaard in de ‘Drie Formulieren van Enigheid’.</w:t>
      </w:r>
    </w:p>
    <w:p w:rsidR="00A1585C" w:rsidRPr="00931ECF" w:rsidRDefault="00A1585C" w:rsidP="00FB7295">
      <w:pPr>
        <w:jc w:val="both"/>
        <w:rPr>
          <w:rFonts w:cs="Tahoma"/>
          <w:spacing w:val="-3"/>
          <w:szCs w:val="20"/>
        </w:rPr>
      </w:pPr>
    </w:p>
    <w:p w:rsidR="00A1585C" w:rsidRPr="00931ECF" w:rsidRDefault="00A1585C" w:rsidP="00FB7295">
      <w:pPr>
        <w:jc w:val="both"/>
        <w:rPr>
          <w:rFonts w:cs="Tahoma"/>
          <w:spacing w:val="-3"/>
          <w:szCs w:val="20"/>
        </w:rPr>
      </w:pPr>
      <w:r w:rsidRPr="00931ECF">
        <w:rPr>
          <w:rFonts w:cs="Tahoma"/>
          <w:spacing w:val="-3"/>
          <w:szCs w:val="20"/>
        </w:rPr>
        <w:t>De opvoeding begint in het gezin. Bij de Heilige Doop hebben we ons als ouders verplicht tot het geven van een godsdienstige opvoeding. Hierin is de school heel belangrijk, maar het is nog wel steeds in de volgorde: gezin – kerk – school, met de kanttekening dat de ouders opvoeden en de school daarin behulpzaam kan zijn.</w:t>
      </w:r>
    </w:p>
    <w:p w:rsidR="00A1585C" w:rsidRDefault="00A1585C" w:rsidP="00FB7295">
      <w:pPr>
        <w:jc w:val="both"/>
        <w:rPr>
          <w:rFonts w:cs="Tahoma"/>
          <w:spacing w:val="-3"/>
          <w:szCs w:val="20"/>
        </w:rPr>
      </w:pPr>
    </w:p>
    <w:p w:rsidR="00A1585C" w:rsidRPr="00931ECF" w:rsidRDefault="00A1585C" w:rsidP="00FB7295">
      <w:pPr>
        <w:jc w:val="both"/>
        <w:rPr>
          <w:rFonts w:cs="Tahoma"/>
          <w:spacing w:val="-3"/>
          <w:szCs w:val="20"/>
        </w:rPr>
      </w:pPr>
      <w:r w:rsidRPr="00931ECF">
        <w:rPr>
          <w:rFonts w:cs="Tahoma"/>
          <w:spacing w:val="-3"/>
          <w:szCs w:val="20"/>
        </w:rPr>
        <w:t xml:space="preserve">Zoals vermeld in het verslag mag het onderwijs op onze school in Bruinisse er nog zijn en daarmee moeten we blij zijn, maar het is ook onze opdracht om dit zoveel als mogelijk is voor onze kinderen te doen. We willen dan verwijzen vraag en antwoord 103 van onze Heidelbergse Catechismus (Zondag 38). </w:t>
      </w:r>
    </w:p>
    <w:p w:rsidR="00A1585C" w:rsidRPr="00931ECF" w:rsidRDefault="00A1585C" w:rsidP="00FB7295">
      <w:pPr>
        <w:jc w:val="both"/>
        <w:rPr>
          <w:rFonts w:cs="Tahoma"/>
          <w:spacing w:val="-3"/>
          <w:szCs w:val="20"/>
        </w:rPr>
      </w:pPr>
    </w:p>
    <w:p w:rsidR="00A1585C" w:rsidRPr="00931ECF" w:rsidRDefault="00A1585C" w:rsidP="00FB7295">
      <w:pPr>
        <w:jc w:val="both"/>
        <w:rPr>
          <w:rFonts w:cs="Tahoma"/>
          <w:szCs w:val="20"/>
        </w:rPr>
      </w:pPr>
      <w:r w:rsidRPr="00931ECF">
        <w:rPr>
          <w:rFonts w:cs="Tahoma"/>
          <w:spacing w:val="-3"/>
          <w:szCs w:val="20"/>
        </w:rPr>
        <w:t xml:space="preserve">Hierover schreef de heer L.M.P. Scholten in De Wachter Sions. </w:t>
      </w:r>
      <w:r w:rsidRPr="00931ECF">
        <w:rPr>
          <w:rFonts w:cs="Tahoma"/>
          <w:szCs w:val="20"/>
        </w:rPr>
        <w:t>De opstellers van de Heidelbergse Catechismus hadden met de scholen in Zondag 38 speciaal de opleiding van predikanten op het oog. Zoals zij ook het onderhouden van die hogescholen inzonderheid als een overheidstaak zagen.</w:t>
      </w:r>
    </w:p>
    <w:p w:rsidR="00A1585C" w:rsidRDefault="00A1585C" w:rsidP="00FB7295">
      <w:pPr>
        <w:jc w:val="both"/>
        <w:rPr>
          <w:rFonts w:cs="Tahoma"/>
          <w:szCs w:val="20"/>
        </w:rPr>
      </w:pPr>
    </w:p>
    <w:p w:rsidR="00A1585C" w:rsidRPr="00931ECF" w:rsidRDefault="00A1585C" w:rsidP="00FB7295">
      <w:pPr>
        <w:jc w:val="both"/>
        <w:rPr>
          <w:rFonts w:cs="Tahoma"/>
          <w:szCs w:val="20"/>
        </w:rPr>
      </w:pPr>
      <w:r w:rsidRPr="00931ECF">
        <w:rPr>
          <w:rFonts w:cs="Tahoma"/>
          <w:szCs w:val="20"/>
        </w:rPr>
        <w:t>Latere catechismusverklaarders hebben dat onderhouden ook en meer als een taak van de kerk zelf beschreven, alsook van elk lid van de kerk in het bijzonder. En zo is men ook het begrip ''scholen'' in deze catechismuszondag breder gaan opvatten dan alleen de opleiding van predikanten: eigenlijk al het onderwijs, met speciale aandacht voor de basisscholen en het voortgezet onderwijs. En wie zal er tegen deze verbredingen bezwaar maken? Mits natuurlijk de oorspronkelijke bedoeling niet achter de horizon verdwijnt.</w:t>
      </w:r>
    </w:p>
    <w:p w:rsidR="00A1585C" w:rsidRDefault="00A1585C" w:rsidP="00FB7295">
      <w:pPr>
        <w:jc w:val="both"/>
        <w:rPr>
          <w:rFonts w:cs="Tahoma"/>
          <w:szCs w:val="20"/>
        </w:rPr>
      </w:pPr>
    </w:p>
    <w:p w:rsidR="00A1585C" w:rsidRPr="00931ECF" w:rsidRDefault="00A1585C" w:rsidP="00FB7295">
      <w:pPr>
        <w:jc w:val="both"/>
        <w:rPr>
          <w:rFonts w:cs="Tahoma"/>
          <w:szCs w:val="20"/>
        </w:rPr>
      </w:pPr>
      <w:r w:rsidRPr="00931ECF">
        <w:rPr>
          <w:rFonts w:cs="Tahoma"/>
          <w:szCs w:val="20"/>
        </w:rPr>
        <w:t>Goede scholen waarin de kinderen niet alleen onderwezen worden in vaardigheden om hun plaats in de maatschappij in te kunnen nemen, maar waar dat ook gebeurt op een wijze en in een opvoedingsklimaat die ten nauwste aansluit bij de opvoeding thuis en in de kerk. Dat is van groot belang.</w:t>
      </w:r>
    </w:p>
    <w:p w:rsidR="00A1585C" w:rsidRDefault="00A1585C" w:rsidP="00FB7295">
      <w:pPr>
        <w:jc w:val="both"/>
        <w:rPr>
          <w:rFonts w:cs="Tahoma"/>
          <w:szCs w:val="20"/>
        </w:rPr>
      </w:pPr>
    </w:p>
    <w:p w:rsidR="00A1585C" w:rsidRPr="00931ECF" w:rsidRDefault="00A1585C" w:rsidP="00FB7295">
      <w:pPr>
        <w:jc w:val="both"/>
        <w:rPr>
          <w:rFonts w:cs="Tahoma"/>
          <w:szCs w:val="20"/>
        </w:rPr>
      </w:pPr>
      <w:r w:rsidRPr="00931ECF">
        <w:rPr>
          <w:rFonts w:cs="Tahoma"/>
          <w:szCs w:val="20"/>
        </w:rPr>
        <w:t>Maar daarmee kan niet alles gezegd zijn. Want wanneer het dat alleen was, zou dat vanzelfsprekend goed en nuttig zijn; het zou ook goed en nuttig zijn om daar van tijd tot tijd in de prediking aandacht aan te geven, maar het zou niet goed te begrijpen zijn waarom het nut van goede scholen behandeld zou moeten worden in het kader van het vierde gebod. Wat heeft dat dan eigenlijk te maken met het ''Gedenk de sabbatdag dat gij dien heiligt''? Dat is omdat het vierde gebod ten doel heeft het onderhouden van de kerkendienst. Daarom is het nodig dat de scholen, figuurlijk gesproken, in de buurt van de kerk staan.</w:t>
      </w:r>
    </w:p>
    <w:p w:rsidR="00A1585C" w:rsidRPr="00931ECF" w:rsidRDefault="00A1585C" w:rsidP="00FB7295">
      <w:pPr>
        <w:jc w:val="both"/>
        <w:rPr>
          <w:rFonts w:cs="Tahoma"/>
          <w:szCs w:val="20"/>
        </w:rPr>
      </w:pPr>
      <w:r w:rsidRPr="00931ECF">
        <w:rPr>
          <w:rFonts w:cs="Tahoma"/>
          <w:szCs w:val="20"/>
        </w:rPr>
        <w:t>Wat onze kinderen leren op de basisschool en in het voortgezet onderwijs, is bepalend voor hun gehele verdere leven. Dat is niet alleen voor henzelf van het grootste gewicht. Zij zijn het zaad der kerk. De kerk, de plaatselijke gemeente, heeft er daarom het hoogste belang bij, dat het zaad der gemeente op de scholen onderwezen wordt in Gods Woord, in en overeenkomstig de leer der kerk, in een leven overeenkomstig het leven in kerk en huis. Zij zijn het immers op wier schouders, middelijkerwijs gesproken, de handhaving rust van de kerkendienst en het predikambt in de toekomst.</w:t>
      </w:r>
      <w:r>
        <w:rPr>
          <w:rFonts w:cs="Tahoma"/>
          <w:szCs w:val="20"/>
        </w:rPr>
        <w:t xml:space="preserve"> </w:t>
      </w:r>
      <w:r w:rsidRPr="00931ECF">
        <w:rPr>
          <w:rFonts w:cs="Tahoma"/>
          <w:szCs w:val="20"/>
        </w:rPr>
        <w:t>Het zijn woorden die onder ons nogal eens aangehaald worden: ''De scholen zijn als planthoven der gemeenten''.</w:t>
      </w:r>
    </w:p>
    <w:p w:rsidR="00A1585C" w:rsidRDefault="00A1585C" w:rsidP="00FB7295">
      <w:pPr>
        <w:jc w:val="both"/>
        <w:rPr>
          <w:rFonts w:cs="Tahoma"/>
          <w:szCs w:val="20"/>
        </w:rPr>
      </w:pPr>
    </w:p>
    <w:p w:rsidR="00A1585C" w:rsidRPr="00931ECF" w:rsidRDefault="00A1585C" w:rsidP="00FB7295">
      <w:pPr>
        <w:jc w:val="both"/>
        <w:rPr>
          <w:rFonts w:cs="Tahoma"/>
          <w:szCs w:val="20"/>
        </w:rPr>
      </w:pPr>
      <w:r w:rsidRPr="00931ECF">
        <w:rPr>
          <w:rFonts w:cs="Tahoma"/>
          <w:szCs w:val="20"/>
        </w:rPr>
        <w:t>Daarom hebben zowel de kerkelijke amb</w:t>
      </w:r>
      <w:r w:rsidRPr="00931ECF">
        <w:rPr>
          <w:rFonts w:cs="Tahoma"/>
          <w:szCs w:val="20"/>
        </w:rPr>
        <w:softHyphen/>
        <w:t>ten als het ambt aller gelovigen al hun aandacht en inspanning te geven om te waken voor goed onderwijs in overeenstemming met de Schrift en de leer der kerk. Het gaat om de planthoven der gemeente.</w:t>
      </w:r>
    </w:p>
    <w:p w:rsidR="00A1585C" w:rsidRPr="00931ECF" w:rsidRDefault="00A1585C" w:rsidP="00FB7295">
      <w:pPr>
        <w:jc w:val="both"/>
        <w:rPr>
          <w:rFonts w:cs="Tahoma"/>
          <w:spacing w:val="-3"/>
          <w:szCs w:val="20"/>
        </w:rPr>
      </w:pPr>
      <w:r w:rsidRPr="00931ECF">
        <w:rPr>
          <w:rFonts w:cs="Tahoma"/>
          <w:szCs w:val="20"/>
        </w:rPr>
        <w:t xml:space="preserve">En bij elke doopbediening wordt in de kerk de belofte gehoord, die ouders afleggen voor Gods aangezicht, dat zij dit kind, als het tot zijn verstand zal gekomen zijn, naar hun vermogen zullen onderwijzen en doen onderwijzen in de voorzeide leer, dat is in ''de leer die in het Oude en Nieuwe Testament en in de artikelen des Christelijken geloofs begrepen en in de Christelijke Kerk alhier geleerd wordt'' (Rubriek Terzijde, </w:t>
      </w:r>
      <w:r w:rsidRPr="00931ECF">
        <w:rPr>
          <w:rFonts w:cs="Tahoma"/>
          <w:spacing w:val="-3"/>
          <w:szCs w:val="20"/>
        </w:rPr>
        <w:t>De Wachter Sions van 26 maart 2009).</w:t>
      </w:r>
    </w:p>
    <w:p w:rsidR="00A1585C" w:rsidRPr="00931ECF" w:rsidRDefault="00A1585C" w:rsidP="00FB7295">
      <w:pPr>
        <w:jc w:val="both"/>
        <w:rPr>
          <w:rFonts w:cs="Tahoma"/>
          <w:spacing w:val="-3"/>
          <w:szCs w:val="20"/>
        </w:rPr>
      </w:pPr>
    </w:p>
    <w:p w:rsidR="00A1585C" w:rsidRPr="00931ECF" w:rsidRDefault="00A1585C" w:rsidP="00FB7295">
      <w:pPr>
        <w:jc w:val="both"/>
        <w:rPr>
          <w:rFonts w:cs="Tahoma"/>
          <w:spacing w:val="-3"/>
          <w:szCs w:val="20"/>
        </w:rPr>
      </w:pPr>
      <w:r w:rsidRPr="00931ECF">
        <w:rPr>
          <w:rFonts w:cs="Tahoma"/>
          <w:spacing w:val="-3"/>
          <w:szCs w:val="20"/>
        </w:rPr>
        <w:t>Het is onze wens en bede dat de Heere een ieder gedenkt, persoonlijk, bij ons werk in het onderwijs en in de opvoeding van de kinderen en dat de Heere allen die bij de school betrokken zijn daartoe de wijsheid en de krachten schenkt om al het werk te mogen doen. Velen zetten zich in om alle voorkomende werkzaamheden te verrichten.  Het bestuur is daar bijzonder verblijd mee.</w:t>
      </w:r>
    </w:p>
    <w:p w:rsidR="004E3DD4" w:rsidRDefault="004E3DD4" w:rsidP="00FB7295">
      <w:pPr>
        <w:jc w:val="both"/>
        <w:rPr>
          <w:rFonts w:cs="Tahoma"/>
          <w:spacing w:val="-3"/>
          <w:szCs w:val="20"/>
        </w:rPr>
      </w:pPr>
    </w:p>
    <w:p w:rsidR="00FB7295" w:rsidRPr="00931ECF" w:rsidRDefault="00FB7295" w:rsidP="00FB7295">
      <w:pPr>
        <w:jc w:val="both"/>
        <w:rPr>
          <w:rFonts w:cs="Tahoma"/>
          <w:spacing w:val="-3"/>
          <w:szCs w:val="20"/>
        </w:rPr>
        <w:sectPr w:rsidR="00FB7295" w:rsidRPr="00931ECF" w:rsidSect="00A1585C">
          <w:headerReference w:type="default" r:id="rId36"/>
          <w:footerReference w:type="even" r:id="rId37"/>
          <w:type w:val="continuous"/>
          <w:pgSz w:w="11906" w:h="16838"/>
          <w:pgMar w:top="1417" w:right="991" w:bottom="1417" w:left="993" w:header="708" w:footer="846" w:gutter="0"/>
          <w:cols w:num="2" w:space="853"/>
          <w:titlePg/>
          <w:docGrid w:linePitch="360"/>
        </w:sectPr>
      </w:pPr>
    </w:p>
    <w:p w:rsidR="00A1585C" w:rsidRDefault="00A1585C" w:rsidP="00FB7295">
      <w:pPr>
        <w:ind w:right="70"/>
        <w:jc w:val="both"/>
        <w:rPr>
          <w:rFonts w:ascii="Verdana Ref" w:hAnsi="Verdana Ref"/>
        </w:rPr>
      </w:pPr>
    </w:p>
    <w:p w:rsidR="00A1585C" w:rsidRDefault="004E3DD4" w:rsidP="00FB7295">
      <w:pPr>
        <w:jc w:val="both"/>
        <w:rPr>
          <w:rFonts w:cs="Tahoma"/>
          <w:color w:val="44546A"/>
        </w:rPr>
      </w:pPr>
      <w:r>
        <w:rPr>
          <w:noProof/>
        </w:rPr>
        <w:drawing>
          <wp:inline distT="0" distB="0" distL="0" distR="0" wp14:anchorId="409964B3" wp14:editId="57B8EBF6">
            <wp:extent cx="2879090" cy="1498600"/>
            <wp:effectExtent l="0" t="0" r="0" b="635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79090" cy="1498600"/>
                    </a:xfrm>
                    <a:prstGeom prst="rect">
                      <a:avLst/>
                    </a:prstGeom>
                  </pic:spPr>
                </pic:pic>
              </a:graphicData>
            </a:graphic>
          </wp:inline>
        </w:drawing>
      </w:r>
    </w:p>
    <w:p w:rsidR="004E3DD4" w:rsidRDefault="004E3DD4" w:rsidP="00FB7295">
      <w:pPr>
        <w:jc w:val="both"/>
        <w:rPr>
          <w:rFonts w:cs="Tahoma"/>
          <w:noProof/>
          <w:szCs w:val="20"/>
        </w:rPr>
      </w:pPr>
    </w:p>
    <w:p w:rsidR="004E3DD4" w:rsidRDefault="00FB7295" w:rsidP="00FB7295">
      <w:pPr>
        <w:jc w:val="both"/>
        <w:rPr>
          <w:rFonts w:cs="Tahoma"/>
          <w:noProof/>
          <w:szCs w:val="20"/>
        </w:rPr>
      </w:pPr>
      <w:r>
        <w:rPr>
          <w:rFonts w:cs="Tahoma"/>
          <w:noProof/>
          <w:szCs w:val="20"/>
        </w:rPr>
        <w:t>Secretaris,</w:t>
      </w:r>
    </w:p>
    <w:p w:rsidR="00A1585C" w:rsidRDefault="004E3DD4" w:rsidP="00FB7295">
      <w:pPr>
        <w:jc w:val="both"/>
        <w:rPr>
          <w:rFonts w:cs="Tahoma"/>
          <w:color w:val="44546A"/>
          <w:highlight w:val="yellow"/>
        </w:rPr>
      </w:pPr>
      <w:r w:rsidRPr="004E3DD4">
        <w:rPr>
          <w:rFonts w:cs="Tahoma"/>
          <w:noProof/>
          <w:szCs w:val="20"/>
        </w:rPr>
        <w:drawing>
          <wp:inline distT="0" distB="0" distL="0" distR="0" wp14:anchorId="5B9F38BE" wp14:editId="0650B907">
            <wp:extent cx="1653540" cy="813216"/>
            <wp:effectExtent l="0" t="0" r="3810" b="635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63824" cy="818274"/>
                    </a:xfrm>
                    <a:prstGeom prst="rect">
                      <a:avLst/>
                    </a:prstGeom>
                    <a:noFill/>
                    <a:ln>
                      <a:noFill/>
                    </a:ln>
                  </pic:spPr>
                </pic:pic>
              </a:graphicData>
            </a:graphic>
          </wp:inline>
        </w:drawing>
      </w:r>
    </w:p>
    <w:p w:rsidR="004E3DD4" w:rsidRDefault="004E3DD4" w:rsidP="00FB7295">
      <w:pPr>
        <w:jc w:val="both"/>
        <w:rPr>
          <w:rFonts w:cs="Tahoma"/>
          <w:color w:val="44546A"/>
          <w:highlight w:val="yellow"/>
        </w:rPr>
      </w:pPr>
    </w:p>
    <w:p w:rsidR="004E3DD4" w:rsidRPr="003F70F5" w:rsidRDefault="004E3DD4" w:rsidP="00FB7295">
      <w:pPr>
        <w:jc w:val="both"/>
        <w:rPr>
          <w:rFonts w:cs="Tahoma"/>
          <w:color w:val="44546A"/>
          <w:highlight w:val="yellow"/>
        </w:rPr>
        <w:sectPr w:rsidR="004E3DD4" w:rsidRPr="003F70F5" w:rsidSect="00A1585C">
          <w:type w:val="continuous"/>
          <w:pgSz w:w="11906" w:h="16838"/>
          <w:pgMar w:top="1417" w:right="991" w:bottom="1417" w:left="993" w:header="708" w:footer="477" w:gutter="0"/>
          <w:cols w:num="2" w:space="853"/>
          <w:titlePg/>
          <w:docGrid w:linePitch="360"/>
        </w:sectPr>
      </w:pPr>
    </w:p>
    <w:p w:rsidR="00A1585C" w:rsidRPr="00FB7295" w:rsidRDefault="00FB7295" w:rsidP="00FB7295">
      <w:pPr>
        <w:jc w:val="both"/>
        <w:rPr>
          <w:rFonts w:cs="Tahoma"/>
          <w:sz w:val="56"/>
          <w:szCs w:val="56"/>
          <w:highlight w:val="yellow"/>
        </w:rPr>
      </w:pPr>
      <w:bookmarkStart w:id="17" w:name="_Toc3315302"/>
      <w:bookmarkStart w:id="18" w:name="_Toc3317473"/>
      <w:bookmarkStart w:id="19" w:name="_Toc5862780"/>
      <w:bookmarkStart w:id="20" w:name="_Toc5863020"/>
      <w:r w:rsidRPr="00F14067">
        <w:rPr>
          <w:noProof/>
        </w:rPr>
        <mc:AlternateContent>
          <mc:Choice Requires="wps">
            <w:drawing>
              <wp:anchor distT="0" distB="0" distL="114300" distR="114300" simplePos="0" relativeHeight="251856384" behindDoc="0" locked="0" layoutInCell="1" allowOverlap="1" wp14:anchorId="363904FC" wp14:editId="44810519">
                <wp:simplePos x="0" y="0"/>
                <wp:positionH relativeFrom="column">
                  <wp:posOffset>3672840</wp:posOffset>
                </wp:positionH>
                <wp:positionV relativeFrom="paragraph">
                  <wp:posOffset>-727710</wp:posOffset>
                </wp:positionV>
                <wp:extent cx="2340000" cy="2340000"/>
                <wp:effectExtent l="0" t="0" r="22225" b="22225"/>
                <wp:wrapNone/>
                <wp:docPr id="38" name="Kubus 38"/>
                <wp:cNvGraphicFramePr/>
                <a:graphic xmlns:a="http://schemas.openxmlformats.org/drawingml/2006/main">
                  <a:graphicData uri="http://schemas.microsoft.com/office/word/2010/wordprocessingShape">
                    <wps:wsp>
                      <wps:cNvSpPr/>
                      <wps:spPr>
                        <a:xfrm>
                          <a:off x="0" y="0"/>
                          <a:ext cx="2340000" cy="2340000"/>
                        </a:xfrm>
                        <a:prstGeom prst="cube">
                          <a:avLst>
                            <a:gd name="adj" fmla="val 13587"/>
                          </a:avLst>
                        </a:prstGeom>
                        <a:solidFill>
                          <a:srgbClr val="8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5806" w:rsidRDefault="00615806" w:rsidP="00E348C8">
                            <w:pPr>
                              <w:jc w:val="center"/>
                            </w:pPr>
                            <w:r>
                              <w:rPr>
                                <w:noProof/>
                              </w:rPr>
                              <w:drawing>
                                <wp:inline distT="0" distB="0" distL="0" distR="0" wp14:anchorId="17D460B4" wp14:editId="498E9C14">
                                  <wp:extent cx="1859506" cy="1394460"/>
                                  <wp:effectExtent l="0" t="0" r="7620" b="0"/>
                                  <wp:docPr id="10" name="Afbeelding 10" descr="C:\Users\Thead\AppData\Local\Microsoft\Windows\Temporary Internet Files\Content.Word\IMG_4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ead\AppData\Local\Microsoft\Windows\Temporary Internet Files\Content.Word\IMG_427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74159" cy="14054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904FC" id="Kubus 38" o:spid="_x0000_s1038" type="#_x0000_t16" style="position:absolute;left:0;text-align:left;margin-left:289.2pt;margin-top:-57.3pt;width:184.25pt;height:184.2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" adj="2935" fillcolor="maroon" strokecolor="white [3212]" strokeweight="1.25pt">
                <v:stroke endcap="round"/>
                <v:textbox>
                  <w:txbxContent>
                    <w:p w:rsidR="00615806" w:rsidRDefault="00615806" w:rsidP="00E348C8">
                      <w:pPr>
                        <w:jc w:val="center"/>
                      </w:pPr>
                      <w:r>
                        <w:rPr>
                          <w:noProof/>
                        </w:rPr>
                        <w:drawing>
                          <wp:inline distT="0" distB="0" distL="0" distR="0" wp14:anchorId="17D460B4" wp14:editId="498E9C14">
                            <wp:extent cx="1859506" cy="1394460"/>
                            <wp:effectExtent l="0" t="0" r="7620" b="0"/>
                            <wp:docPr id="10" name="Afbeelding 10" descr="C:\Users\Thead\AppData\Local\Microsoft\Windows\Temporary Internet Files\Content.Word\IMG_4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ead\AppData\Local\Microsoft\Windows\Temporary Internet Files\Content.Word\IMG_427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74159" cy="1405448"/>
                                    </a:xfrm>
                                    <a:prstGeom prst="rect">
                                      <a:avLst/>
                                    </a:prstGeom>
                                    <a:noFill/>
                                    <a:ln>
                                      <a:noFill/>
                                    </a:ln>
                                  </pic:spPr>
                                </pic:pic>
                              </a:graphicData>
                            </a:graphic>
                          </wp:inline>
                        </w:drawing>
                      </w:r>
                    </w:p>
                  </w:txbxContent>
                </v:textbox>
              </v:shape>
            </w:pict>
          </mc:Fallback>
        </mc:AlternateContent>
      </w:r>
      <w:bookmarkEnd w:id="17"/>
      <w:bookmarkEnd w:id="18"/>
      <w:bookmarkEnd w:id="19"/>
      <w:bookmarkEnd w:id="20"/>
    </w:p>
    <w:p w:rsidR="00E348C8" w:rsidRDefault="00E348C8" w:rsidP="00FB7295">
      <w:pPr>
        <w:pStyle w:val="Kop1"/>
        <w:numPr>
          <w:ilvl w:val="0"/>
          <w:numId w:val="23"/>
        </w:numPr>
        <w:ind w:left="709"/>
        <w:jc w:val="both"/>
      </w:pPr>
      <w:bookmarkStart w:id="21" w:name="_Toc5863990"/>
      <w:r>
        <w:t>Verantwoording</w:t>
      </w:r>
      <w:r>
        <w:br/>
        <w:t>Adviesraad</w:t>
      </w:r>
      <w:bookmarkEnd w:id="21"/>
    </w:p>
    <w:p w:rsidR="00E348C8" w:rsidRDefault="00E348C8" w:rsidP="00FB7295">
      <w:pPr>
        <w:spacing w:after="160"/>
        <w:jc w:val="both"/>
        <w:sectPr w:rsidR="00E348C8" w:rsidSect="00BF0F22">
          <w:pgSz w:w="11906" w:h="16838"/>
          <w:pgMar w:top="1417" w:right="991" w:bottom="1417" w:left="993" w:header="708" w:footer="477" w:gutter="0"/>
          <w:cols w:space="853"/>
          <w:titlePg/>
          <w:docGrid w:linePitch="360"/>
        </w:sectPr>
      </w:pPr>
    </w:p>
    <w:p w:rsidR="00E348C8" w:rsidRDefault="00E348C8" w:rsidP="00FB7295">
      <w:pPr>
        <w:spacing w:after="160"/>
        <w:jc w:val="both"/>
      </w:pPr>
    </w:p>
    <w:p w:rsidR="00E348C8" w:rsidRDefault="00E348C8" w:rsidP="00FB7295">
      <w:pPr>
        <w:spacing w:after="160"/>
        <w:jc w:val="both"/>
      </w:pPr>
    </w:p>
    <w:p w:rsidR="00E348C8" w:rsidRDefault="00E348C8" w:rsidP="00FB7295">
      <w:pPr>
        <w:spacing w:after="160"/>
        <w:jc w:val="both"/>
        <w:sectPr w:rsidR="00E348C8" w:rsidSect="00BF0F22">
          <w:type w:val="continuous"/>
          <w:pgSz w:w="11906" w:h="16838"/>
          <w:pgMar w:top="1417" w:right="991" w:bottom="1417" w:left="993" w:header="708" w:footer="477" w:gutter="0"/>
          <w:cols w:space="853"/>
          <w:titlePg/>
          <w:docGrid w:linePitch="360"/>
        </w:sectPr>
      </w:pPr>
    </w:p>
    <w:p w:rsidR="001574DC" w:rsidRDefault="001574DC" w:rsidP="00FB7295">
      <w:pPr>
        <w:jc w:val="both"/>
        <w:rPr>
          <w:rFonts w:cs="Tahoma"/>
          <w:szCs w:val="20"/>
        </w:rPr>
      </w:pPr>
      <w:r w:rsidRPr="004928C5">
        <w:rPr>
          <w:rFonts w:cs="Tahoma"/>
          <w:szCs w:val="20"/>
        </w:rPr>
        <w:t>De Adviesraad is een vertegenwoordiging van ouders en leerkrachten en bestaat uit 4 personen, 2 ouders en 2 leerkrachten.</w:t>
      </w:r>
    </w:p>
    <w:p w:rsidR="001574DC" w:rsidRPr="004928C5" w:rsidRDefault="001574DC" w:rsidP="00FB7295">
      <w:pPr>
        <w:jc w:val="both"/>
        <w:rPr>
          <w:rFonts w:cs="Tahoma"/>
          <w:szCs w:val="20"/>
        </w:rPr>
      </w:pPr>
    </w:p>
    <w:p w:rsidR="001574DC" w:rsidRDefault="001574DC" w:rsidP="00FB7295">
      <w:pPr>
        <w:jc w:val="both"/>
        <w:rPr>
          <w:rFonts w:cs="Tahoma"/>
          <w:szCs w:val="20"/>
        </w:rPr>
      </w:pPr>
      <w:r w:rsidRPr="004928C5">
        <w:rPr>
          <w:rFonts w:cs="Tahoma"/>
          <w:szCs w:val="20"/>
        </w:rPr>
        <w:t>Vanuit de ouders zijn de vertegenwoordigers Frank Hout en Rien Schot. Vanuit de leerkrachten nemen juffrouw Flikweert-Elenbaas en juffrouw van Beek-Fieret deel. Juffrouw van Beek-Fieret heeft het stokje over genomen van juffrouw Biemond -van ’t Hof</w:t>
      </w:r>
      <w:r>
        <w:rPr>
          <w:rFonts w:cs="Tahoma"/>
          <w:szCs w:val="20"/>
        </w:rPr>
        <w:t>f</w:t>
      </w:r>
      <w:r w:rsidRPr="004928C5">
        <w:rPr>
          <w:rFonts w:cs="Tahoma"/>
          <w:szCs w:val="20"/>
        </w:rPr>
        <w:t>.</w:t>
      </w:r>
    </w:p>
    <w:p w:rsidR="001574DC" w:rsidRPr="004928C5" w:rsidRDefault="001574DC" w:rsidP="00FB7295">
      <w:pPr>
        <w:jc w:val="both"/>
        <w:rPr>
          <w:rFonts w:cs="Tahoma"/>
          <w:szCs w:val="20"/>
        </w:rPr>
      </w:pPr>
    </w:p>
    <w:p w:rsidR="001574DC" w:rsidRDefault="001574DC" w:rsidP="00FB7295">
      <w:pPr>
        <w:jc w:val="both"/>
        <w:rPr>
          <w:rFonts w:cs="Tahoma"/>
          <w:szCs w:val="20"/>
        </w:rPr>
      </w:pPr>
      <w:r w:rsidRPr="004928C5">
        <w:rPr>
          <w:rFonts w:cs="Tahoma"/>
          <w:szCs w:val="20"/>
        </w:rPr>
        <w:t>De adviesraad heeft in 2018 3x vergaderd. Daarnaast is er een overleg geweest met het toezichthoudend bestuur over het functioneren van de adviesraad en de samenwerking met het bestuur. Dit naar tevredenheid van zowel de adviesraad als het bestuur.</w:t>
      </w:r>
    </w:p>
    <w:p w:rsidR="001574DC" w:rsidRPr="004928C5" w:rsidRDefault="001574DC" w:rsidP="00FB7295">
      <w:pPr>
        <w:jc w:val="both"/>
        <w:rPr>
          <w:rFonts w:cs="Tahoma"/>
          <w:szCs w:val="20"/>
        </w:rPr>
      </w:pPr>
    </w:p>
    <w:p w:rsidR="001574DC" w:rsidRDefault="001574DC" w:rsidP="00FB7295">
      <w:pPr>
        <w:jc w:val="both"/>
        <w:rPr>
          <w:rFonts w:cs="Tahoma"/>
          <w:szCs w:val="20"/>
        </w:rPr>
      </w:pPr>
      <w:r w:rsidRPr="004928C5">
        <w:rPr>
          <w:rFonts w:cs="Tahoma"/>
          <w:szCs w:val="20"/>
        </w:rPr>
        <w:t>De adviesraad heeft in 2018 11 adviezen uitgebracht, een uit eigen initiatief en de andere op aanvraag van de directie. Deze adviezen betroffen o.a. de personeelsformatie, de begroting en de onderhoudsplanning. Daarnaast is er door de directie advies gevraagd over het toelatingsbeleid van de school en invulling van de Koningsdag.</w:t>
      </w:r>
    </w:p>
    <w:p w:rsidR="001574DC" w:rsidRPr="004928C5" w:rsidRDefault="001574DC" w:rsidP="00FB7295">
      <w:pPr>
        <w:jc w:val="both"/>
        <w:rPr>
          <w:rFonts w:cs="Tahoma"/>
          <w:szCs w:val="20"/>
        </w:rPr>
      </w:pPr>
    </w:p>
    <w:p w:rsidR="001574DC" w:rsidRPr="004928C5" w:rsidRDefault="001574DC" w:rsidP="00FB7295">
      <w:pPr>
        <w:jc w:val="both"/>
        <w:rPr>
          <w:rFonts w:cs="Tahoma"/>
          <w:szCs w:val="20"/>
        </w:rPr>
      </w:pPr>
      <w:r w:rsidRPr="004928C5">
        <w:rPr>
          <w:rFonts w:cs="Tahoma"/>
          <w:szCs w:val="20"/>
        </w:rPr>
        <w:t>De adviesraad stelt het op prijs als u bepaalde punten onder de aandacht wilt brengen, om dit bij en van de leden van de adviesraad te melden.</w:t>
      </w:r>
    </w:p>
    <w:p w:rsidR="001574DC" w:rsidRPr="004928C5" w:rsidRDefault="001574DC" w:rsidP="00FB7295">
      <w:pPr>
        <w:jc w:val="both"/>
        <w:rPr>
          <w:rFonts w:cs="Tahoma"/>
          <w:szCs w:val="20"/>
          <w:lang w:val="en-GB"/>
        </w:rPr>
      </w:pPr>
      <w:r w:rsidRPr="004928C5">
        <w:rPr>
          <w:rFonts w:cs="Tahoma"/>
          <w:szCs w:val="20"/>
          <w:lang w:val="en-GB"/>
        </w:rPr>
        <w:t xml:space="preserve">Frank Hout: </w:t>
      </w:r>
      <w:hyperlink r:id="rId41" w:history="1">
        <w:r w:rsidRPr="004928C5">
          <w:rPr>
            <w:rStyle w:val="Hyperlink"/>
            <w:rFonts w:cs="Tahoma"/>
            <w:szCs w:val="20"/>
            <w:lang w:val="en-GB"/>
          </w:rPr>
          <w:t>cf.hout@kliksafe.nl</w:t>
        </w:r>
      </w:hyperlink>
    </w:p>
    <w:p w:rsidR="001574DC" w:rsidRPr="004928C5" w:rsidRDefault="001574DC" w:rsidP="00FB7295">
      <w:pPr>
        <w:jc w:val="both"/>
        <w:rPr>
          <w:rFonts w:cs="Tahoma"/>
          <w:szCs w:val="20"/>
          <w:lang w:val="en-GB"/>
        </w:rPr>
      </w:pPr>
      <w:r w:rsidRPr="004928C5">
        <w:rPr>
          <w:rFonts w:cs="Tahoma"/>
          <w:szCs w:val="20"/>
          <w:lang w:val="en-GB"/>
        </w:rPr>
        <w:t xml:space="preserve">Rien Schot: </w:t>
      </w:r>
      <w:hyperlink r:id="rId42" w:history="1">
        <w:r w:rsidRPr="004928C5">
          <w:rPr>
            <w:rStyle w:val="Hyperlink"/>
            <w:rFonts w:cs="Tahoma"/>
            <w:szCs w:val="20"/>
            <w:lang w:val="en-GB"/>
          </w:rPr>
          <w:t>rien77schot@gmail.com</w:t>
        </w:r>
      </w:hyperlink>
    </w:p>
    <w:p w:rsidR="00615806" w:rsidRDefault="00615806" w:rsidP="00FB7295">
      <w:pPr>
        <w:jc w:val="both"/>
        <w:rPr>
          <w:szCs w:val="20"/>
        </w:rPr>
        <w:sectPr w:rsidR="00615806" w:rsidSect="00615806">
          <w:type w:val="continuous"/>
          <w:pgSz w:w="11906" w:h="16838"/>
          <w:pgMar w:top="1417" w:right="991" w:bottom="1417" w:left="993" w:header="708" w:footer="477" w:gutter="0"/>
          <w:cols w:num="2" w:space="853"/>
          <w:titlePg/>
          <w:docGrid w:linePitch="360"/>
        </w:sectPr>
      </w:pPr>
    </w:p>
    <w:p w:rsidR="00E348C8" w:rsidRPr="006874C8" w:rsidRDefault="00E348C8" w:rsidP="00FB7295">
      <w:pPr>
        <w:jc w:val="both"/>
        <w:rPr>
          <w:szCs w:val="20"/>
        </w:rPr>
      </w:pPr>
    </w:p>
    <w:p w:rsidR="00E348C8" w:rsidRPr="006874C8" w:rsidRDefault="004E3DD4" w:rsidP="00FB7295">
      <w:pPr>
        <w:spacing w:after="160"/>
        <w:jc w:val="both"/>
        <w:rPr>
          <w:b/>
          <w:szCs w:val="20"/>
          <w:u w:val="single"/>
        </w:rPr>
      </w:pPr>
      <w:r>
        <w:rPr>
          <w:noProof/>
        </w:rPr>
        <w:drawing>
          <wp:inline distT="0" distB="0" distL="0" distR="0" wp14:anchorId="508738A5" wp14:editId="519EF9EF">
            <wp:extent cx="2926080" cy="1492826"/>
            <wp:effectExtent l="0" t="0" r="762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965077" cy="1512722"/>
                    </a:xfrm>
                    <a:prstGeom prst="rect">
                      <a:avLst/>
                    </a:prstGeom>
                  </pic:spPr>
                </pic:pic>
              </a:graphicData>
            </a:graphic>
          </wp:inline>
        </w:drawing>
      </w:r>
      <w:r w:rsidR="00E348C8" w:rsidRPr="006874C8">
        <w:rPr>
          <w:szCs w:val="20"/>
        </w:rPr>
        <w:br w:type="page"/>
      </w:r>
    </w:p>
    <w:p w:rsidR="00F61B27" w:rsidRPr="00F61B27" w:rsidRDefault="00E348C8" w:rsidP="00FB7295">
      <w:pPr>
        <w:jc w:val="both"/>
        <w:rPr>
          <w:sz w:val="56"/>
          <w:szCs w:val="56"/>
        </w:rPr>
      </w:pPr>
      <w:bookmarkStart w:id="22" w:name="_Toc536695670"/>
      <w:bookmarkStart w:id="23" w:name="_Toc536695936"/>
      <w:r w:rsidRPr="00F61B27">
        <w:rPr>
          <w:noProof/>
          <w:sz w:val="56"/>
          <w:szCs w:val="56"/>
        </w:rPr>
        <mc:AlternateContent>
          <mc:Choice Requires="wps">
            <w:drawing>
              <wp:anchor distT="0" distB="0" distL="114300" distR="114300" simplePos="0" relativeHeight="251857408" behindDoc="0" locked="0" layoutInCell="1" allowOverlap="1" wp14:anchorId="4FC13B68" wp14:editId="4310DBC6">
                <wp:simplePos x="0" y="0"/>
                <wp:positionH relativeFrom="column">
                  <wp:posOffset>3573145</wp:posOffset>
                </wp:positionH>
                <wp:positionV relativeFrom="paragraph">
                  <wp:posOffset>-713105</wp:posOffset>
                </wp:positionV>
                <wp:extent cx="2340000" cy="2340000"/>
                <wp:effectExtent l="0" t="0" r="22225" b="22225"/>
                <wp:wrapNone/>
                <wp:docPr id="39" name="Kubus 39"/>
                <wp:cNvGraphicFramePr/>
                <a:graphic xmlns:a="http://schemas.openxmlformats.org/drawingml/2006/main">
                  <a:graphicData uri="http://schemas.microsoft.com/office/word/2010/wordprocessingShape">
                    <wps:wsp>
                      <wps:cNvSpPr/>
                      <wps:spPr>
                        <a:xfrm>
                          <a:off x="0" y="0"/>
                          <a:ext cx="2340000" cy="2340000"/>
                        </a:xfrm>
                        <a:prstGeom prst="cube">
                          <a:avLst>
                            <a:gd name="adj" fmla="val 13587"/>
                          </a:avLst>
                        </a:prstGeom>
                        <a:solidFill>
                          <a:srgbClr val="8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5806" w:rsidRDefault="00615806" w:rsidP="00E24998">
                            <w:pPr>
                              <w:jc w:val="center"/>
                            </w:pPr>
                            <w:r>
                              <w:rPr>
                                <w:noProof/>
                              </w:rPr>
                              <w:drawing>
                                <wp:inline distT="0" distB="0" distL="0" distR="0">
                                  <wp:extent cx="1064712" cy="1893418"/>
                                  <wp:effectExtent l="0" t="0" r="2540" b="0"/>
                                  <wp:docPr id="12" name="Afbeelding 12" descr="C:\Users\Thead\AppData\Local\Microsoft\Windows\Temporary Internet Files\Content.Word\QWSY1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ead\AppData\Local\Microsoft\Windows\Temporary Internet Files\Content.Word\QWSY134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75631" cy="1912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13B68" id="Kubus 39" o:spid="_x0000_s1039" type="#_x0000_t16" style="position:absolute;left:0;text-align:left;margin-left:281.35pt;margin-top:-56.15pt;width:184.25pt;height:184.2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" adj="2935" fillcolor="maroon" strokecolor="white [3212]" strokeweight="1.25pt">
                <v:stroke endcap="round"/>
                <v:textbox>
                  <w:txbxContent>
                    <w:p w:rsidR="00615806" w:rsidRDefault="00615806" w:rsidP="00E24998">
                      <w:pPr>
                        <w:jc w:val="center"/>
                      </w:pPr>
                      <w:r>
                        <w:rPr>
                          <w:noProof/>
                        </w:rPr>
                        <w:drawing>
                          <wp:inline distT="0" distB="0" distL="0" distR="0">
                            <wp:extent cx="1064712" cy="1893418"/>
                            <wp:effectExtent l="0" t="0" r="2540" b="0"/>
                            <wp:docPr id="12" name="Afbeelding 12" descr="C:\Users\Thead\AppData\Local\Microsoft\Windows\Temporary Internet Files\Content.Word\QWSY1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ead\AppData\Local\Microsoft\Windows\Temporary Internet Files\Content.Word\QWSY134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75631" cy="1912835"/>
                                    </a:xfrm>
                                    <a:prstGeom prst="rect">
                                      <a:avLst/>
                                    </a:prstGeom>
                                    <a:noFill/>
                                    <a:ln>
                                      <a:noFill/>
                                    </a:ln>
                                  </pic:spPr>
                                </pic:pic>
                              </a:graphicData>
                            </a:graphic>
                          </wp:inline>
                        </w:drawing>
                      </w:r>
                    </w:p>
                  </w:txbxContent>
                </v:textbox>
              </v:shape>
            </w:pict>
          </mc:Fallback>
        </mc:AlternateContent>
      </w:r>
      <w:bookmarkEnd w:id="22"/>
      <w:bookmarkEnd w:id="23"/>
    </w:p>
    <w:p w:rsidR="00F61B27" w:rsidRDefault="00F61B27" w:rsidP="00FB7295">
      <w:pPr>
        <w:pStyle w:val="Kop1"/>
        <w:ind w:left="0" w:firstLine="0"/>
        <w:jc w:val="both"/>
      </w:pPr>
    </w:p>
    <w:p w:rsidR="00E348C8" w:rsidRDefault="00E348C8" w:rsidP="00FB7295">
      <w:pPr>
        <w:pStyle w:val="Kop1"/>
        <w:ind w:left="0" w:firstLine="0"/>
        <w:jc w:val="both"/>
      </w:pPr>
      <w:bookmarkStart w:id="24" w:name="_Toc5863991"/>
      <w:r>
        <w:t>5. Beleid van de school</w:t>
      </w:r>
      <w:bookmarkEnd w:id="24"/>
    </w:p>
    <w:p w:rsidR="00E348C8" w:rsidRDefault="00E348C8" w:rsidP="00FB7295">
      <w:pPr>
        <w:jc w:val="both"/>
      </w:pPr>
    </w:p>
    <w:p w:rsidR="002353EE" w:rsidRDefault="002353EE" w:rsidP="00FB7295">
      <w:pPr>
        <w:jc w:val="both"/>
      </w:pPr>
    </w:p>
    <w:p w:rsidR="00F61B27" w:rsidRPr="00506DB5" w:rsidRDefault="00F61B27" w:rsidP="00FB7295">
      <w:pPr>
        <w:jc w:val="both"/>
      </w:pPr>
    </w:p>
    <w:p w:rsidR="00E348C8" w:rsidRDefault="00E348C8" w:rsidP="00FB7295">
      <w:pPr>
        <w:jc w:val="both"/>
        <w:rPr>
          <w:rFonts w:cs="Tahoma"/>
          <w:b/>
          <w:szCs w:val="20"/>
        </w:rPr>
        <w:sectPr w:rsidR="00E348C8" w:rsidSect="00BF0F22">
          <w:type w:val="continuous"/>
          <w:pgSz w:w="11906" w:h="16838"/>
          <w:pgMar w:top="1417" w:right="991" w:bottom="1417" w:left="993" w:header="708" w:footer="477" w:gutter="0"/>
          <w:cols w:space="853"/>
          <w:titlePg/>
          <w:docGrid w:linePitch="360"/>
        </w:sectPr>
      </w:pPr>
    </w:p>
    <w:p w:rsidR="00E348C8" w:rsidRPr="00037A21" w:rsidRDefault="00E348C8" w:rsidP="00FB7295">
      <w:pPr>
        <w:pStyle w:val="Kop2"/>
      </w:pPr>
      <w:bookmarkStart w:id="25" w:name="_Toc5863992"/>
      <w:r w:rsidRPr="00037A21">
        <w:t>5.1 Missie en visie</w:t>
      </w:r>
      <w:bookmarkEnd w:id="25"/>
    </w:p>
    <w:p w:rsidR="00E348C8" w:rsidRPr="006874C8" w:rsidRDefault="00E348C8" w:rsidP="00FB7295">
      <w:pPr>
        <w:jc w:val="both"/>
        <w:rPr>
          <w:rFonts w:cs="Tahoma"/>
          <w:szCs w:val="20"/>
        </w:rPr>
      </w:pPr>
    </w:p>
    <w:p w:rsidR="002353EE" w:rsidRPr="008E7009" w:rsidRDefault="002353EE" w:rsidP="00FB7295">
      <w:pPr>
        <w:jc w:val="both"/>
        <w:rPr>
          <w:rFonts w:cs="Tahoma"/>
        </w:rPr>
      </w:pPr>
      <w:r w:rsidRPr="008E7009">
        <w:rPr>
          <w:rFonts w:cs="Tahoma"/>
        </w:rPr>
        <w:t xml:space="preserve">De </w:t>
      </w:r>
      <w:r w:rsidRPr="004F050D">
        <w:rPr>
          <w:rFonts w:cs="Tahoma"/>
        </w:rPr>
        <w:t>Stichting</w:t>
      </w:r>
      <w:r w:rsidRPr="008E7009">
        <w:rPr>
          <w:rFonts w:cs="Tahoma"/>
          <w:color w:val="0070C0"/>
        </w:rPr>
        <w:t xml:space="preserve"> </w:t>
      </w:r>
      <w:r w:rsidRPr="008E7009">
        <w:rPr>
          <w:rFonts w:cs="Tahoma"/>
        </w:rPr>
        <w:t xml:space="preserve">is opgericht voor onbepaalde tijd bij notariële akte en stelt zich ten doel: het verstrekken van reformatorisch onderwijs overeenkomstig de hierna genoemde grondslag. </w:t>
      </w:r>
    </w:p>
    <w:p w:rsidR="002353EE" w:rsidRPr="008E7009" w:rsidRDefault="002353EE" w:rsidP="00FB7295">
      <w:pPr>
        <w:jc w:val="both"/>
        <w:rPr>
          <w:rFonts w:cs="Tahoma"/>
        </w:rPr>
      </w:pPr>
    </w:p>
    <w:p w:rsidR="002353EE" w:rsidRPr="008E7009" w:rsidRDefault="002353EE" w:rsidP="00FB7295">
      <w:pPr>
        <w:jc w:val="both"/>
        <w:rPr>
          <w:rFonts w:cs="Tahoma"/>
        </w:rPr>
      </w:pPr>
      <w:r w:rsidRPr="008E7009">
        <w:rPr>
          <w:rFonts w:cs="Tahoma"/>
        </w:rPr>
        <w:t>Onze missie is een schoolorganisatie te zijn waarin (ook op de langere termijn) onderwijs wordt gegeven op een dusdanige manier dat onze identiteit doorwerkt en gezien wordt in het gegeven onderwijs en waarin onze kinderen optimaal worden voorbereid voor het werken en leven in een sterk geseculariseerde samenleving.</w:t>
      </w:r>
    </w:p>
    <w:p w:rsidR="002353EE" w:rsidRPr="008E7009" w:rsidRDefault="002353EE" w:rsidP="00FB7295">
      <w:pPr>
        <w:jc w:val="both"/>
        <w:rPr>
          <w:rFonts w:cs="Tahoma"/>
        </w:rPr>
      </w:pPr>
    </w:p>
    <w:p w:rsidR="002353EE" w:rsidRDefault="002353EE" w:rsidP="00FB7295">
      <w:pPr>
        <w:pStyle w:val="Plattetekst"/>
        <w:rPr>
          <w:rFonts w:ascii="Tahoma" w:hAnsi="Tahoma" w:cs="Tahoma"/>
        </w:rPr>
      </w:pPr>
      <w:r w:rsidRPr="008E7009">
        <w:rPr>
          <w:rFonts w:ascii="Tahoma" w:hAnsi="Tahoma" w:cs="Tahoma"/>
        </w:rPr>
        <w:t>Onze school draagt er zorg voor, de haar toevertrouwde kinderen in overeenstemming met Gods Woord en de daarop gegronde belijdenisgeschriften te leiden, te vormen en hulp te verlenen en legt mede de grondslag voor het volgen van aansluitend voortgezet onderwijs. Zij hoopt hiermee te bereiken dat de kinderen hun taak en opdracht in kerk, gezin en maatschappelijke samenleving zoeken te vervullen  naar de eis van Gods Woord.</w:t>
      </w:r>
    </w:p>
    <w:p w:rsidR="002353EE" w:rsidRDefault="002353EE" w:rsidP="00FB7295">
      <w:pPr>
        <w:pStyle w:val="Plattetekst"/>
        <w:rPr>
          <w:rFonts w:ascii="Tahoma" w:hAnsi="Tahoma" w:cs="Tahoma"/>
        </w:rPr>
      </w:pPr>
    </w:p>
    <w:p w:rsidR="002353EE" w:rsidRDefault="002353EE" w:rsidP="00FB7295">
      <w:pPr>
        <w:jc w:val="both"/>
        <w:rPr>
          <w:rFonts w:cs="Tahoma"/>
        </w:rPr>
      </w:pPr>
      <w:r>
        <w:rPr>
          <w:rFonts w:cs="Tahoma"/>
        </w:rPr>
        <w:t>De school heeft een gesloten toelatingsbeleid, alleen kinderen van ouders die de grondslag ondertekenen, worden toegelaten.</w:t>
      </w:r>
    </w:p>
    <w:p w:rsidR="002353EE" w:rsidRDefault="002353EE" w:rsidP="00FB7295">
      <w:pPr>
        <w:jc w:val="both"/>
        <w:rPr>
          <w:rFonts w:cs="Tahoma"/>
        </w:rPr>
      </w:pPr>
    </w:p>
    <w:p w:rsidR="002353EE" w:rsidRDefault="002353EE" w:rsidP="00FB7295">
      <w:pPr>
        <w:jc w:val="both"/>
        <w:rPr>
          <w:rFonts w:cs="Tahoma"/>
          <w:color w:val="1F4E79"/>
        </w:rPr>
      </w:pPr>
      <w:r>
        <w:rPr>
          <w:rFonts w:cs="Tahoma"/>
        </w:rPr>
        <w:t>Het motto van de begroting 2018 was: Kwaliteit door eenheid.</w:t>
      </w:r>
    </w:p>
    <w:p w:rsidR="002353EE" w:rsidRDefault="002353EE" w:rsidP="00FB7295">
      <w:pPr>
        <w:jc w:val="both"/>
        <w:rPr>
          <w:rFonts w:cs="Tahoma"/>
          <w:color w:val="1F4E79"/>
        </w:rPr>
      </w:pPr>
    </w:p>
    <w:p w:rsidR="002353EE" w:rsidRPr="00037A21" w:rsidRDefault="002353EE" w:rsidP="00FB7295">
      <w:pPr>
        <w:pStyle w:val="Kop2"/>
      </w:pPr>
      <w:bookmarkStart w:id="26" w:name="_Toc471993065"/>
      <w:bookmarkStart w:id="27" w:name="_Toc5863993"/>
      <w:r w:rsidRPr="00037A21">
        <w:t>5.</w:t>
      </w:r>
      <w:r>
        <w:t>2</w:t>
      </w:r>
      <w:r w:rsidRPr="00037A21">
        <w:t xml:space="preserve"> </w:t>
      </w:r>
      <w:r>
        <w:t>Identiteit</w:t>
      </w:r>
      <w:bookmarkEnd w:id="26"/>
      <w:bookmarkEnd w:id="27"/>
    </w:p>
    <w:p w:rsidR="002353EE" w:rsidRPr="006874C8" w:rsidRDefault="002353EE" w:rsidP="00FB7295">
      <w:pPr>
        <w:jc w:val="both"/>
        <w:rPr>
          <w:rFonts w:cs="Tahoma"/>
          <w:szCs w:val="20"/>
        </w:rPr>
      </w:pPr>
    </w:p>
    <w:p w:rsidR="002353EE" w:rsidRDefault="002353EE" w:rsidP="00FB7295">
      <w:pPr>
        <w:jc w:val="both"/>
        <w:rPr>
          <w:rFonts w:cs="Tahoma"/>
          <w:szCs w:val="20"/>
        </w:rPr>
      </w:pPr>
      <w:r>
        <w:rPr>
          <w:rFonts w:cs="Tahoma"/>
          <w:szCs w:val="20"/>
        </w:rPr>
        <w:t>Het onderwijs op onze school is gegrond op de Bijbel en de Drie formulieren van Enigheid. Vandaaruit leren we de kinderen in deze wereld te staan. Dat betekent dat we niet alleen elke dag minimaal een half uur inruimen voor godsdienstonderwijs (Bijbelverhaal, leren van psalmen en vragen en antwoorden uit de Catechismus), maar dat we heel ons onderwijzen en opvoeden funderen op de Bijbelse waarden</w:t>
      </w:r>
      <w:r w:rsidRPr="00CC42E2">
        <w:rPr>
          <w:rFonts w:cs="Tahoma"/>
          <w:szCs w:val="20"/>
        </w:rPr>
        <w:t xml:space="preserve"> </w:t>
      </w:r>
      <w:r>
        <w:rPr>
          <w:rFonts w:cs="Tahoma"/>
          <w:szCs w:val="20"/>
        </w:rPr>
        <w:t>en normen, waardoor die waarden en normen worden overgedragen op de kinderen.</w:t>
      </w:r>
    </w:p>
    <w:p w:rsidR="00F61B27" w:rsidRDefault="00F61B27" w:rsidP="00FB7295">
      <w:pPr>
        <w:jc w:val="both"/>
        <w:rPr>
          <w:rFonts w:cs="Tahoma"/>
          <w:szCs w:val="20"/>
        </w:rPr>
      </w:pPr>
    </w:p>
    <w:p w:rsidR="002353EE" w:rsidRPr="00037A21" w:rsidRDefault="002353EE" w:rsidP="00FB7295">
      <w:pPr>
        <w:pStyle w:val="Kop2"/>
      </w:pPr>
      <w:bookmarkStart w:id="28" w:name="_Toc471993066"/>
      <w:bookmarkStart w:id="29" w:name="_Toc5863994"/>
      <w:r w:rsidRPr="00037A21">
        <w:t>5.3 Beleidsuitgangspunten</w:t>
      </w:r>
      <w:bookmarkEnd w:id="28"/>
      <w:bookmarkEnd w:id="29"/>
    </w:p>
    <w:p w:rsidR="002353EE" w:rsidRPr="006874C8" w:rsidRDefault="002353EE" w:rsidP="00FB7295">
      <w:pPr>
        <w:jc w:val="both"/>
        <w:rPr>
          <w:rFonts w:cs="Tahoma"/>
          <w:szCs w:val="20"/>
        </w:rPr>
      </w:pPr>
    </w:p>
    <w:p w:rsidR="002353EE" w:rsidRPr="003D3AA1" w:rsidRDefault="002353EE" w:rsidP="00FB7295">
      <w:pPr>
        <w:jc w:val="both"/>
        <w:rPr>
          <w:rFonts w:cs="Tahoma"/>
        </w:rPr>
      </w:pPr>
      <w:r w:rsidRPr="003D3AA1">
        <w:rPr>
          <w:rFonts w:cs="Tahoma"/>
        </w:rPr>
        <w:t xml:space="preserve">Ons uitgangspunt is dat onderwijs en opvoeding onlosmakelijk aan elkaar verbonden zijn. Ons onderwijs sluit aan op en ligt in het verlengde van de opvoeding in het gezin. Voor ons is de driehoek </w:t>
      </w:r>
      <w:r w:rsidRPr="003D3AA1">
        <w:rPr>
          <w:rFonts w:cs="Tahoma"/>
          <w:i/>
        </w:rPr>
        <w:t>gezin – kerk – school</w:t>
      </w:r>
      <w:r w:rsidRPr="003D3AA1">
        <w:rPr>
          <w:rFonts w:cs="Tahoma"/>
        </w:rPr>
        <w:t xml:space="preserve"> erg belangrijk. Als school rusten we onze leerlingen toe voor de toekomstige deelname aan de samenleving vanuit het perspectief dat de mens geschapen is om tot Gods eer te leven.</w:t>
      </w:r>
    </w:p>
    <w:p w:rsidR="002353EE" w:rsidRPr="003D3AA1" w:rsidRDefault="002353EE" w:rsidP="00FB7295">
      <w:pPr>
        <w:jc w:val="both"/>
        <w:rPr>
          <w:rFonts w:cs="Tahoma"/>
        </w:rPr>
      </w:pPr>
    </w:p>
    <w:p w:rsidR="002353EE" w:rsidRPr="003D3AA1" w:rsidRDefault="002353EE" w:rsidP="00FB7295">
      <w:pPr>
        <w:jc w:val="both"/>
        <w:rPr>
          <w:rFonts w:cs="Tahoma"/>
        </w:rPr>
      </w:pPr>
      <w:r w:rsidRPr="003D3AA1">
        <w:rPr>
          <w:rFonts w:cs="Tahoma"/>
        </w:rPr>
        <w:t xml:space="preserve">In ons onderwijs heeft de leerkracht een centrale rol. Hij </w:t>
      </w:r>
      <w:r>
        <w:rPr>
          <w:rFonts w:cs="Tahoma"/>
        </w:rPr>
        <w:t xml:space="preserve">of zij </w:t>
      </w:r>
      <w:r w:rsidRPr="003D3AA1">
        <w:rPr>
          <w:rFonts w:cs="Tahoma"/>
        </w:rPr>
        <w:t xml:space="preserve">dient identificatiefiguur te zijn, draagt kennis over en begeleidt leerlingen bij het proces van </w:t>
      </w:r>
      <w:r>
        <w:rPr>
          <w:rFonts w:cs="Tahoma"/>
        </w:rPr>
        <w:t>het zich eigen maken van kennis en kunde</w:t>
      </w:r>
      <w:r w:rsidRPr="003D3AA1">
        <w:rPr>
          <w:rFonts w:cs="Tahoma"/>
        </w:rPr>
        <w:t>.</w:t>
      </w:r>
      <w:r>
        <w:rPr>
          <w:rFonts w:cs="Tahoma"/>
        </w:rPr>
        <w:t xml:space="preserve"> Hij of zij heeft daartoe zowel pedagogische als didactische kwaliteiten.</w:t>
      </w:r>
    </w:p>
    <w:p w:rsidR="002353EE" w:rsidRPr="003D3AA1" w:rsidRDefault="002353EE" w:rsidP="00FB7295">
      <w:pPr>
        <w:jc w:val="both"/>
        <w:rPr>
          <w:rFonts w:cs="Tahoma"/>
        </w:rPr>
      </w:pPr>
    </w:p>
    <w:p w:rsidR="002353EE" w:rsidRPr="006874C8" w:rsidRDefault="002353EE" w:rsidP="00FB7295">
      <w:pPr>
        <w:jc w:val="both"/>
        <w:rPr>
          <w:rFonts w:cs="Tahoma"/>
          <w:szCs w:val="20"/>
        </w:rPr>
      </w:pPr>
      <w:r w:rsidRPr="003D3AA1">
        <w:rPr>
          <w:rFonts w:cs="Tahoma"/>
        </w:rPr>
        <w:t xml:space="preserve">We vinden het belangrijk dat leerlingen leren samenwerken en dat elke leerling op zijn eigen niveau kan functioneren en presteren. We zijn het als reformatorische school aan onze grondslag verplicht kwalitatief goed onderwijs te bieden. Dit wordt niet alleen gemeten naar resultaten, maar ook naar </w:t>
      </w:r>
      <w:r>
        <w:rPr>
          <w:rFonts w:cs="Tahoma"/>
        </w:rPr>
        <w:t xml:space="preserve">het </w:t>
      </w:r>
      <w:r w:rsidRPr="003D3AA1">
        <w:rPr>
          <w:rFonts w:cs="Tahoma"/>
        </w:rPr>
        <w:t>welbevinden van de leerlingen.</w:t>
      </w:r>
    </w:p>
    <w:p w:rsidR="002353EE" w:rsidRPr="006874C8" w:rsidRDefault="002353EE" w:rsidP="00FB7295">
      <w:pPr>
        <w:jc w:val="both"/>
        <w:rPr>
          <w:rFonts w:cs="Tahoma"/>
          <w:szCs w:val="20"/>
        </w:rPr>
      </w:pPr>
    </w:p>
    <w:p w:rsidR="002353EE" w:rsidRPr="00037A21" w:rsidRDefault="002353EE" w:rsidP="00FB7295">
      <w:pPr>
        <w:pStyle w:val="Kop2"/>
      </w:pPr>
      <w:bookmarkStart w:id="30" w:name="_Toc471993067"/>
      <w:bookmarkStart w:id="31" w:name="_Toc5863995"/>
      <w:r w:rsidRPr="00037A21">
        <w:t>5.4 Realisatie doelen en vooruitblik</w:t>
      </w:r>
      <w:bookmarkEnd w:id="30"/>
      <w:bookmarkEnd w:id="31"/>
    </w:p>
    <w:p w:rsidR="002353EE" w:rsidRPr="006874C8" w:rsidRDefault="002353EE" w:rsidP="00FB7295">
      <w:pPr>
        <w:jc w:val="both"/>
        <w:rPr>
          <w:rFonts w:cs="Tahoma"/>
          <w:szCs w:val="20"/>
        </w:rPr>
      </w:pPr>
    </w:p>
    <w:p w:rsidR="002353EE" w:rsidRDefault="002353EE" w:rsidP="00FB7295">
      <w:pPr>
        <w:jc w:val="both"/>
        <w:rPr>
          <w:rFonts w:cs="Tahoma"/>
        </w:rPr>
      </w:pPr>
      <w:r w:rsidRPr="003D3AA1">
        <w:rPr>
          <w:rFonts w:cs="Tahoma"/>
        </w:rPr>
        <w:t>Om u inzicht te geven in de werkzaamheden van de school in het jaar 201</w:t>
      </w:r>
      <w:r>
        <w:rPr>
          <w:rFonts w:cs="Tahoma"/>
        </w:rPr>
        <w:t>8</w:t>
      </w:r>
      <w:r w:rsidRPr="003D3AA1">
        <w:rPr>
          <w:rFonts w:cs="Tahoma"/>
        </w:rPr>
        <w:t xml:space="preserve"> is voor de beleidsonderdelen identiteit, onderwijs, personeel</w:t>
      </w:r>
      <w:r>
        <w:rPr>
          <w:rFonts w:cs="Tahoma"/>
        </w:rPr>
        <w:t xml:space="preserve"> en organisatie, communicatie</w:t>
      </w:r>
      <w:r w:rsidRPr="003D3AA1">
        <w:rPr>
          <w:rFonts w:cs="Tahoma"/>
        </w:rPr>
        <w:t xml:space="preserve"> en huisvesting hieronder kort weergegeven welke ontwikkelingen hebben plaatsgehad en in hoeverre de gestelde doelen gehaald zijn. </w:t>
      </w:r>
      <w:r>
        <w:rPr>
          <w:rFonts w:cs="Tahoma"/>
        </w:rPr>
        <w:t xml:space="preserve">De doelen zijn vanuit het strategisch beleid door het bestuur vertaald in vier beleidsplannen, het schoolplan, het beleidsplan personeel en organisatie, het huisvestingsplan en het financieel beleidsplan. Naast deze verantwoording aan de achterban wordt tweemaal per jaar verantwoording afgelegd aan het toezichthoudend bestuur via een bestuursrapportage (burap). </w:t>
      </w:r>
      <w:r w:rsidRPr="003D3AA1">
        <w:rPr>
          <w:rFonts w:cs="Tahoma"/>
        </w:rPr>
        <w:t>De financiële ontwikkelingen zijn beschreven in paragraaf 6.</w:t>
      </w:r>
      <w:r>
        <w:rPr>
          <w:rFonts w:cs="Tahoma"/>
        </w:rPr>
        <w:t>3</w:t>
      </w:r>
      <w:r w:rsidRPr="003D3AA1">
        <w:rPr>
          <w:rFonts w:cs="Tahoma"/>
        </w:rPr>
        <w:t>.</w:t>
      </w:r>
    </w:p>
    <w:p w:rsidR="002353EE" w:rsidRDefault="002353EE" w:rsidP="00FB7295">
      <w:pPr>
        <w:pStyle w:val="Kop3"/>
      </w:pPr>
    </w:p>
    <w:p w:rsidR="002353EE" w:rsidRDefault="002353EE" w:rsidP="00FB7295">
      <w:pPr>
        <w:pStyle w:val="Kop3"/>
      </w:pPr>
      <w:bookmarkStart w:id="32" w:name="_Toc471993068"/>
      <w:bookmarkStart w:id="33" w:name="_Toc5863996"/>
      <w:r w:rsidRPr="00037A21">
        <w:t>5.4.1</w:t>
      </w:r>
      <w:r w:rsidRPr="00037A21">
        <w:tab/>
        <w:t>Identiteit</w:t>
      </w:r>
      <w:bookmarkEnd w:id="32"/>
      <w:bookmarkEnd w:id="33"/>
    </w:p>
    <w:p w:rsidR="002353EE" w:rsidRDefault="002353EE" w:rsidP="00FB7295">
      <w:pPr>
        <w:contextualSpacing/>
        <w:jc w:val="both"/>
      </w:pPr>
      <w:r>
        <w:t>De aanmelding van nieuwe kleuters en peuters liep dit jaar voor het eerst via een informatieavond. Op deze avond werd belicht wie we als school zijn en waar de ouders voor tekenen. Alle ouders die hun kinderen aangemeld hebben, hebben daarvoor de identiteitsverklaring van de school ondertekend.</w:t>
      </w:r>
    </w:p>
    <w:p w:rsidR="002353EE" w:rsidRDefault="002353EE" w:rsidP="00FB7295">
      <w:pPr>
        <w:contextualSpacing/>
        <w:jc w:val="both"/>
      </w:pPr>
    </w:p>
    <w:p w:rsidR="002353EE" w:rsidRDefault="002353EE" w:rsidP="00FB7295">
      <w:pPr>
        <w:contextualSpacing/>
        <w:jc w:val="both"/>
      </w:pPr>
      <w:r>
        <w:t>Het christelijk onderwijs beperkt zich niet tot het geven van de bijbellessen en het zingen van de palmen. Ook tijdens de andere lessen besteden leerkrachten aandacht aan Bijbelse zaken als schepping, verwondering, respect enz. Het gaat dus om de christelijke grondhouding van de leerkracht die daarin als identificatie figuur dient voor de leerlingen. Tijdens de personeelsstudiedag van de coöperatiescholen is hier dit jaar aandacht aan besteed, zodat leerkrachten hierin weer opgescherpt worden.</w:t>
      </w:r>
    </w:p>
    <w:p w:rsidR="002353EE" w:rsidRDefault="002353EE" w:rsidP="00FB7295">
      <w:pPr>
        <w:contextualSpacing/>
        <w:jc w:val="both"/>
      </w:pPr>
    </w:p>
    <w:p w:rsidR="002353EE" w:rsidRPr="00A72EF8" w:rsidRDefault="002353EE" w:rsidP="00FB7295">
      <w:pPr>
        <w:contextualSpacing/>
        <w:jc w:val="both"/>
      </w:pPr>
      <w:r>
        <w:t xml:space="preserve">Vanuit de toezichthouders is er twee keer een bestuursbezoek afgelegd, waarbij door hen een Bijbelles en een andere les is bekeken. </w:t>
      </w:r>
    </w:p>
    <w:p w:rsidR="002353EE" w:rsidRPr="00B764D8" w:rsidRDefault="002353EE" w:rsidP="00FB7295">
      <w:pPr>
        <w:ind w:left="360" w:hanging="360"/>
        <w:jc w:val="both"/>
        <w:rPr>
          <w:color w:val="1F4E79"/>
        </w:rPr>
      </w:pPr>
    </w:p>
    <w:p w:rsidR="002353EE" w:rsidRDefault="002353EE" w:rsidP="00FB7295">
      <w:pPr>
        <w:contextualSpacing/>
        <w:jc w:val="both"/>
      </w:pPr>
      <w:r>
        <w:t>Met de toezichthouders van de coöperatiescholen is nagedacht over de inzet van ICT en de invloed daarvan in het onderwijs. Een belangrijk onderwerp dat blijvend de aandacht nodig heeft. Niet alleen in het gebruik als middel, maar vooral ook in de toerusting om er mee om te gaan.</w:t>
      </w:r>
    </w:p>
    <w:p w:rsidR="002353EE" w:rsidRDefault="002353EE" w:rsidP="00FB7295">
      <w:pPr>
        <w:contextualSpacing/>
        <w:jc w:val="both"/>
      </w:pPr>
    </w:p>
    <w:p w:rsidR="002353EE" w:rsidRDefault="002353EE" w:rsidP="00FB7295">
      <w:pPr>
        <w:contextualSpacing/>
        <w:jc w:val="both"/>
      </w:pPr>
      <w:r>
        <w:t>In het toezichthoudend bestuur is nagedacht over de invulling van de Koningsdag. Zij hechten aan de waarde die het heeft voor de gemeenschap om hier op een goede manier invulling aan te geven. Omdat de meeste personeelsleden van buiten het dorp komen zijn deze hiervan vrijgesteld. Daarmee is het voor de kinderen ook geen verplichte schoolmorgen meer. Vanuit de school worden ouders en hun kinderen gestimuleerd om hier wel aan deel te nemen en zal de oranjecommissie deze dag blijven organiseren.</w:t>
      </w:r>
    </w:p>
    <w:p w:rsidR="002353EE" w:rsidRDefault="002353EE" w:rsidP="00FB7295">
      <w:pPr>
        <w:contextualSpacing/>
        <w:jc w:val="both"/>
      </w:pPr>
    </w:p>
    <w:p w:rsidR="002353EE" w:rsidRDefault="002353EE" w:rsidP="00FB7295">
      <w:pPr>
        <w:contextualSpacing/>
        <w:jc w:val="both"/>
      </w:pPr>
      <w:r>
        <w:t>Op vrijdag 14 september heeft de school meegedaan aan de viering van 550 jaar Bruinisse.</w:t>
      </w:r>
    </w:p>
    <w:p w:rsidR="002353EE" w:rsidRDefault="002353EE" w:rsidP="00FB7295">
      <w:pPr>
        <w:contextualSpacing/>
        <w:jc w:val="both"/>
      </w:pPr>
      <w:r>
        <w:t>In april en november is er een zanguurtje georganiseerd voor de gezinnen uit de gemeenschap. In november is de moedergroep voor het laatst bij elkaar gekomen. Er is geen initiatief meer om dit nog voort te zetten.</w:t>
      </w:r>
    </w:p>
    <w:p w:rsidR="002353EE" w:rsidRDefault="00F61B27" w:rsidP="00FB7295">
      <w:pPr>
        <w:pStyle w:val="Kop3"/>
      </w:pPr>
      <w:r>
        <w:br w:type="column"/>
      </w:r>
      <w:bookmarkStart w:id="34" w:name="_Toc471993069"/>
      <w:bookmarkStart w:id="35" w:name="_Toc5863997"/>
      <w:r w:rsidR="002353EE" w:rsidRPr="006874C8">
        <w:t>5.4.2</w:t>
      </w:r>
      <w:r w:rsidR="002353EE" w:rsidRPr="006874C8">
        <w:tab/>
        <w:t>Onderwijs</w:t>
      </w:r>
      <w:bookmarkEnd w:id="34"/>
      <w:bookmarkEnd w:id="35"/>
    </w:p>
    <w:p w:rsidR="002353EE" w:rsidRDefault="002353EE" w:rsidP="00FB7295">
      <w:pPr>
        <w:jc w:val="both"/>
      </w:pPr>
      <w:r>
        <w:t>In alle groepen wordt gewerkt aan burgerschapsvorming. Vooral omgang met de moderne media heeft de aandacht om dit verder af te stemmen met de ouders.</w:t>
      </w:r>
    </w:p>
    <w:p w:rsidR="002353EE" w:rsidRDefault="002353EE" w:rsidP="00FB7295">
      <w:pPr>
        <w:jc w:val="both"/>
      </w:pPr>
      <w:r>
        <w:t>De kinderen uit groep 7 en 8 zijn op de hoogte van gebeurtenissen en ontwikkelingen in de wereld om hen heen. En hier is ook duiding aan gegeven.</w:t>
      </w:r>
    </w:p>
    <w:p w:rsidR="002353EE" w:rsidRDefault="002353EE" w:rsidP="00FB7295">
      <w:pPr>
        <w:jc w:val="both"/>
      </w:pPr>
      <w:r>
        <w:t>De schoolregels zijn onder de aandacht gebracht. Om de twee weken wordt tijdens de weekopening een regel centraal gesteld. Als pesten de kop opstak is er direct op gehandeld d.m.v. gesprekken en het hanteren van het pestprotocol.</w:t>
      </w:r>
    </w:p>
    <w:p w:rsidR="002353EE" w:rsidRDefault="002353EE" w:rsidP="00FB7295">
      <w:pPr>
        <w:jc w:val="both"/>
      </w:pPr>
    </w:p>
    <w:p w:rsidR="002353EE" w:rsidRDefault="002353EE" w:rsidP="00FB7295">
      <w:pPr>
        <w:jc w:val="both"/>
      </w:pPr>
      <w:r>
        <w:t>Dit jaar hadden we 2 zittenblijvers in groep 3. 4 Leerlingen zijn naar het SBO verwezen. 13 Kinderen maakten gebruik van de zorggroep en 6 kinderen gingen op dinsdagmorgen naar de plusklas in Oosterland.</w:t>
      </w:r>
    </w:p>
    <w:p w:rsidR="002353EE" w:rsidRDefault="002353EE" w:rsidP="00FB7295">
      <w:pPr>
        <w:jc w:val="both"/>
      </w:pPr>
    </w:p>
    <w:p w:rsidR="002353EE" w:rsidRDefault="002353EE" w:rsidP="00FB7295">
      <w:pPr>
        <w:jc w:val="both"/>
      </w:pPr>
      <w:r>
        <w:t>De score van de Cito eindtoets in groep 8 was 545. Daarmee hebben we een goed resultaat gehaald.</w:t>
      </w:r>
    </w:p>
    <w:p w:rsidR="002353EE" w:rsidRDefault="002353EE" w:rsidP="00FB7295">
      <w:pPr>
        <w:jc w:val="both"/>
      </w:pPr>
      <w:r w:rsidRPr="007C0569">
        <w:t>In groep 4 en 5 zijn op het gebied van lezen betere resultaten behaald. Voor begrijpend lezen is de methode News to Learn geïmplementeerd.</w:t>
      </w:r>
    </w:p>
    <w:p w:rsidR="002353EE" w:rsidRDefault="002353EE" w:rsidP="00FB7295">
      <w:pPr>
        <w:jc w:val="both"/>
      </w:pPr>
    </w:p>
    <w:p w:rsidR="002353EE" w:rsidRDefault="002353EE" w:rsidP="00FB7295">
      <w:pPr>
        <w:jc w:val="both"/>
        <w:rPr>
          <w:rFonts w:cs="Tahoma"/>
          <w:szCs w:val="20"/>
        </w:rPr>
      </w:pPr>
      <w:r w:rsidRPr="007C0569">
        <w:t>Om beter te analyseren en signaleren zijn we van groepsplannen overgegaan naar een groepsaanpak. Hierin kan makkelijker beschreven worden wat de kinderen nodig hebben.</w:t>
      </w:r>
      <w:r>
        <w:t xml:space="preserve"> </w:t>
      </w:r>
      <w:r w:rsidRPr="007C0569">
        <w:t xml:space="preserve">Met iedere </w:t>
      </w:r>
      <w:r>
        <w:t>g</w:t>
      </w:r>
      <w:r w:rsidRPr="007C0569">
        <w:t xml:space="preserve">roepsleerkracht is door de IB-er een leerlingen en groepsbespreking gehouden. Met de </w:t>
      </w:r>
      <w:r>
        <w:t>g</w:t>
      </w:r>
      <w:r w:rsidRPr="007C0569">
        <w:t>roepsoverdracht is gewerkt met de groepsaanpak. De leerkracht heeft nu sneller</w:t>
      </w:r>
      <w:r>
        <w:t xml:space="preserve"> de gegevens</w:t>
      </w:r>
      <w:r w:rsidRPr="007C0569">
        <w:t xml:space="preserve"> bij de hand, om te handelen naar de behoefte van het kind.</w:t>
      </w:r>
      <w:r>
        <w:t xml:space="preserve"> </w:t>
      </w:r>
      <w:r>
        <w:rPr>
          <w:rFonts w:cs="Tahoma"/>
          <w:szCs w:val="20"/>
        </w:rPr>
        <w:t xml:space="preserve">De volgende verbetertrajecten hebben de aandacht gehad. </w:t>
      </w:r>
      <w:r w:rsidRPr="007C0569">
        <w:rPr>
          <w:rFonts w:cs="Tahoma"/>
          <w:szCs w:val="20"/>
        </w:rPr>
        <w:t>Verbetering Engels, Lezen aan de basis, Begrijpen w</w:t>
      </w:r>
      <w:r>
        <w:rPr>
          <w:rFonts w:cs="Tahoma"/>
          <w:szCs w:val="20"/>
        </w:rPr>
        <w:t>at je leest, Veilig voor elkaar en</w:t>
      </w:r>
      <w:r w:rsidRPr="007C0569">
        <w:rPr>
          <w:rFonts w:cs="Tahoma"/>
          <w:szCs w:val="20"/>
        </w:rPr>
        <w:t xml:space="preserve"> Activeren en afstemmen. Lezen aan de basis en Begrijpen wat je leest zijn afgesloten de anderen lopen nog door. Begrijpen wat je leest is voor het eerst uitgevoerd met regelmatige klassenbezoeken en gezamenlijke terugblik daarop. Het effect daarvan is dat leerkrachten de vernieuwing beter oppakken. </w:t>
      </w:r>
    </w:p>
    <w:p w:rsidR="002353EE" w:rsidRPr="007C0569" w:rsidRDefault="002353EE" w:rsidP="00FB7295">
      <w:pPr>
        <w:jc w:val="both"/>
        <w:rPr>
          <w:rFonts w:cs="Tahoma"/>
          <w:szCs w:val="20"/>
        </w:rPr>
      </w:pPr>
    </w:p>
    <w:p w:rsidR="002353EE" w:rsidRDefault="002353EE" w:rsidP="00FB7295">
      <w:pPr>
        <w:jc w:val="both"/>
        <w:rPr>
          <w:rFonts w:cs="Tahoma"/>
          <w:szCs w:val="20"/>
        </w:rPr>
      </w:pPr>
      <w:r w:rsidRPr="007C0569">
        <w:rPr>
          <w:rFonts w:cs="Tahoma"/>
          <w:szCs w:val="20"/>
        </w:rPr>
        <w:t>Engels is wat blijven liggen omdat er een wisseling van coördinator heeft plaats gehad. Deze was echter een periode met zwangerschapsverlof. Inmiddels is dit wel  weer opgepakt en is het de bedoeling dat Engels een stevige impuls gaat krijgen, omdat nu de resultaten nog achterblijven. Het coördinatorschap is nu gesplitst in onderbouw en bovenbouw, waardoor de taken beter verdeeld zijn.</w:t>
      </w:r>
    </w:p>
    <w:p w:rsidR="002353EE" w:rsidRPr="007C0569" w:rsidRDefault="002353EE" w:rsidP="00FB7295">
      <w:pPr>
        <w:jc w:val="both"/>
        <w:rPr>
          <w:rFonts w:cs="Tahoma"/>
          <w:szCs w:val="20"/>
        </w:rPr>
      </w:pPr>
    </w:p>
    <w:p w:rsidR="002353EE" w:rsidRDefault="002353EE" w:rsidP="00FB7295">
      <w:pPr>
        <w:jc w:val="both"/>
      </w:pPr>
      <w:r w:rsidRPr="00795499">
        <w:t>In november zijn twee personen van Berseba op school geweest om te kijken of onze school op het gebied van zorg en kwaliteit voldoet. Dit heeft geresulteerd in een verslag met aanbevelingen. De school voldoet aan de basisondersteuning die verwach</w:t>
      </w:r>
      <w:r w:rsidR="004E3844">
        <w:t xml:space="preserve">t mag worden aanwezig te zijn. </w:t>
      </w:r>
      <w:r w:rsidRPr="00795499">
        <w:t>De verdere aanbevelingen zijn overgenomen om daarmee aan de slag te gaan.</w:t>
      </w:r>
    </w:p>
    <w:p w:rsidR="002353EE" w:rsidRDefault="002353EE" w:rsidP="00FB7295">
      <w:pPr>
        <w:jc w:val="both"/>
      </w:pPr>
    </w:p>
    <w:p w:rsidR="002353EE" w:rsidRDefault="002353EE" w:rsidP="00FB7295">
      <w:pPr>
        <w:jc w:val="both"/>
      </w:pPr>
      <w:r w:rsidRPr="00B64174">
        <w:t>Er is gestart met het ontwikkelen van een nieuwe schoolplan voor de komende vier jaren. Op de AB-vergadering van december is besproken dat er een aantal ontwikkelingen zijn in en rond de school, die om doordenking vragen. Met de toezichthouders is gesproken over de krimp, gevolgen passend onderwijs en leerstofjaarklassensysteem, ontwikkelingen ICT, opvoedingsverlegenheid, drieslag school kerk en gezin enz. Er zijn een aantal denkrichtingen meegegeven zoals het gelijk waarderen van hoofd en handen,  vormgeven in een profiel en geen prestatiegericht beleid.</w:t>
      </w:r>
    </w:p>
    <w:p w:rsidR="002353EE" w:rsidRPr="005E426B" w:rsidRDefault="002353EE" w:rsidP="00FB7295">
      <w:pPr>
        <w:jc w:val="both"/>
      </w:pPr>
    </w:p>
    <w:p w:rsidR="002353EE" w:rsidRDefault="002353EE" w:rsidP="00FB7295">
      <w:pPr>
        <w:pStyle w:val="Kop3"/>
      </w:pPr>
      <w:bookmarkStart w:id="36" w:name="_Toc471993070"/>
      <w:bookmarkStart w:id="37" w:name="_Toc5863998"/>
      <w:r w:rsidRPr="006874C8">
        <w:t>5.4.3</w:t>
      </w:r>
      <w:r w:rsidRPr="006874C8">
        <w:tab/>
        <w:t>Personeel</w:t>
      </w:r>
      <w:r>
        <w:t xml:space="preserve"> en organisatie</w:t>
      </w:r>
      <w:bookmarkEnd w:id="36"/>
      <w:bookmarkEnd w:id="37"/>
    </w:p>
    <w:p w:rsidR="002353EE" w:rsidRDefault="002353EE" w:rsidP="00FB7295">
      <w:pPr>
        <w:tabs>
          <w:tab w:val="left" w:pos="993"/>
        </w:tabs>
        <w:jc w:val="both"/>
      </w:pPr>
      <w:r>
        <w:t>De wetgeving op het gebied van privacy heeft ook zijn weerslag in het onderwijs.</w:t>
      </w:r>
      <w:r w:rsidRPr="00792E82">
        <w:t xml:space="preserve"> Naar de ouders is een brief gegaan om al dan  niet te tekenen voor het plaatsen van foto’s op de website en andere publicaties.</w:t>
      </w:r>
    </w:p>
    <w:p w:rsidR="002353EE" w:rsidRDefault="002353EE" w:rsidP="00FB7295">
      <w:pPr>
        <w:tabs>
          <w:tab w:val="left" w:pos="993"/>
        </w:tabs>
        <w:jc w:val="both"/>
      </w:pPr>
      <w:r w:rsidRPr="00795499">
        <w:t>Vanuit het VGS is er een werkgroep opgestart die aan de slag gaat om he</w:t>
      </w:r>
      <w:r>
        <w:t xml:space="preserve">t lerarentekort te bestrijden. </w:t>
      </w:r>
      <w:r w:rsidRPr="00795499">
        <w:t>Onze school heeft hier ook financieel aan bijgedragen om dit te ondersteunen.</w:t>
      </w:r>
    </w:p>
    <w:p w:rsidR="00FB7295" w:rsidRDefault="00FB7295" w:rsidP="00FB7295">
      <w:pPr>
        <w:tabs>
          <w:tab w:val="left" w:pos="993"/>
        </w:tabs>
        <w:jc w:val="both"/>
      </w:pPr>
    </w:p>
    <w:p w:rsidR="002353EE" w:rsidRDefault="002353EE" w:rsidP="00FB7295">
      <w:pPr>
        <w:tabs>
          <w:tab w:val="left" w:pos="993"/>
        </w:tabs>
        <w:jc w:val="both"/>
      </w:pPr>
      <w:r>
        <w:t>We hebben afscheid genomen van een invalkracht en een schoonmaakster. In beide vacatures is voorzien door de aanstelling van een nieuwe schoonmaakster die ook een diploma voor onderwijsassistente heeft, waardoor ze ook mag invallen in de groepen.</w:t>
      </w:r>
    </w:p>
    <w:p w:rsidR="002353EE" w:rsidRDefault="002353EE" w:rsidP="00FB7295">
      <w:pPr>
        <w:tabs>
          <w:tab w:val="left" w:pos="993"/>
        </w:tabs>
        <w:jc w:val="both"/>
      </w:pPr>
      <w:r>
        <w:t>Waar dat nodig was is begeleiding ingezet voor een beginnende leerkracht. De andere leerkrachten hebben hun klassenbezoeken gehad van de directeur en de IB-er.</w:t>
      </w:r>
    </w:p>
    <w:p w:rsidR="002353EE" w:rsidRDefault="002353EE" w:rsidP="00FB7295">
      <w:pPr>
        <w:tabs>
          <w:tab w:val="left" w:pos="993"/>
        </w:tabs>
        <w:jc w:val="both"/>
      </w:pPr>
      <w:r>
        <w:t>Een leerkracht is in een zware burn-out geraakt. Het ziet er naar uit dat dit een langdurig traject wordt. Vooralsnog hebben we het ‘gat’ dat daardoor is ontstaan met vervangers kunnen oplossen. Er hebben voor deze groep niet meer dan twee leerkrachten per week gestaan.</w:t>
      </w:r>
    </w:p>
    <w:p w:rsidR="00FB7295" w:rsidRDefault="00FB7295" w:rsidP="00FB7295">
      <w:pPr>
        <w:tabs>
          <w:tab w:val="left" w:pos="993"/>
        </w:tabs>
        <w:jc w:val="both"/>
      </w:pPr>
    </w:p>
    <w:p w:rsidR="002353EE" w:rsidRDefault="002353EE" w:rsidP="00FB7295">
      <w:pPr>
        <w:tabs>
          <w:tab w:val="left" w:pos="993"/>
        </w:tabs>
        <w:jc w:val="both"/>
      </w:pPr>
      <w:r>
        <w:t>De uitslagen van de zelfevaluatie, de personeelstevredenheidspeiling en ouderenquête waren positief. De ouderenquête is besproken in de schoolkrant. Deze wordt met de andere uitslagen meegenomen in het toekomstig beleid.</w:t>
      </w:r>
    </w:p>
    <w:p w:rsidR="002353EE" w:rsidRDefault="002353EE" w:rsidP="00FB7295">
      <w:pPr>
        <w:tabs>
          <w:tab w:val="left" w:pos="993"/>
        </w:tabs>
        <w:jc w:val="both"/>
      </w:pPr>
      <w:r>
        <w:t>De directeur en de preventiemedewerker hebben de jaarlijkse BHV en EHBO herhalingscursus gevolgd. Ook is er in mei een ontruimingsoefening gehouden.</w:t>
      </w:r>
    </w:p>
    <w:p w:rsidR="002353EE" w:rsidRPr="001B4F89" w:rsidRDefault="002353EE" w:rsidP="00FB7295">
      <w:pPr>
        <w:tabs>
          <w:tab w:val="left" w:pos="993"/>
        </w:tabs>
        <w:jc w:val="both"/>
      </w:pPr>
      <w:r>
        <w:t>Er zijn geen klachten binnen gekomen waarvoor verdere procedure gevolgd moest worden.</w:t>
      </w:r>
    </w:p>
    <w:p w:rsidR="002353EE" w:rsidRPr="003D3AA1" w:rsidRDefault="002353EE" w:rsidP="00FB7295">
      <w:pPr>
        <w:jc w:val="both"/>
        <w:rPr>
          <w:rFonts w:cs="Tahoma"/>
          <w:szCs w:val="20"/>
        </w:rPr>
      </w:pPr>
    </w:p>
    <w:p w:rsidR="002353EE" w:rsidRPr="004E3844" w:rsidRDefault="002353EE" w:rsidP="00FB7295">
      <w:pPr>
        <w:jc w:val="both"/>
        <w:rPr>
          <w:rFonts w:cs="Tahoma"/>
        </w:rPr>
      </w:pPr>
      <w:r w:rsidRPr="004E3844">
        <w:rPr>
          <w:rFonts w:cs="Tahoma"/>
        </w:rPr>
        <w:t xml:space="preserve">In 2018 heeft </w:t>
      </w:r>
      <w:r w:rsidR="004E3844">
        <w:rPr>
          <w:rFonts w:cs="Tahoma"/>
        </w:rPr>
        <w:t>er een</w:t>
      </w:r>
      <w:r w:rsidRPr="004E3844">
        <w:rPr>
          <w:rFonts w:cs="Tahoma"/>
        </w:rPr>
        <w:t xml:space="preserve"> ontslaguitkering plaatsgevonden</w:t>
      </w:r>
      <w:r w:rsidR="004E3844">
        <w:rPr>
          <w:rFonts w:cs="Tahoma"/>
        </w:rPr>
        <w:t xml:space="preserve"> voor een onderwijsassistente</w:t>
      </w:r>
      <w:r w:rsidRPr="004E3844">
        <w:rPr>
          <w:rFonts w:cs="Tahoma"/>
        </w:rPr>
        <w:t xml:space="preserve">. </w:t>
      </w:r>
      <w:r w:rsidR="004E3844">
        <w:rPr>
          <w:rFonts w:cs="Tahoma"/>
        </w:rPr>
        <w:t>Hierbij is</w:t>
      </w:r>
      <w:r w:rsidRPr="004E3844">
        <w:rPr>
          <w:rFonts w:cs="Tahoma"/>
        </w:rPr>
        <w:t xml:space="preserve"> de rechtmatigheid van de uitkering getoetst aan de regels van het UWV en aan de onderwijs-gerelateerde wet- en regelgeving.</w:t>
      </w:r>
    </w:p>
    <w:p w:rsidR="002353EE" w:rsidRPr="006874C8" w:rsidRDefault="002353EE" w:rsidP="00FB7295">
      <w:pPr>
        <w:jc w:val="both"/>
        <w:rPr>
          <w:szCs w:val="20"/>
        </w:rPr>
      </w:pPr>
    </w:p>
    <w:p w:rsidR="002353EE" w:rsidRDefault="002353EE" w:rsidP="00FB7295">
      <w:pPr>
        <w:pStyle w:val="Kop3"/>
      </w:pPr>
      <w:bookmarkStart w:id="38" w:name="_Toc471993071"/>
      <w:bookmarkStart w:id="39" w:name="_Toc5863999"/>
      <w:r>
        <w:t>5.4.4</w:t>
      </w:r>
      <w:r>
        <w:tab/>
        <w:t>Communicatie</w:t>
      </w:r>
      <w:bookmarkEnd w:id="38"/>
      <w:bookmarkEnd w:id="39"/>
    </w:p>
    <w:p w:rsidR="002353EE" w:rsidRPr="00B764D8" w:rsidRDefault="002353EE" w:rsidP="00FB7295">
      <w:pPr>
        <w:jc w:val="both"/>
        <w:rPr>
          <w:rFonts w:cs="Tahoma"/>
          <w:color w:val="000000"/>
        </w:rPr>
      </w:pPr>
      <w:r w:rsidRPr="00B764D8">
        <w:rPr>
          <w:rFonts w:cs="Tahoma"/>
          <w:color w:val="000000"/>
        </w:rPr>
        <w:t>Er zijn vele belanghebbenden bij het werk op school. De belangrijksten daarvan zijn de ouders. Zij worden op de hoogte gehouden van het reilen en zeilen op school via verschillende communicatiemiddelen. Elk communicatiemiddel heeft een eigen niveau. Elk jaar is er op school een</w:t>
      </w:r>
      <w:r w:rsidRPr="001B4F89">
        <w:rPr>
          <w:rFonts w:cs="Tahoma"/>
        </w:rPr>
        <w:t xml:space="preserve"> jaarlijkse ouderavond</w:t>
      </w:r>
      <w:r w:rsidRPr="00B764D8">
        <w:rPr>
          <w:rFonts w:cs="Tahoma"/>
          <w:color w:val="000000"/>
        </w:rPr>
        <w:t>. Hierin wordt vooral gecommuniceerd op beleidsniveau door bestuur en directie. Ook worden hier dit bestuursverslag en deze jaarrekening gepresenteerd. In de schoolgids wordt vooral ingegaan op de soort school die we zijn, op de kwaliteit van het onderwijs en op de organisatie van de school. In de schoolkrant en de nieuwsbrieven worden de ouders op de hoogte gebracht van de (dagelijkse) vorderingen van de groepen. Dit gebeurt ook tijdens de contactavonden.</w:t>
      </w:r>
    </w:p>
    <w:p w:rsidR="002353EE" w:rsidRPr="00B764D8" w:rsidRDefault="002353EE" w:rsidP="00FB7295">
      <w:pPr>
        <w:jc w:val="both"/>
        <w:rPr>
          <w:rFonts w:cs="Tahoma"/>
          <w:color w:val="000000"/>
        </w:rPr>
      </w:pPr>
    </w:p>
    <w:p w:rsidR="002353EE" w:rsidRPr="00B764D8" w:rsidRDefault="002353EE" w:rsidP="00FB7295">
      <w:pPr>
        <w:jc w:val="both"/>
        <w:rPr>
          <w:rFonts w:cs="Tahoma"/>
          <w:color w:val="000000"/>
        </w:rPr>
      </w:pPr>
      <w:r w:rsidRPr="00B764D8">
        <w:rPr>
          <w:rFonts w:cs="Tahoma"/>
          <w:color w:val="000000"/>
        </w:rPr>
        <w:t>Tenslotte worden er door de school nog thematische ouderavonden georganiseerd. Deze zijn vooral bedoeld om met de ouders na te denken over een Bijbels of opvoedkundig onderwerp en de doorwerking van de (Bijbelse) opvoeding in de praktijk van alledag, thuis en op school.</w:t>
      </w:r>
    </w:p>
    <w:p w:rsidR="002353EE" w:rsidRPr="005E426B" w:rsidRDefault="002353EE" w:rsidP="00FB7295">
      <w:pPr>
        <w:jc w:val="both"/>
      </w:pPr>
    </w:p>
    <w:p w:rsidR="002353EE" w:rsidRDefault="002353EE" w:rsidP="00FB7295">
      <w:pPr>
        <w:pStyle w:val="Kop3"/>
      </w:pPr>
      <w:bookmarkStart w:id="40" w:name="_Toc471993072"/>
      <w:bookmarkStart w:id="41" w:name="_Toc5864000"/>
      <w:r w:rsidRPr="006874C8">
        <w:t>5.4.</w:t>
      </w:r>
      <w:r>
        <w:t>5</w:t>
      </w:r>
      <w:r w:rsidRPr="006874C8">
        <w:tab/>
        <w:t>Huisvesting</w:t>
      </w:r>
      <w:bookmarkEnd w:id="40"/>
      <w:bookmarkEnd w:id="41"/>
    </w:p>
    <w:p w:rsidR="00E348C8" w:rsidRDefault="002353EE" w:rsidP="00FB7295">
      <w:pPr>
        <w:jc w:val="both"/>
        <w:rPr>
          <w:rFonts w:cs="Tahoma"/>
          <w:color w:val="1F4E79"/>
          <w:szCs w:val="20"/>
        </w:rPr>
      </w:pPr>
      <w:r w:rsidRPr="00795499">
        <w:rPr>
          <w:rFonts w:cs="Tahoma"/>
        </w:rPr>
        <w:t>Zoals gebruikelijk is er drie keer vergaderd met de onderhoudscommissie. In de voorjaarsvakantie zijn de toiletgroepen van de jongens en de meisjes gerenoveerd. Het grote klimtoestel staat nog steeds op het lijstje om vervangen te worden, dit kon nog een jaar wachten omdat het toestel wel aan vervanging toe is maar nog niet is afgekeurd. Kinderen kunnen er nog steeds veilig op spelen.</w:t>
      </w:r>
      <w:r w:rsidR="004E3844">
        <w:rPr>
          <w:rFonts w:cs="Tahoma"/>
        </w:rPr>
        <w:t xml:space="preserve"> </w:t>
      </w:r>
      <w:r w:rsidRPr="00795499">
        <w:rPr>
          <w:rFonts w:cs="Tahoma"/>
        </w:rPr>
        <w:t>Het schilderwerk is weer uitgevoerd volgens plan. Er is overleg met dhr. Meeuwse geweest voor het aanliggende terrein van de school. Een strook daarvan zouden we willen gebruiken als fietspad, om niet meer over het plein te hoeven fietsen</w:t>
      </w:r>
      <w:r w:rsidR="004E3844">
        <w:rPr>
          <w:rFonts w:cs="Tahoma"/>
        </w:rPr>
        <w:t xml:space="preserve"> om achter de school te komen. </w:t>
      </w:r>
      <w:r w:rsidRPr="00795499">
        <w:rPr>
          <w:rFonts w:cs="Tahoma"/>
        </w:rPr>
        <w:t>In ieder geval is de groenstrook vrijgemaakt</w:t>
      </w:r>
      <w:r>
        <w:rPr>
          <w:rFonts w:cs="Tahoma"/>
        </w:rPr>
        <w:t>.</w:t>
      </w:r>
      <w:r w:rsidRPr="00795499">
        <w:rPr>
          <w:rFonts w:cs="Tahoma"/>
        </w:rPr>
        <w:t xml:space="preserve"> </w:t>
      </w:r>
      <w:r>
        <w:rPr>
          <w:rFonts w:cs="Tahoma"/>
        </w:rPr>
        <w:t>Het schoolgebouw is verder in prima staat van onderhoud.</w:t>
      </w:r>
    </w:p>
    <w:p w:rsidR="00E348C8" w:rsidRDefault="00E348C8" w:rsidP="00FB7295">
      <w:pPr>
        <w:jc w:val="both"/>
        <w:rPr>
          <w:rFonts w:cs="Tahoma"/>
          <w:color w:val="1F4E79"/>
          <w:szCs w:val="20"/>
        </w:rPr>
        <w:sectPr w:rsidR="00E348C8" w:rsidSect="00BF0F22">
          <w:type w:val="continuous"/>
          <w:pgSz w:w="11906" w:h="16838"/>
          <w:pgMar w:top="1417" w:right="991" w:bottom="1417" w:left="1134" w:header="708" w:footer="708" w:gutter="0"/>
          <w:cols w:num="2" w:space="853"/>
          <w:titlePg/>
          <w:docGrid w:linePitch="360"/>
        </w:sectPr>
      </w:pPr>
    </w:p>
    <w:p w:rsidR="00F049D3" w:rsidRDefault="00F049D3" w:rsidP="00FB7295">
      <w:pPr>
        <w:pStyle w:val="Kop1"/>
        <w:tabs>
          <w:tab w:val="left" w:pos="142"/>
        </w:tabs>
        <w:ind w:left="0" w:firstLine="0"/>
        <w:jc w:val="both"/>
      </w:pPr>
      <w:bookmarkStart w:id="42" w:name="_Toc3315314"/>
      <w:bookmarkStart w:id="43" w:name="_Toc3317485"/>
      <w:bookmarkStart w:id="44" w:name="_Toc5862792"/>
      <w:bookmarkStart w:id="45" w:name="_Toc5863032"/>
      <w:bookmarkStart w:id="46" w:name="_Toc5863690"/>
      <w:bookmarkStart w:id="47" w:name="_Toc5864001"/>
      <w:r>
        <w:rPr>
          <w:noProof/>
        </w:rPr>
        <mc:AlternateContent>
          <mc:Choice Requires="wps">
            <w:drawing>
              <wp:anchor distT="0" distB="0" distL="114300" distR="114300" simplePos="0" relativeHeight="251861504" behindDoc="0" locked="0" layoutInCell="1" allowOverlap="1" wp14:anchorId="3B7705A5" wp14:editId="60205C76">
                <wp:simplePos x="0" y="0"/>
                <wp:positionH relativeFrom="column">
                  <wp:posOffset>3549650</wp:posOffset>
                </wp:positionH>
                <wp:positionV relativeFrom="paragraph">
                  <wp:posOffset>-713740</wp:posOffset>
                </wp:positionV>
                <wp:extent cx="2340000" cy="2340000"/>
                <wp:effectExtent l="0" t="0" r="22225" b="22225"/>
                <wp:wrapNone/>
                <wp:docPr id="40" name="Kubus 40"/>
                <wp:cNvGraphicFramePr/>
                <a:graphic xmlns:a="http://schemas.openxmlformats.org/drawingml/2006/main">
                  <a:graphicData uri="http://schemas.microsoft.com/office/word/2010/wordprocessingShape">
                    <wps:wsp>
                      <wps:cNvSpPr/>
                      <wps:spPr>
                        <a:xfrm>
                          <a:off x="0" y="0"/>
                          <a:ext cx="2340000" cy="2340000"/>
                        </a:xfrm>
                        <a:prstGeom prst="cube">
                          <a:avLst>
                            <a:gd name="adj" fmla="val 13587"/>
                          </a:avLst>
                        </a:prstGeom>
                        <a:solidFill>
                          <a:srgbClr val="800000"/>
                        </a:solidFill>
                        <a:ln w="12700" cap="flat" cmpd="sng" algn="ctr">
                          <a:solidFill>
                            <a:sysClr val="window" lastClr="FFFFFF"/>
                          </a:solidFill>
                          <a:prstDash val="solid"/>
                          <a:miter lim="800000"/>
                        </a:ln>
                        <a:effectLst/>
                      </wps:spPr>
                      <wps:txbx>
                        <w:txbxContent>
                          <w:p w:rsidR="00615806" w:rsidRDefault="00615806" w:rsidP="00045FCA">
                            <w:pPr>
                              <w:jc w:val="center"/>
                            </w:pPr>
                            <w:r>
                              <w:rPr>
                                <w:noProof/>
                              </w:rPr>
                              <w:drawing>
                                <wp:inline distT="0" distB="0" distL="0" distR="0" wp14:anchorId="3C321AE8" wp14:editId="693F016F">
                                  <wp:extent cx="1404620" cy="1872826"/>
                                  <wp:effectExtent l="0" t="0" r="5080" b="0"/>
                                  <wp:docPr id="13" name="Afbeelding 13" descr="C:\Users\Thead\AppData\Local\Microsoft\Windows\Temporary Internet Files\Content.Word\AMMP9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ead\AppData\Local\Microsoft\Windows\Temporary Internet Files\Content.Word\AMMP904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15043" cy="18867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705A5" id="Kubus 40" o:spid="_x0000_s1040" type="#_x0000_t16" style="position:absolute;left:0;text-align:left;margin-left:279.5pt;margin-top:-56.2pt;width:184.25pt;height:184.2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" adj="2935" fillcolor="maroon" strokecolor="window" strokeweight="1pt">
                <v:textbox>
                  <w:txbxContent>
                    <w:p w:rsidR="00615806" w:rsidRDefault="00615806" w:rsidP="00045FCA">
                      <w:pPr>
                        <w:jc w:val="center"/>
                      </w:pPr>
                      <w:r>
                        <w:rPr>
                          <w:noProof/>
                        </w:rPr>
                        <w:drawing>
                          <wp:inline distT="0" distB="0" distL="0" distR="0" wp14:anchorId="3C321AE8" wp14:editId="693F016F">
                            <wp:extent cx="1404620" cy="1872826"/>
                            <wp:effectExtent l="0" t="0" r="5080" b="0"/>
                            <wp:docPr id="13" name="Afbeelding 13" descr="C:\Users\Thead\AppData\Local\Microsoft\Windows\Temporary Internet Files\Content.Word\AMMP9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ead\AppData\Local\Microsoft\Windows\Temporary Internet Files\Content.Word\AMMP904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15043" cy="1886724"/>
                                    </a:xfrm>
                                    <a:prstGeom prst="rect">
                                      <a:avLst/>
                                    </a:prstGeom>
                                    <a:noFill/>
                                    <a:ln>
                                      <a:noFill/>
                                    </a:ln>
                                  </pic:spPr>
                                </pic:pic>
                              </a:graphicData>
                            </a:graphic>
                          </wp:inline>
                        </w:drawing>
                      </w:r>
                    </w:p>
                  </w:txbxContent>
                </v:textbox>
              </v:shape>
            </w:pict>
          </mc:Fallback>
        </mc:AlternateContent>
      </w:r>
      <w:bookmarkEnd w:id="42"/>
      <w:bookmarkEnd w:id="43"/>
      <w:bookmarkEnd w:id="44"/>
      <w:bookmarkEnd w:id="45"/>
      <w:bookmarkEnd w:id="46"/>
      <w:bookmarkEnd w:id="47"/>
    </w:p>
    <w:p w:rsidR="00F049D3" w:rsidRDefault="00F049D3" w:rsidP="00FB7295">
      <w:pPr>
        <w:pStyle w:val="Kop1"/>
        <w:tabs>
          <w:tab w:val="left" w:pos="142"/>
        </w:tabs>
        <w:ind w:left="0" w:firstLine="0"/>
        <w:jc w:val="both"/>
      </w:pPr>
    </w:p>
    <w:p w:rsidR="00E348C8" w:rsidRDefault="00751931" w:rsidP="00FB7295">
      <w:pPr>
        <w:pStyle w:val="Kop1"/>
        <w:tabs>
          <w:tab w:val="left" w:pos="142"/>
        </w:tabs>
        <w:ind w:left="0" w:firstLine="0"/>
        <w:jc w:val="both"/>
      </w:pPr>
      <w:bookmarkStart w:id="48" w:name="_Toc5864002"/>
      <w:r>
        <w:t xml:space="preserve">6. </w:t>
      </w:r>
      <w:r w:rsidR="00E348C8">
        <w:t>Financieel beleid</w:t>
      </w:r>
      <w:bookmarkEnd w:id="48"/>
    </w:p>
    <w:p w:rsidR="00E348C8" w:rsidRDefault="00E348C8" w:rsidP="00FB7295">
      <w:pPr>
        <w:spacing w:after="160"/>
        <w:jc w:val="both"/>
        <w:sectPr w:rsidR="00E348C8" w:rsidSect="00BF0F22">
          <w:pgSz w:w="11906" w:h="16838"/>
          <w:pgMar w:top="1417" w:right="991" w:bottom="1417" w:left="1134" w:header="708" w:footer="708" w:gutter="0"/>
          <w:cols w:space="853"/>
          <w:titlePg/>
          <w:docGrid w:linePitch="360"/>
        </w:sectPr>
      </w:pPr>
    </w:p>
    <w:p w:rsidR="00F233FD" w:rsidRDefault="00F233FD" w:rsidP="00FB7295">
      <w:pPr>
        <w:jc w:val="both"/>
        <w:rPr>
          <w:szCs w:val="20"/>
        </w:rPr>
      </w:pPr>
    </w:p>
    <w:p w:rsidR="00092330" w:rsidRDefault="00092330" w:rsidP="00FB7295">
      <w:pPr>
        <w:jc w:val="both"/>
        <w:rPr>
          <w:szCs w:val="20"/>
        </w:rPr>
        <w:sectPr w:rsidR="00092330" w:rsidSect="00F233FD">
          <w:headerReference w:type="default" r:id="rId46"/>
          <w:footerReference w:type="even" r:id="rId47"/>
          <w:type w:val="continuous"/>
          <w:pgSz w:w="11906" w:h="16838"/>
          <w:pgMar w:top="1417" w:right="991" w:bottom="1417" w:left="993" w:header="708" w:footer="477" w:gutter="0"/>
          <w:cols w:space="853"/>
          <w:titlePg/>
          <w:docGrid w:linePitch="360"/>
        </w:sectPr>
      </w:pPr>
    </w:p>
    <w:p w:rsidR="00271460" w:rsidRDefault="00271460" w:rsidP="00FB7295">
      <w:pPr>
        <w:jc w:val="both"/>
        <w:rPr>
          <w:szCs w:val="20"/>
        </w:rPr>
      </w:pPr>
    </w:p>
    <w:p w:rsidR="0020787A" w:rsidRDefault="00B6477C" w:rsidP="00FB7295">
      <w:pPr>
        <w:jc w:val="both"/>
        <w:rPr>
          <w:szCs w:val="20"/>
        </w:rPr>
      </w:pPr>
      <w:r w:rsidRPr="005412F2">
        <w:rPr>
          <w:szCs w:val="20"/>
        </w:rPr>
        <w:t>Het financieel beleid is geen doel op zichzelf, maar</w:t>
      </w:r>
      <w:r>
        <w:rPr>
          <w:szCs w:val="20"/>
        </w:rPr>
        <w:t xml:space="preserve"> </w:t>
      </w:r>
      <w:r w:rsidRPr="005412F2">
        <w:rPr>
          <w:szCs w:val="20"/>
        </w:rPr>
        <w:t xml:space="preserve">is ondersteunend aan het overige beleid. Het financieel beleid is vormgegeven binnen de in het financieel beleidsplan vastgestelde kaders. De normen die daarin zijn afgesproken zijn weergegeven in Tabel 3. Elk jaar wordt voor 31 december de meerjarenbegroting voor het volgende jaar vastgesteld door het bestuur en goedgekeurd door de toezichthouders. Deze begroting is leidend voor de schoolorganisatie. Binnen de directie wordt de financiële voortgang maandelijks besproken, het bestuur rapporteert driejaarlijks de voortgang aan de toezichthouders. Een onderdeel van de buraps is de financiële ontwikkeling, zodat de planning- en controlcyclus </w:t>
      </w:r>
    </w:p>
    <w:p w:rsidR="0020787A" w:rsidRDefault="0020787A" w:rsidP="00FB7295">
      <w:pPr>
        <w:jc w:val="both"/>
        <w:rPr>
          <w:szCs w:val="20"/>
        </w:rPr>
      </w:pPr>
    </w:p>
    <w:p w:rsidR="0020787A" w:rsidRDefault="0020787A" w:rsidP="00FB7295">
      <w:pPr>
        <w:jc w:val="both"/>
        <w:rPr>
          <w:szCs w:val="20"/>
        </w:rPr>
      </w:pPr>
    </w:p>
    <w:p w:rsidR="002E2E3F" w:rsidRDefault="002E2E3F" w:rsidP="00FB7295">
      <w:pPr>
        <w:jc w:val="both"/>
        <w:rPr>
          <w:szCs w:val="20"/>
        </w:rPr>
      </w:pPr>
    </w:p>
    <w:p w:rsidR="002E2E3F" w:rsidRDefault="002E2E3F" w:rsidP="00FB7295">
      <w:pPr>
        <w:jc w:val="both"/>
        <w:rPr>
          <w:szCs w:val="20"/>
        </w:rPr>
      </w:pPr>
    </w:p>
    <w:p w:rsidR="00B6477C" w:rsidRDefault="00B6477C" w:rsidP="00FB7295">
      <w:pPr>
        <w:jc w:val="both"/>
        <w:rPr>
          <w:szCs w:val="20"/>
        </w:rPr>
      </w:pPr>
      <w:r w:rsidRPr="005412F2">
        <w:rPr>
          <w:szCs w:val="20"/>
        </w:rPr>
        <w:t>van het onderwijs en van de financiën geïntegreerd zijn.</w:t>
      </w:r>
    </w:p>
    <w:p w:rsidR="00B6477C" w:rsidRPr="005412F2" w:rsidRDefault="00B6477C" w:rsidP="00FB7295">
      <w:pPr>
        <w:jc w:val="both"/>
        <w:rPr>
          <w:szCs w:val="20"/>
        </w:rPr>
      </w:pPr>
    </w:p>
    <w:p w:rsidR="00B6477C" w:rsidRPr="005412F2" w:rsidRDefault="00B6477C" w:rsidP="00FB7295">
      <w:pPr>
        <w:jc w:val="both"/>
        <w:rPr>
          <w:szCs w:val="20"/>
        </w:rPr>
      </w:pPr>
      <w:r>
        <w:rPr>
          <w:szCs w:val="20"/>
        </w:rPr>
        <w:t>I</w:t>
      </w:r>
      <w:r w:rsidRPr="005412F2">
        <w:rPr>
          <w:szCs w:val="20"/>
        </w:rPr>
        <w:t xml:space="preserve">n dit hoofdstuk zijn ook de gegevens opgenomen die verplicht zijn in het kader van de Handreiking </w:t>
      </w:r>
      <w:r>
        <w:rPr>
          <w:szCs w:val="20"/>
        </w:rPr>
        <w:t>continuïteitsparagraaf (par. 6.5</w:t>
      </w:r>
      <w:r w:rsidRPr="005412F2">
        <w:rPr>
          <w:szCs w:val="20"/>
        </w:rPr>
        <w:t>).</w:t>
      </w:r>
    </w:p>
    <w:p w:rsidR="00B6477C" w:rsidRPr="006874C8" w:rsidRDefault="00B6477C" w:rsidP="00FB7295">
      <w:pPr>
        <w:jc w:val="both"/>
        <w:rPr>
          <w:szCs w:val="20"/>
        </w:rPr>
      </w:pPr>
    </w:p>
    <w:p w:rsidR="00B6477C" w:rsidRPr="006874C8" w:rsidRDefault="00B6477C" w:rsidP="00FB7295">
      <w:pPr>
        <w:pStyle w:val="Kop2"/>
      </w:pPr>
      <w:bookmarkStart w:id="49" w:name="_Toc254100273"/>
      <w:bookmarkStart w:id="50" w:name="_Toc256659089"/>
      <w:bookmarkStart w:id="51" w:name="_Toc263143826"/>
      <w:bookmarkStart w:id="52" w:name="_Toc376956766"/>
      <w:bookmarkStart w:id="53" w:name="_Toc471993074"/>
      <w:bookmarkStart w:id="54" w:name="_Toc5864003"/>
      <w:r w:rsidRPr="006874C8">
        <w:t>6.1. Financiële analyse</w:t>
      </w:r>
      <w:bookmarkEnd w:id="49"/>
      <w:bookmarkEnd w:id="50"/>
      <w:bookmarkEnd w:id="51"/>
      <w:bookmarkEnd w:id="52"/>
      <w:bookmarkEnd w:id="53"/>
      <w:bookmarkEnd w:id="54"/>
    </w:p>
    <w:p w:rsidR="00B6477C" w:rsidRPr="006874C8" w:rsidRDefault="00B6477C" w:rsidP="00FB7295">
      <w:pPr>
        <w:jc w:val="both"/>
        <w:rPr>
          <w:rFonts w:cs="Tahoma"/>
          <w:szCs w:val="20"/>
          <w:u w:val="single"/>
        </w:rPr>
      </w:pPr>
      <w:r w:rsidRPr="006874C8">
        <w:rPr>
          <w:rFonts w:cs="Tahoma"/>
          <w:szCs w:val="20"/>
          <w:u w:val="single"/>
        </w:rPr>
        <w:t>Balans</w:t>
      </w:r>
    </w:p>
    <w:p w:rsidR="00B6477C" w:rsidRDefault="00B6477C" w:rsidP="00FB7295">
      <w:pPr>
        <w:autoSpaceDE w:val="0"/>
        <w:autoSpaceDN w:val="0"/>
        <w:adjustRightInd w:val="0"/>
        <w:jc w:val="both"/>
        <w:rPr>
          <w:noProof/>
          <w:szCs w:val="20"/>
        </w:rPr>
      </w:pPr>
      <w:r w:rsidRPr="006874C8">
        <w:rPr>
          <w:rFonts w:cs="Tahoma"/>
          <w:szCs w:val="20"/>
        </w:rPr>
        <w:t xml:space="preserve">In </w:t>
      </w:r>
      <w:r>
        <w:rPr>
          <w:rFonts w:cs="Tahoma"/>
          <w:szCs w:val="20"/>
        </w:rPr>
        <w:t>tabel 1</w:t>
      </w:r>
      <w:r w:rsidRPr="006874C8">
        <w:rPr>
          <w:rFonts w:cs="Tahoma"/>
          <w:szCs w:val="20"/>
        </w:rPr>
        <w:t xml:space="preserve"> treft u de balans aan per 31 december 201</w:t>
      </w:r>
      <w:r>
        <w:rPr>
          <w:rFonts w:cs="Tahoma"/>
          <w:szCs w:val="20"/>
        </w:rPr>
        <w:t>8</w:t>
      </w:r>
      <w:r w:rsidRPr="006874C8">
        <w:rPr>
          <w:rFonts w:cs="Tahoma"/>
          <w:szCs w:val="20"/>
        </w:rPr>
        <w:t>. De balans is een momentopname van de vermogensstructuur van een organisatie. De balans is weergegeven tegenover de balans per eind 201</w:t>
      </w:r>
      <w:r>
        <w:rPr>
          <w:rFonts w:cs="Tahoma"/>
          <w:szCs w:val="20"/>
        </w:rPr>
        <w:t>7</w:t>
      </w:r>
      <w:r w:rsidRPr="006874C8">
        <w:rPr>
          <w:rFonts w:cs="Tahoma"/>
          <w:szCs w:val="20"/>
        </w:rPr>
        <w:t>. Na de balans volgt een korte toelichting op de belangrijkste wijzigingen in de balans.</w:t>
      </w:r>
      <w:r w:rsidRPr="002802C7">
        <w:rPr>
          <w:noProof/>
          <w:szCs w:val="20"/>
        </w:rPr>
        <w:t xml:space="preserve"> </w:t>
      </w:r>
    </w:p>
    <w:p w:rsidR="00092330" w:rsidRDefault="00092330" w:rsidP="00FB7295">
      <w:pPr>
        <w:autoSpaceDE w:val="0"/>
        <w:autoSpaceDN w:val="0"/>
        <w:adjustRightInd w:val="0"/>
        <w:jc w:val="both"/>
        <w:rPr>
          <w:noProof/>
          <w:szCs w:val="20"/>
        </w:rPr>
        <w:sectPr w:rsidR="00092330" w:rsidSect="00092330">
          <w:type w:val="continuous"/>
          <w:pgSz w:w="11906" w:h="16838"/>
          <w:pgMar w:top="1417" w:right="991" w:bottom="1417" w:left="993" w:header="708" w:footer="477" w:gutter="0"/>
          <w:cols w:num="2" w:space="853"/>
          <w:titlePg/>
          <w:docGrid w:linePitch="360"/>
        </w:sectPr>
      </w:pPr>
    </w:p>
    <w:p w:rsidR="00AA5246" w:rsidRDefault="00AA5246" w:rsidP="00FB7295">
      <w:pPr>
        <w:autoSpaceDE w:val="0"/>
        <w:autoSpaceDN w:val="0"/>
        <w:adjustRightInd w:val="0"/>
        <w:jc w:val="both"/>
        <w:rPr>
          <w:rFonts w:cs="Tahoma"/>
          <w:i/>
          <w:sz w:val="18"/>
          <w:szCs w:val="18"/>
        </w:rPr>
      </w:pPr>
      <w:r w:rsidRPr="00F27DCE">
        <w:rPr>
          <w:rFonts w:cs="Tahoma"/>
          <w:b/>
          <w:i/>
          <w:sz w:val="18"/>
          <w:szCs w:val="18"/>
        </w:rPr>
        <w:t xml:space="preserve">Tabel </w:t>
      </w:r>
      <w:r>
        <w:rPr>
          <w:rFonts w:cs="Tahoma"/>
          <w:b/>
          <w:i/>
          <w:sz w:val="18"/>
          <w:szCs w:val="18"/>
        </w:rPr>
        <w:t>1</w:t>
      </w:r>
      <w:r w:rsidRPr="00F27DCE">
        <w:rPr>
          <w:rFonts w:cs="Tahoma"/>
          <w:b/>
          <w:i/>
          <w:sz w:val="18"/>
          <w:szCs w:val="18"/>
        </w:rPr>
        <w:t xml:space="preserve"> </w:t>
      </w:r>
      <w:r>
        <w:rPr>
          <w:rFonts w:cs="Tahoma"/>
          <w:b/>
          <w:i/>
          <w:sz w:val="18"/>
          <w:szCs w:val="18"/>
        </w:rPr>
        <w:t>–</w:t>
      </w:r>
      <w:r w:rsidRPr="00F27DCE">
        <w:rPr>
          <w:rFonts w:cs="Tahoma"/>
          <w:b/>
          <w:i/>
          <w:sz w:val="18"/>
          <w:szCs w:val="18"/>
        </w:rPr>
        <w:t xml:space="preserve"> </w:t>
      </w:r>
      <w:r>
        <w:rPr>
          <w:rFonts w:cs="Tahoma"/>
          <w:i/>
          <w:sz w:val="18"/>
          <w:szCs w:val="18"/>
        </w:rPr>
        <w:t>Balans per 31 december in vergelijking met de balans van 31 december</w:t>
      </w:r>
      <w:r w:rsidRPr="00F27DCE">
        <w:rPr>
          <w:rFonts w:cs="Tahoma"/>
          <w:i/>
          <w:sz w:val="18"/>
          <w:szCs w:val="18"/>
        </w:rPr>
        <w:t xml:space="preserve"> 201</w:t>
      </w:r>
      <w:r>
        <w:rPr>
          <w:rFonts w:cs="Tahoma"/>
          <w:i/>
          <w:sz w:val="18"/>
          <w:szCs w:val="18"/>
        </w:rPr>
        <w:t>7</w:t>
      </w:r>
      <w:r w:rsidRPr="00F27DCE">
        <w:rPr>
          <w:rFonts w:cs="Tahoma"/>
          <w:i/>
          <w:sz w:val="18"/>
          <w:szCs w:val="18"/>
        </w:rPr>
        <w:t xml:space="preserve"> in euro’s</w:t>
      </w:r>
    </w:p>
    <w:p w:rsidR="00615806" w:rsidRPr="00F27DCE" w:rsidRDefault="00615806" w:rsidP="00FB7295">
      <w:pPr>
        <w:autoSpaceDE w:val="0"/>
        <w:autoSpaceDN w:val="0"/>
        <w:adjustRightInd w:val="0"/>
        <w:jc w:val="both"/>
        <w:rPr>
          <w:rFonts w:cs="Tahoma"/>
          <w:i/>
          <w:sz w:val="18"/>
          <w:szCs w:val="18"/>
        </w:rPr>
      </w:pPr>
    </w:p>
    <w:p w:rsidR="004F4EBE" w:rsidRDefault="004F4EBE" w:rsidP="00FB7295">
      <w:pPr>
        <w:autoSpaceDE w:val="0"/>
        <w:autoSpaceDN w:val="0"/>
        <w:adjustRightInd w:val="0"/>
        <w:jc w:val="both"/>
        <w:rPr>
          <w:noProof/>
          <w:szCs w:val="20"/>
        </w:rPr>
      </w:pPr>
    </w:p>
    <w:p w:rsidR="00AA5246" w:rsidRPr="003E7887" w:rsidRDefault="00AA5246" w:rsidP="00FB7295">
      <w:pPr>
        <w:autoSpaceDE w:val="0"/>
        <w:autoSpaceDN w:val="0"/>
        <w:adjustRightInd w:val="0"/>
        <w:jc w:val="both"/>
        <w:rPr>
          <w:noProof/>
          <w:szCs w:val="20"/>
        </w:rPr>
        <w:sectPr w:rsidR="00AA5246" w:rsidRPr="003E7887" w:rsidSect="00F233FD">
          <w:type w:val="continuous"/>
          <w:pgSz w:w="11906" w:h="16838"/>
          <w:pgMar w:top="1417" w:right="991" w:bottom="1417" w:left="993" w:header="708" w:footer="477" w:gutter="0"/>
          <w:cols w:space="853"/>
          <w:titlePg/>
          <w:docGrid w:linePitch="360"/>
        </w:sectPr>
      </w:pPr>
    </w:p>
    <w:tbl>
      <w:tblPr>
        <w:tblStyle w:val="Onopgemaaktetabel54"/>
        <w:tblW w:w="7371" w:type="dxa"/>
        <w:tblLayout w:type="fixed"/>
        <w:tblLook w:val="04A0" w:firstRow="1" w:lastRow="0" w:firstColumn="1" w:lastColumn="0" w:noHBand="0" w:noVBand="1"/>
      </w:tblPr>
      <w:tblGrid>
        <w:gridCol w:w="3402"/>
        <w:gridCol w:w="2410"/>
        <w:gridCol w:w="1559"/>
      </w:tblGrid>
      <w:tr w:rsidR="00B6477C" w:rsidRPr="00F8636C" w:rsidTr="00AA5246">
        <w:trPr>
          <w:cnfStyle w:val="100000000000" w:firstRow="1" w:lastRow="0" w:firstColumn="0" w:lastColumn="0" w:oddVBand="0" w:evenVBand="0" w:oddHBand="0" w:evenHBand="0" w:firstRowFirstColumn="0" w:firstRowLastColumn="0" w:lastRowFirstColumn="0" w:lastRowLastColumn="0"/>
          <w:trHeight w:val="308"/>
        </w:trPr>
        <w:tc>
          <w:tcPr>
            <w:cnfStyle w:val="001000000100" w:firstRow="0" w:lastRow="0" w:firstColumn="1" w:lastColumn="0" w:oddVBand="0" w:evenVBand="0" w:oddHBand="0" w:evenHBand="0" w:firstRowFirstColumn="1" w:firstRowLastColumn="0" w:lastRowFirstColumn="0" w:lastRowLastColumn="0"/>
            <w:tcW w:w="3402" w:type="dxa"/>
            <w:tcBorders>
              <w:top w:val="single" w:sz="4" w:space="0" w:color="800000"/>
              <w:left w:val="single" w:sz="4" w:space="0" w:color="800000"/>
              <w:bottom w:val="double" w:sz="4" w:space="0" w:color="C00000"/>
            </w:tcBorders>
            <w:shd w:val="clear" w:color="C00000" w:fill="auto"/>
          </w:tcPr>
          <w:p w:rsidR="00B6477C" w:rsidRPr="00F8636C" w:rsidRDefault="00B6477C" w:rsidP="00FB7295">
            <w:pPr>
              <w:autoSpaceDE w:val="0"/>
              <w:autoSpaceDN w:val="0"/>
              <w:adjustRightInd w:val="0"/>
              <w:spacing w:before="60" w:after="60"/>
              <w:jc w:val="both"/>
              <w:rPr>
                <w:rFonts w:cs="Tahoma"/>
                <w:b/>
                <w:bCs/>
                <w:sz w:val="18"/>
                <w:szCs w:val="18"/>
              </w:rPr>
            </w:pPr>
          </w:p>
        </w:tc>
        <w:tc>
          <w:tcPr>
            <w:tcW w:w="2410" w:type="dxa"/>
            <w:tcBorders>
              <w:top w:val="single" w:sz="4" w:space="0" w:color="800000"/>
              <w:bottom w:val="double" w:sz="4" w:space="0" w:color="C00000"/>
            </w:tcBorders>
            <w:shd w:val="clear" w:color="auto" w:fill="auto"/>
          </w:tcPr>
          <w:p w:rsidR="00B6477C" w:rsidRPr="00B6477C" w:rsidRDefault="00B6477C" w:rsidP="00FB7295">
            <w:pPr>
              <w:autoSpaceDE w:val="0"/>
              <w:autoSpaceDN w:val="0"/>
              <w:adjustRightInd w:val="0"/>
              <w:spacing w:before="60" w:after="60"/>
              <w:jc w:val="right"/>
              <w:cnfStyle w:val="100000000000" w:firstRow="1" w:lastRow="0" w:firstColumn="0" w:lastColumn="0" w:oddVBand="0" w:evenVBand="0" w:oddHBand="0" w:evenHBand="0" w:firstRowFirstColumn="0" w:firstRowLastColumn="0" w:lastRowFirstColumn="0" w:lastRowLastColumn="0"/>
              <w:rPr>
                <w:rFonts w:cs="Tahoma"/>
                <w:b/>
                <w:bCs/>
                <w:color w:val="800000"/>
                <w:sz w:val="18"/>
                <w:szCs w:val="18"/>
              </w:rPr>
            </w:pPr>
            <w:r w:rsidRPr="00B6477C">
              <w:rPr>
                <w:rFonts w:cs="Tahoma"/>
                <w:b/>
                <w:bCs/>
                <w:color w:val="800000"/>
                <w:sz w:val="18"/>
                <w:szCs w:val="18"/>
              </w:rPr>
              <w:t>31-12-</w:t>
            </w:r>
            <w:r w:rsidR="00092330">
              <w:rPr>
                <w:rFonts w:cs="Tahoma"/>
                <w:b/>
                <w:bCs/>
                <w:color w:val="800000"/>
                <w:sz w:val="18"/>
                <w:szCs w:val="18"/>
              </w:rPr>
              <w:t>20</w:t>
            </w:r>
            <w:r w:rsidRPr="00B6477C">
              <w:rPr>
                <w:rFonts w:cs="Tahoma"/>
                <w:b/>
                <w:bCs/>
                <w:color w:val="800000"/>
                <w:sz w:val="18"/>
                <w:szCs w:val="18"/>
              </w:rPr>
              <w:t>18</w:t>
            </w:r>
          </w:p>
        </w:tc>
        <w:tc>
          <w:tcPr>
            <w:tcW w:w="1559" w:type="dxa"/>
            <w:tcBorders>
              <w:top w:val="single" w:sz="4" w:space="0" w:color="800000"/>
              <w:bottom w:val="double" w:sz="4" w:space="0" w:color="C00000"/>
              <w:right w:val="single" w:sz="4" w:space="0" w:color="800000"/>
            </w:tcBorders>
            <w:shd w:val="clear" w:color="auto" w:fill="auto"/>
          </w:tcPr>
          <w:p w:rsidR="00B6477C" w:rsidRPr="00B6477C" w:rsidRDefault="00B6477C" w:rsidP="00FB7295">
            <w:pPr>
              <w:autoSpaceDE w:val="0"/>
              <w:autoSpaceDN w:val="0"/>
              <w:adjustRightInd w:val="0"/>
              <w:spacing w:before="60" w:after="60"/>
              <w:jc w:val="right"/>
              <w:cnfStyle w:val="100000000000" w:firstRow="1" w:lastRow="0" w:firstColumn="0" w:lastColumn="0" w:oddVBand="0" w:evenVBand="0" w:oddHBand="0" w:evenHBand="0" w:firstRowFirstColumn="0" w:firstRowLastColumn="0" w:lastRowFirstColumn="0" w:lastRowLastColumn="0"/>
              <w:rPr>
                <w:rFonts w:cs="Tahoma"/>
                <w:b/>
                <w:bCs/>
                <w:color w:val="800000"/>
                <w:sz w:val="18"/>
                <w:szCs w:val="18"/>
              </w:rPr>
            </w:pPr>
            <w:r w:rsidRPr="00B6477C">
              <w:rPr>
                <w:rFonts w:cs="Tahoma"/>
                <w:b/>
                <w:bCs/>
                <w:color w:val="800000"/>
                <w:sz w:val="18"/>
                <w:szCs w:val="18"/>
              </w:rPr>
              <w:t>31-12-</w:t>
            </w:r>
            <w:r w:rsidR="00092330">
              <w:rPr>
                <w:rFonts w:cs="Tahoma"/>
                <w:b/>
                <w:bCs/>
                <w:color w:val="800000"/>
                <w:sz w:val="18"/>
                <w:szCs w:val="18"/>
              </w:rPr>
              <w:t>20</w:t>
            </w:r>
            <w:r w:rsidRPr="00B6477C">
              <w:rPr>
                <w:rFonts w:cs="Tahoma"/>
                <w:b/>
                <w:bCs/>
                <w:color w:val="800000"/>
                <w:sz w:val="18"/>
                <w:szCs w:val="18"/>
              </w:rPr>
              <w:t>17</w:t>
            </w:r>
          </w:p>
        </w:tc>
      </w:tr>
      <w:tr w:rsidR="00B6477C" w:rsidRPr="00343AA8" w:rsidTr="00AA5246">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402" w:type="dxa"/>
            <w:tcBorders>
              <w:top w:val="double" w:sz="4" w:space="0" w:color="C00000"/>
              <w:left w:val="single" w:sz="4" w:space="0" w:color="800000"/>
              <w:right w:val="single" w:sz="4" w:space="0" w:color="C00000"/>
            </w:tcBorders>
            <w:shd w:val="clear" w:color="auto" w:fill="auto"/>
          </w:tcPr>
          <w:p w:rsidR="00B6477C" w:rsidRPr="00F8636C" w:rsidRDefault="00B6477C" w:rsidP="00FB7295">
            <w:pPr>
              <w:autoSpaceDE w:val="0"/>
              <w:autoSpaceDN w:val="0"/>
              <w:adjustRightInd w:val="0"/>
              <w:spacing w:before="60" w:after="60"/>
              <w:jc w:val="both"/>
              <w:rPr>
                <w:rFonts w:cs="Tahoma"/>
                <w:sz w:val="18"/>
                <w:szCs w:val="18"/>
              </w:rPr>
            </w:pPr>
            <w:r w:rsidRPr="00F8636C">
              <w:rPr>
                <w:rFonts w:cs="Tahoma"/>
                <w:sz w:val="18"/>
                <w:szCs w:val="18"/>
              </w:rPr>
              <w:t>Immateriële vaste activa</w:t>
            </w:r>
          </w:p>
        </w:tc>
        <w:tc>
          <w:tcPr>
            <w:tcW w:w="2410" w:type="dxa"/>
            <w:tcBorders>
              <w:top w:val="double" w:sz="4" w:space="0" w:color="C00000"/>
              <w:left w:val="single" w:sz="4" w:space="0" w:color="C00000"/>
            </w:tcBorders>
            <w:shd w:val="clear" w:color="auto" w:fill="auto"/>
          </w:tcPr>
          <w:p w:rsidR="00B6477C" w:rsidRPr="00276620" w:rsidRDefault="00B6477C" w:rsidP="00FB7295">
            <w:pPr>
              <w:autoSpaceDE w:val="0"/>
              <w:autoSpaceDN w:val="0"/>
              <w:adjustRightInd w:val="0"/>
              <w:spacing w:before="60" w:after="60"/>
              <w:ind w:right="113"/>
              <w:jc w:val="right"/>
              <w:cnfStyle w:val="000000100000" w:firstRow="0" w:lastRow="0" w:firstColumn="0" w:lastColumn="0" w:oddVBand="0" w:evenVBand="0" w:oddHBand="1" w:evenHBand="0" w:firstRowFirstColumn="0" w:firstRowLastColumn="0" w:lastRowFirstColumn="0" w:lastRowLastColumn="0"/>
              <w:rPr>
                <w:rFonts w:cs="Tahoma"/>
                <w:sz w:val="18"/>
                <w:szCs w:val="18"/>
              </w:rPr>
            </w:pPr>
            <w:r w:rsidRPr="00276620">
              <w:rPr>
                <w:rFonts w:cs="Tahoma"/>
                <w:sz w:val="18"/>
                <w:szCs w:val="18"/>
              </w:rPr>
              <w:t>0</w:t>
            </w:r>
          </w:p>
        </w:tc>
        <w:tc>
          <w:tcPr>
            <w:tcW w:w="1559" w:type="dxa"/>
            <w:tcBorders>
              <w:top w:val="double" w:sz="4" w:space="0" w:color="C00000"/>
              <w:right w:val="single" w:sz="4" w:space="0" w:color="800000"/>
            </w:tcBorders>
            <w:shd w:val="clear" w:color="auto" w:fill="auto"/>
          </w:tcPr>
          <w:p w:rsidR="00B6477C" w:rsidRPr="00276620" w:rsidRDefault="00B6477C" w:rsidP="00FB7295">
            <w:pPr>
              <w:autoSpaceDE w:val="0"/>
              <w:autoSpaceDN w:val="0"/>
              <w:adjustRightInd w:val="0"/>
              <w:spacing w:before="60" w:after="60"/>
              <w:ind w:right="113"/>
              <w:jc w:val="right"/>
              <w:cnfStyle w:val="000000100000" w:firstRow="0" w:lastRow="0" w:firstColumn="0" w:lastColumn="0" w:oddVBand="0" w:evenVBand="0" w:oddHBand="1" w:evenHBand="0" w:firstRowFirstColumn="0" w:firstRowLastColumn="0" w:lastRowFirstColumn="0" w:lastRowLastColumn="0"/>
              <w:rPr>
                <w:rFonts w:cs="Tahoma"/>
                <w:sz w:val="18"/>
                <w:szCs w:val="18"/>
              </w:rPr>
            </w:pPr>
            <w:r w:rsidRPr="00276620">
              <w:rPr>
                <w:rFonts w:cs="Tahoma"/>
                <w:sz w:val="18"/>
                <w:szCs w:val="18"/>
              </w:rPr>
              <w:t>0</w:t>
            </w:r>
          </w:p>
        </w:tc>
      </w:tr>
      <w:tr w:rsidR="00B6477C" w:rsidRPr="00343AA8" w:rsidTr="00AA5246">
        <w:trPr>
          <w:trHeight w:val="308"/>
        </w:trPr>
        <w:tc>
          <w:tcPr>
            <w:cnfStyle w:val="001000000000" w:firstRow="0" w:lastRow="0" w:firstColumn="1" w:lastColumn="0" w:oddVBand="0" w:evenVBand="0" w:oddHBand="0" w:evenHBand="0" w:firstRowFirstColumn="0" w:firstRowLastColumn="0" w:lastRowFirstColumn="0" w:lastRowLastColumn="0"/>
            <w:tcW w:w="3402" w:type="dxa"/>
            <w:tcBorders>
              <w:left w:val="single" w:sz="4" w:space="0" w:color="800000"/>
              <w:right w:val="single" w:sz="4" w:space="0" w:color="C00000"/>
            </w:tcBorders>
            <w:shd w:val="clear" w:color="auto" w:fill="auto"/>
          </w:tcPr>
          <w:p w:rsidR="00B6477C" w:rsidRPr="00F8636C" w:rsidRDefault="00B6477C" w:rsidP="00FB7295">
            <w:pPr>
              <w:autoSpaceDE w:val="0"/>
              <w:autoSpaceDN w:val="0"/>
              <w:adjustRightInd w:val="0"/>
              <w:spacing w:before="60" w:after="60"/>
              <w:jc w:val="both"/>
              <w:rPr>
                <w:rFonts w:cs="Tahoma"/>
                <w:sz w:val="18"/>
                <w:szCs w:val="18"/>
              </w:rPr>
            </w:pPr>
            <w:r w:rsidRPr="00F8636C">
              <w:rPr>
                <w:rFonts w:cs="Tahoma"/>
                <w:sz w:val="18"/>
                <w:szCs w:val="18"/>
              </w:rPr>
              <w:t>Materiële vaste activa</w:t>
            </w:r>
          </w:p>
        </w:tc>
        <w:tc>
          <w:tcPr>
            <w:tcW w:w="2410" w:type="dxa"/>
            <w:tcBorders>
              <w:left w:val="single" w:sz="4" w:space="0" w:color="C00000"/>
            </w:tcBorders>
            <w:shd w:val="clear" w:color="auto" w:fill="auto"/>
          </w:tcPr>
          <w:p w:rsidR="00B6477C" w:rsidRPr="00276620" w:rsidRDefault="00B6477C" w:rsidP="00FB7295">
            <w:pPr>
              <w:autoSpaceDE w:val="0"/>
              <w:autoSpaceDN w:val="0"/>
              <w:adjustRightInd w:val="0"/>
              <w:spacing w:before="60" w:after="60"/>
              <w:ind w:right="113"/>
              <w:jc w:val="right"/>
              <w:cnfStyle w:val="000000000000" w:firstRow="0" w:lastRow="0" w:firstColumn="0" w:lastColumn="0" w:oddVBand="0" w:evenVBand="0" w:oddHBand="0" w:evenHBand="0" w:firstRowFirstColumn="0" w:firstRowLastColumn="0" w:lastRowFirstColumn="0" w:lastRowLastColumn="0"/>
              <w:rPr>
                <w:rFonts w:cs="Tahoma"/>
                <w:sz w:val="18"/>
                <w:szCs w:val="18"/>
              </w:rPr>
            </w:pPr>
            <w:r w:rsidRPr="00276620">
              <w:rPr>
                <w:rFonts w:cs="Tahoma"/>
                <w:sz w:val="18"/>
                <w:szCs w:val="18"/>
              </w:rPr>
              <w:t>170.831</w:t>
            </w:r>
          </w:p>
        </w:tc>
        <w:tc>
          <w:tcPr>
            <w:tcW w:w="1559" w:type="dxa"/>
            <w:tcBorders>
              <w:right w:val="single" w:sz="4" w:space="0" w:color="800000"/>
            </w:tcBorders>
            <w:shd w:val="clear" w:color="auto" w:fill="auto"/>
          </w:tcPr>
          <w:p w:rsidR="00B6477C" w:rsidRPr="00276620" w:rsidRDefault="00B6477C" w:rsidP="00FB7295">
            <w:pPr>
              <w:autoSpaceDE w:val="0"/>
              <w:autoSpaceDN w:val="0"/>
              <w:adjustRightInd w:val="0"/>
              <w:spacing w:before="60" w:after="60"/>
              <w:ind w:right="113"/>
              <w:jc w:val="right"/>
              <w:cnfStyle w:val="000000000000" w:firstRow="0" w:lastRow="0" w:firstColumn="0" w:lastColumn="0" w:oddVBand="0" w:evenVBand="0" w:oddHBand="0" w:evenHBand="0" w:firstRowFirstColumn="0" w:firstRowLastColumn="0" w:lastRowFirstColumn="0" w:lastRowLastColumn="0"/>
              <w:rPr>
                <w:rFonts w:cs="Tahoma"/>
                <w:sz w:val="18"/>
                <w:szCs w:val="18"/>
              </w:rPr>
            </w:pPr>
            <w:r w:rsidRPr="00276620">
              <w:rPr>
                <w:rFonts w:cs="Tahoma"/>
                <w:sz w:val="18"/>
                <w:szCs w:val="18"/>
              </w:rPr>
              <w:t>170</w:t>
            </w:r>
            <w:r>
              <w:rPr>
                <w:rFonts w:cs="Tahoma"/>
                <w:sz w:val="18"/>
                <w:szCs w:val="18"/>
              </w:rPr>
              <w:t>.</w:t>
            </w:r>
            <w:r w:rsidRPr="00276620">
              <w:rPr>
                <w:rFonts w:cs="Tahoma"/>
                <w:sz w:val="18"/>
                <w:szCs w:val="18"/>
              </w:rPr>
              <w:t>284</w:t>
            </w:r>
          </w:p>
        </w:tc>
      </w:tr>
      <w:tr w:rsidR="00B6477C" w:rsidRPr="00343AA8" w:rsidTr="00AA5246">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402" w:type="dxa"/>
            <w:tcBorders>
              <w:left w:val="single" w:sz="4" w:space="0" w:color="800000"/>
              <w:right w:val="single" w:sz="4" w:space="0" w:color="C00000"/>
            </w:tcBorders>
            <w:shd w:val="clear" w:color="auto" w:fill="auto"/>
          </w:tcPr>
          <w:p w:rsidR="00B6477C" w:rsidRPr="00F8636C" w:rsidRDefault="00B6477C" w:rsidP="00FB7295">
            <w:pPr>
              <w:autoSpaceDE w:val="0"/>
              <w:autoSpaceDN w:val="0"/>
              <w:adjustRightInd w:val="0"/>
              <w:spacing w:before="60" w:after="60"/>
              <w:jc w:val="both"/>
              <w:rPr>
                <w:rFonts w:cs="Tahoma"/>
                <w:sz w:val="18"/>
                <w:szCs w:val="18"/>
              </w:rPr>
            </w:pPr>
            <w:r w:rsidRPr="00F8636C">
              <w:rPr>
                <w:rFonts w:cs="Tahoma"/>
                <w:sz w:val="18"/>
                <w:szCs w:val="18"/>
              </w:rPr>
              <w:t>Financiële vaste activa</w:t>
            </w:r>
          </w:p>
        </w:tc>
        <w:tc>
          <w:tcPr>
            <w:tcW w:w="2410" w:type="dxa"/>
            <w:tcBorders>
              <w:left w:val="single" w:sz="4" w:space="0" w:color="C00000"/>
            </w:tcBorders>
            <w:shd w:val="clear" w:color="auto" w:fill="auto"/>
          </w:tcPr>
          <w:p w:rsidR="00B6477C" w:rsidRPr="00276620" w:rsidRDefault="00B6477C" w:rsidP="00FB7295">
            <w:pPr>
              <w:autoSpaceDE w:val="0"/>
              <w:autoSpaceDN w:val="0"/>
              <w:adjustRightInd w:val="0"/>
              <w:spacing w:before="60" w:after="60"/>
              <w:ind w:right="113"/>
              <w:jc w:val="right"/>
              <w:cnfStyle w:val="000000100000" w:firstRow="0" w:lastRow="0" w:firstColumn="0" w:lastColumn="0" w:oddVBand="0" w:evenVBand="0" w:oddHBand="1" w:evenHBand="0" w:firstRowFirstColumn="0" w:firstRowLastColumn="0" w:lastRowFirstColumn="0" w:lastRowLastColumn="0"/>
              <w:rPr>
                <w:rFonts w:cs="Tahoma"/>
                <w:sz w:val="18"/>
                <w:szCs w:val="18"/>
              </w:rPr>
            </w:pPr>
            <w:r w:rsidRPr="00276620">
              <w:rPr>
                <w:rFonts w:cs="Tahoma"/>
                <w:sz w:val="18"/>
                <w:szCs w:val="18"/>
              </w:rPr>
              <w:t>0</w:t>
            </w:r>
          </w:p>
        </w:tc>
        <w:tc>
          <w:tcPr>
            <w:tcW w:w="1559" w:type="dxa"/>
            <w:tcBorders>
              <w:right w:val="single" w:sz="4" w:space="0" w:color="800000"/>
            </w:tcBorders>
            <w:shd w:val="clear" w:color="auto" w:fill="auto"/>
          </w:tcPr>
          <w:p w:rsidR="00B6477C" w:rsidRPr="00276620" w:rsidRDefault="00B6477C" w:rsidP="00FB7295">
            <w:pPr>
              <w:autoSpaceDE w:val="0"/>
              <w:autoSpaceDN w:val="0"/>
              <w:adjustRightInd w:val="0"/>
              <w:spacing w:before="60" w:after="60"/>
              <w:ind w:right="113"/>
              <w:jc w:val="right"/>
              <w:cnfStyle w:val="000000100000" w:firstRow="0" w:lastRow="0" w:firstColumn="0" w:lastColumn="0" w:oddVBand="0" w:evenVBand="0" w:oddHBand="1" w:evenHBand="0" w:firstRowFirstColumn="0" w:firstRowLastColumn="0" w:lastRowFirstColumn="0" w:lastRowLastColumn="0"/>
              <w:rPr>
                <w:rFonts w:cs="Tahoma"/>
                <w:sz w:val="18"/>
                <w:szCs w:val="18"/>
              </w:rPr>
            </w:pPr>
            <w:r w:rsidRPr="00276620">
              <w:rPr>
                <w:rFonts w:cs="Tahoma"/>
                <w:sz w:val="18"/>
                <w:szCs w:val="18"/>
              </w:rPr>
              <w:t>0</w:t>
            </w:r>
          </w:p>
        </w:tc>
      </w:tr>
      <w:tr w:rsidR="00B6477C" w:rsidRPr="00343AA8" w:rsidTr="00AA5246">
        <w:trPr>
          <w:trHeight w:val="308"/>
        </w:trPr>
        <w:tc>
          <w:tcPr>
            <w:cnfStyle w:val="001000000000" w:firstRow="0" w:lastRow="0" w:firstColumn="1" w:lastColumn="0" w:oddVBand="0" w:evenVBand="0" w:oddHBand="0" w:evenHBand="0" w:firstRowFirstColumn="0" w:firstRowLastColumn="0" w:lastRowFirstColumn="0" w:lastRowLastColumn="0"/>
            <w:tcW w:w="3402" w:type="dxa"/>
            <w:tcBorders>
              <w:left w:val="single" w:sz="4" w:space="0" w:color="800000"/>
              <w:right w:val="single" w:sz="4" w:space="0" w:color="C00000"/>
            </w:tcBorders>
            <w:shd w:val="clear" w:color="auto" w:fill="auto"/>
          </w:tcPr>
          <w:p w:rsidR="00B6477C" w:rsidRPr="00F8636C" w:rsidRDefault="00B6477C" w:rsidP="00FB7295">
            <w:pPr>
              <w:autoSpaceDE w:val="0"/>
              <w:autoSpaceDN w:val="0"/>
              <w:adjustRightInd w:val="0"/>
              <w:spacing w:before="60" w:after="60"/>
              <w:jc w:val="both"/>
              <w:rPr>
                <w:rFonts w:cs="Tahoma"/>
                <w:sz w:val="18"/>
                <w:szCs w:val="18"/>
                <w:u w:val="single"/>
              </w:rPr>
            </w:pPr>
            <w:r w:rsidRPr="00F8636C">
              <w:rPr>
                <w:rFonts w:cs="Tahoma"/>
                <w:sz w:val="18"/>
                <w:szCs w:val="18"/>
                <w:u w:val="single"/>
              </w:rPr>
              <w:t>Totaal vaste activa</w:t>
            </w:r>
          </w:p>
        </w:tc>
        <w:tc>
          <w:tcPr>
            <w:tcW w:w="2410" w:type="dxa"/>
            <w:tcBorders>
              <w:left w:val="single" w:sz="4" w:space="0" w:color="C00000"/>
            </w:tcBorders>
            <w:shd w:val="clear" w:color="auto" w:fill="auto"/>
          </w:tcPr>
          <w:p w:rsidR="00B6477C" w:rsidRPr="00276620" w:rsidRDefault="00B6477C" w:rsidP="00FB7295">
            <w:pPr>
              <w:autoSpaceDE w:val="0"/>
              <w:autoSpaceDN w:val="0"/>
              <w:adjustRightInd w:val="0"/>
              <w:spacing w:before="60" w:after="60"/>
              <w:ind w:right="113"/>
              <w:jc w:val="right"/>
              <w:cnfStyle w:val="000000000000" w:firstRow="0" w:lastRow="0" w:firstColumn="0" w:lastColumn="0" w:oddVBand="0" w:evenVBand="0" w:oddHBand="0" w:evenHBand="0" w:firstRowFirstColumn="0" w:firstRowLastColumn="0" w:lastRowFirstColumn="0" w:lastRowLastColumn="0"/>
              <w:rPr>
                <w:rFonts w:cs="Tahoma"/>
                <w:sz w:val="18"/>
                <w:szCs w:val="18"/>
              </w:rPr>
            </w:pPr>
            <w:r>
              <w:rPr>
                <w:rFonts w:cs="Tahoma"/>
                <w:sz w:val="18"/>
                <w:szCs w:val="18"/>
              </w:rPr>
              <w:t>170</w:t>
            </w:r>
            <w:r w:rsidRPr="00276620">
              <w:rPr>
                <w:rFonts w:cs="Tahoma"/>
                <w:sz w:val="18"/>
                <w:szCs w:val="18"/>
              </w:rPr>
              <w:t>.8</w:t>
            </w:r>
            <w:r>
              <w:rPr>
                <w:rFonts w:cs="Tahoma"/>
                <w:sz w:val="18"/>
                <w:szCs w:val="18"/>
              </w:rPr>
              <w:t>31</w:t>
            </w:r>
          </w:p>
        </w:tc>
        <w:tc>
          <w:tcPr>
            <w:tcW w:w="1559" w:type="dxa"/>
            <w:tcBorders>
              <w:right w:val="single" w:sz="4" w:space="0" w:color="800000"/>
            </w:tcBorders>
            <w:shd w:val="clear" w:color="auto" w:fill="auto"/>
          </w:tcPr>
          <w:p w:rsidR="00F233FD" w:rsidRPr="00276620" w:rsidRDefault="00B6477C" w:rsidP="00FB7295">
            <w:pPr>
              <w:autoSpaceDE w:val="0"/>
              <w:autoSpaceDN w:val="0"/>
              <w:adjustRightInd w:val="0"/>
              <w:spacing w:before="60" w:after="60"/>
              <w:ind w:right="113"/>
              <w:jc w:val="right"/>
              <w:cnfStyle w:val="000000000000" w:firstRow="0" w:lastRow="0" w:firstColumn="0" w:lastColumn="0" w:oddVBand="0" w:evenVBand="0" w:oddHBand="0" w:evenHBand="0" w:firstRowFirstColumn="0" w:firstRowLastColumn="0" w:lastRowFirstColumn="0" w:lastRowLastColumn="0"/>
              <w:rPr>
                <w:rFonts w:cs="Tahoma"/>
                <w:sz w:val="18"/>
                <w:szCs w:val="18"/>
              </w:rPr>
            </w:pPr>
            <w:r w:rsidRPr="00276620">
              <w:rPr>
                <w:rFonts w:cs="Tahoma"/>
                <w:sz w:val="18"/>
                <w:szCs w:val="18"/>
              </w:rPr>
              <w:t>170</w:t>
            </w:r>
            <w:r>
              <w:rPr>
                <w:rFonts w:cs="Tahoma"/>
                <w:sz w:val="18"/>
                <w:szCs w:val="18"/>
              </w:rPr>
              <w:t>.</w:t>
            </w:r>
            <w:r w:rsidRPr="00276620">
              <w:rPr>
                <w:rFonts w:cs="Tahoma"/>
                <w:sz w:val="18"/>
                <w:szCs w:val="18"/>
              </w:rPr>
              <w:t>284</w:t>
            </w:r>
          </w:p>
        </w:tc>
      </w:tr>
      <w:tr w:rsidR="00F233FD" w:rsidRPr="00343AA8" w:rsidTr="00AA5246">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402" w:type="dxa"/>
            <w:tcBorders>
              <w:left w:val="single" w:sz="4" w:space="0" w:color="800000"/>
              <w:right w:val="single" w:sz="4" w:space="0" w:color="C00000"/>
            </w:tcBorders>
            <w:shd w:val="clear" w:color="auto" w:fill="auto"/>
          </w:tcPr>
          <w:p w:rsidR="00F233FD" w:rsidRPr="00F8636C" w:rsidRDefault="00F233FD" w:rsidP="00FB7295">
            <w:pPr>
              <w:autoSpaceDE w:val="0"/>
              <w:autoSpaceDN w:val="0"/>
              <w:adjustRightInd w:val="0"/>
              <w:spacing w:before="60" w:after="60"/>
              <w:jc w:val="both"/>
              <w:rPr>
                <w:rFonts w:cs="Tahoma"/>
                <w:sz w:val="18"/>
                <w:szCs w:val="18"/>
                <w:u w:val="single"/>
              </w:rPr>
            </w:pPr>
            <w:r>
              <w:rPr>
                <w:rFonts w:cs="Tahoma"/>
                <w:sz w:val="18"/>
                <w:szCs w:val="18"/>
                <w:u w:val="single"/>
              </w:rPr>
              <w:t>Vlottende activa</w:t>
            </w:r>
          </w:p>
        </w:tc>
        <w:tc>
          <w:tcPr>
            <w:tcW w:w="2410" w:type="dxa"/>
            <w:tcBorders>
              <w:left w:val="single" w:sz="4" w:space="0" w:color="C00000"/>
            </w:tcBorders>
            <w:shd w:val="clear" w:color="auto" w:fill="auto"/>
          </w:tcPr>
          <w:p w:rsidR="00F233FD" w:rsidRDefault="00F233FD" w:rsidP="00FB7295">
            <w:pPr>
              <w:autoSpaceDE w:val="0"/>
              <w:autoSpaceDN w:val="0"/>
              <w:adjustRightInd w:val="0"/>
              <w:spacing w:before="60" w:after="60"/>
              <w:ind w:right="113"/>
              <w:jc w:val="right"/>
              <w:cnfStyle w:val="000000100000" w:firstRow="0" w:lastRow="0" w:firstColumn="0" w:lastColumn="0" w:oddVBand="0" w:evenVBand="0" w:oddHBand="1" w:evenHBand="0" w:firstRowFirstColumn="0" w:firstRowLastColumn="0" w:lastRowFirstColumn="0" w:lastRowLastColumn="0"/>
              <w:rPr>
                <w:rFonts w:cs="Tahoma"/>
                <w:sz w:val="18"/>
                <w:szCs w:val="18"/>
              </w:rPr>
            </w:pPr>
            <w:r>
              <w:rPr>
                <w:rFonts w:cs="Tahoma"/>
                <w:sz w:val="18"/>
                <w:szCs w:val="18"/>
              </w:rPr>
              <w:t>253.187</w:t>
            </w:r>
          </w:p>
        </w:tc>
        <w:tc>
          <w:tcPr>
            <w:tcW w:w="1559" w:type="dxa"/>
            <w:tcBorders>
              <w:right w:val="single" w:sz="4" w:space="0" w:color="800000"/>
            </w:tcBorders>
            <w:shd w:val="clear" w:color="auto" w:fill="auto"/>
          </w:tcPr>
          <w:p w:rsidR="00F233FD" w:rsidRPr="00276620" w:rsidRDefault="00F233FD" w:rsidP="00FB7295">
            <w:pPr>
              <w:autoSpaceDE w:val="0"/>
              <w:autoSpaceDN w:val="0"/>
              <w:adjustRightInd w:val="0"/>
              <w:spacing w:before="60" w:after="60"/>
              <w:ind w:right="113"/>
              <w:jc w:val="right"/>
              <w:cnfStyle w:val="000000100000" w:firstRow="0" w:lastRow="0" w:firstColumn="0" w:lastColumn="0" w:oddVBand="0" w:evenVBand="0" w:oddHBand="1" w:evenHBand="0" w:firstRowFirstColumn="0" w:firstRowLastColumn="0" w:lastRowFirstColumn="0" w:lastRowLastColumn="0"/>
              <w:rPr>
                <w:rFonts w:cs="Tahoma"/>
                <w:sz w:val="18"/>
                <w:szCs w:val="18"/>
              </w:rPr>
            </w:pPr>
            <w:r>
              <w:rPr>
                <w:rFonts w:cs="Tahoma"/>
                <w:sz w:val="18"/>
                <w:szCs w:val="18"/>
              </w:rPr>
              <w:t>241.993</w:t>
            </w:r>
          </w:p>
        </w:tc>
      </w:tr>
      <w:tr w:rsidR="00B6477C" w:rsidRPr="00343AA8" w:rsidTr="00AA5246">
        <w:trPr>
          <w:trHeight w:val="308"/>
        </w:trPr>
        <w:tc>
          <w:tcPr>
            <w:cnfStyle w:val="001000000000" w:firstRow="0" w:lastRow="0" w:firstColumn="1" w:lastColumn="0" w:oddVBand="0" w:evenVBand="0" w:oddHBand="0" w:evenHBand="0" w:firstRowFirstColumn="0" w:firstRowLastColumn="0" w:lastRowFirstColumn="0" w:lastRowLastColumn="0"/>
            <w:tcW w:w="3402" w:type="dxa"/>
            <w:tcBorders>
              <w:left w:val="single" w:sz="4" w:space="0" w:color="800000"/>
              <w:bottom w:val="single" w:sz="4" w:space="0" w:color="C00000"/>
              <w:right w:val="single" w:sz="4" w:space="0" w:color="C00000"/>
            </w:tcBorders>
            <w:shd w:val="clear" w:color="C00000" w:fill="FFDDE4"/>
          </w:tcPr>
          <w:p w:rsidR="00B6477C" w:rsidRPr="00F8636C" w:rsidRDefault="00B6477C" w:rsidP="00FB7295">
            <w:pPr>
              <w:tabs>
                <w:tab w:val="left" w:pos="380"/>
                <w:tab w:val="right" w:pos="2335"/>
              </w:tabs>
              <w:autoSpaceDE w:val="0"/>
              <w:autoSpaceDN w:val="0"/>
              <w:adjustRightInd w:val="0"/>
              <w:spacing w:before="60" w:after="60"/>
              <w:jc w:val="both"/>
              <w:rPr>
                <w:rFonts w:cs="Tahoma"/>
                <w:b/>
                <w:sz w:val="18"/>
                <w:szCs w:val="18"/>
              </w:rPr>
            </w:pPr>
            <w:r>
              <w:rPr>
                <w:rFonts w:cs="Tahoma"/>
                <w:b/>
                <w:sz w:val="18"/>
                <w:szCs w:val="18"/>
              </w:rPr>
              <w:tab/>
            </w:r>
            <w:r>
              <w:rPr>
                <w:rFonts w:cs="Tahoma"/>
                <w:b/>
                <w:sz w:val="18"/>
                <w:szCs w:val="18"/>
              </w:rPr>
              <w:tab/>
            </w:r>
            <w:r w:rsidRPr="00F8636C">
              <w:rPr>
                <w:rFonts w:cs="Tahoma"/>
                <w:b/>
                <w:sz w:val="18"/>
                <w:szCs w:val="18"/>
              </w:rPr>
              <w:t>Totaal activa</w:t>
            </w:r>
          </w:p>
        </w:tc>
        <w:tc>
          <w:tcPr>
            <w:tcW w:w="2410" w:type="dxa"/>
            <w:tcBorders>
              <w:left w:val="single" w:sz="4" w:space="0" w:color="C00000"/>
              <w:bottom w:val="single" w:sz="4" w:space="0" w:color="C00000"/>
            </w:tcBorders>
            <w:shd w:val="clear" w:color="C00000" w:fill="FFDDE4"/>
          </w:tcPr>
          <w:p w:rsidR="00B6477C" w:rsidRPr="00276620" w:rsidRDefault="00B6477C" w:rsidP="00FB7295">
            <w:pPr>
              <w:autoSpaceDE w:val="0"/>
              <w:autoSpaceDN w:val="0"/>
              <w:adjustRightInd w:val="0"/>
              <w:spacing w:before="60" w:after="60"/>
              <w:ind w:right="113"/>
              <w:jc w:val="right"/>
              <w:cnfStyle w:val="000000000000" w:firstRow="0" w:lastRow="0" w:firstColumn="0" w:lastColumn="0" w:oddVBand="0" w:evenVBand="0" w:oddHBand="0" w:evenHBand="0" w:firstRowFirstColumn="0" w:firstRowLastColumn="0" w:lastRowFirstColumn="0" w:lastRowLastColumn="0"/>
              <w:rPr>
                <w:rFonts w:cs="Tahoma"/>
                <w:b/>
                <w:sz w:val="18"/>
                <w:szCs w:val="18"/>
              </w:rPr>
            </w:pPr>
            <w:r w:rsidRPr="00276620">
              <w:rPr>
                <w:rFonts w:cs="Tahoma"/>
                <w:b/>
                <w:sz w:val="18"/>
                <w:szCs w:val="18"/>
              </w:rPr>
              <w:t>424.018</w:t>
            </w:r>
          </w:p>
        </w:tc>
        <w:tc>
          <w:tcPr>
            <w:tcW w:w="1559" w:type="dxa"/>
            <w:tcBorders>
              <w:bottom w:val="single" w:sz="4" w:space="0" w:color="C00000"/>
              <w:right w:val="single" w:sz="4" w:space="0" w:color="800000"/>
            </w:tcBorders>
            <w:shd w:val="clear" w:color="C00000" w:fill="FFDDE4"/>
          </w:tcPr>
          <w:p w:rsidR="00B6477C" w:rsidRPr="00276620" w:rsidRDefault="00B6477C" w:rsidP="00FB7295">
            <w:pPr>
              <w:autoSpaceDE w:val="0"/>
              <w:autoSpaceDN w:val="0"/>
              <w:adjustRightInd w:val="0"/>
              <w:spacing w:before="60" w:after="60"/>
              <w:ind w:right="113"/>
              <w:jc w:val="right"/>
              <w:cnfStyle w:val="000000000000" w:firstRow="0" w:lastRow="0" w:firstColumn="0" w:lastColumn="0" w:oddVBand="0" w:evenVBand="0" w:oddHBand="0" w:evenHBand="0" w:firstRowFirstColumn="0" w:firstRowLastColumn="0" w:lastRowFirstColumn="0" w:lastRowLastColumn="0"/>
              <w:rPr>
                <w:rFonts w:cs="Tahoma"/>
                <w:b/>
                <w:sz w:val="18"/>
                <w:szCs w:val="18"/>
              </w:rPr>
            </w:pPr>
            <w:r w:rsidRPr="00276620">
              <w:rPr>
                <w:rFonts w:cs="Tahoma"/>
                <w:b/>
                <w:sz w:val="18"/>
                <w:szCs w:val="18"/>
              </w:rPr>
              <w:t>412.277</w:t>
            </w:r>
          </w:p>
        </w:tc>
      </w:tr>
      <w:tr w:rsidR="00B6477C" w:rsidRPr="00343AA8" w:rsidTr="00AA5246">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402" w:type="dxa"/>
            <w:tcBorders>
              <w:left w:val="single" w:sz="4" w:space="0" w:color="800000"/>
              <w:right w:val="single" w:sz="4" w:space="0" w:color="C00000"/>
            </w:tcBorders>
            <w:shd w:val="clear" w:color="auto" w:fill="auto"/>
          </w:tcPr>
          <w:p w:rsidR="00B6477C" w:rsidRPr="00F8636C" w:rsidRDefault="00B6477C" w:rsidP="00FB7295">
            <w:pPr>
              <w:autoSpaceDE w:val="0"/>
              <w:autoSpaceDN w:val="0"/>
              <w:adjustRightInd w:val="0"/>
              <w:spacing w:before="60" w:after="60"/>
              <w:jc w:val="both"/>
              <w:rPr>
                <w:rFonts w:cs="Tahoma"/>
                <w:sz w:val="18"/>
                <w:szCs w:val="18"/>
              </w:rPr>
            </w:pPr>
            <w:r w:rsidRPr="00F8636C">
              <w:rPr>
                <w:rFonts w:cs="Tahoma"/>
                <w:sz w:val="18"/>
                <w:szCs w:val="18"/>
              </w:rPr>
              <w:t>Algemene reserve</w:t>
            </w:r>
          </w:p>
        </w:tc>
        <w:tc>
          <w:tcPr>
            <w:tcW w:w="2410" w:type="dxa"/>
            <w:tcBorders>
              <w:left w:val="single" w:sz="4" w:space="0" w:color="C00000"/>
            </w:tcBorders>
            <w:shd w:val="clear" w:color="auto" w:fill="auto"/>
          </w:tcPr>
          <w:p w:rsidR="00B6477C" w:rsidRPr="00276620" w:rsidRDefault="00B6477C" w:rsidP="00FB7295">
            <w:pPr>
              <w:autoSpaceDE w:val="0"/>
              <w:autoSpaceDN w:val="0"/>
              <w:adjustRightInd w:val="0"/>
              <w:spacing w:before="60" w:after="60"/>
              <w:ind w:right="113"/>
              <w:jc w:val="right"/>
              <w:cnfStyle w:val="000000100000" w:firstRow="0" w:lastRow="0" w:firstColumn="0" w:lastColumn="0" w:oddVBand="0" w:evenVBand="0" w:oddHBand="1" w:evenHBand="0" w:firstRowFirstColumn="0" w:firstRowLastColumn="0" w:lastRowFirstColumn="0" w:lastRowLastColumn="0"/>
              <w:rPr>
                <w:rFonts w:cs="Tahoma"/>
                <w:sz w:val="18"/>
                <w:szCs w:val="18"/>
              </w:rPr>
            </w:pPr>
            <w:r w:rsidRPr="00276620">
              <w:rPr>
                <w:rFonts w:cs="Tahoma"/>
                <w:sz w:val="18"/>
                <w:szCs w:val="18"/>
              </w:rPr>
              <w:t>123.798</w:t>
            </w:r>
          </w:p>
        </w:tc>
        <w:tc>
          <w:tcPr>
            <w:tcW w:w="1559" w:type="dxa"/>
            <w:tcBorders>
              <w:right w:val="single" w:sz="4" w:space="0" w:color="800000"/>
            </w:tcBorders>
            <w:shd w:val="clear" w:color="auto" w:fill="auto"/>
          </w:tcPr>
          <w:p w:rsidR="00B6477C" w:rsidRPr="00276620" w:rsidRDefault="00B6477C" w:rsidP="00FB7295">
            <w:pPr>
              <w:autoSpaceDE w:val="0"/>
              <w:autoSpaceDN w:val="0"/>
              <w:adjustRightInd w:val="0"/>
              <w:spacing w:before="60" w:after="60"/>
              <w:ind w:right="113"/>
              <w:jc w:val="right"/>
              <w:cnfStyle w:val="000000100000" w:firstRow="0" w:lastRow="0" w:firstColumn="0" w:lastColumn="0" w:oddVBand="0" w:evenVBand="0" w:oddHBand="1" w:evenHBand="0" w:firstRowFirstColumn="0" w:firstRowLastColumn="0" w:lastRowFirstColumn="0" w:lastRowLastColumn="0"/>
              <w:rPr>
                <w:rFonts w:cs="Tahoma"/>
                <w:sz w:val="18"/>
                <w:szCs w:val="18"/>
              </w:rPr>
            </w:pPr>
            <w:r w:rsidRPr="00276620">
              <w:rPr>
                <w:rFonts w:cs="Tahoma"/>
                <w:sz w:val="18"/>
                <w:szCs w:val="18"/>
              </w:rPr>
              <w:t>163.513</w:t>
            </w:r>
          </w:p>
        </w:tc>
      </w:tr>
      <w:tr w:rsidR="00B6477C" w:rsidRPr="00343AA8" w:rsidTr="00AA5246">
        <w:trPr>
          <w:trHeight w:val="308"/>
        </w:trPr>
        <w:tc>
          <w:tcPr>
            <w:cnfStyle w:val="001000000000" w:firstRow="0" w:lastRow="0" w:firstColumn="1" w:lastColumn="0" w:oddVBand="0" w:evenVBand="0" w:oddHBand="0" w:evenHBand="0" w:firstRowFirstColumn="0" w:firstRowLastColumn="0" w:lastRowFirstColumn="0" w:lastRowLastColumn="0"/>
            <w:tcW w:w="3402" w:type="dxa"/>
            <w:tcBorders>
              <w:left w:val="single" w:sz="4" w:space="0" w:color="800000"/>
              <w:right w:val="single" w:sz="4" w:space="0" w:color="C00000"/>
            </w:tcBorders>
            <w:shd w:val="clear" w:color="auto" w:fill="auto"/>
          </w:tcPr>
          <w:p w:rsidR="00B6477C" w:rsidRPr="00F8636C" w:rsidRDefault="00B6477C" w:rsidP="00FB7295">
            <w:pPr>
              <w:autoSpaceDE w:val="0"/>
              <w:autoSpaceDN w:val="0"/>
              <w:adjustRightInd w:val="0"/>
              <w:spacing w:before="60" w:after="60"/>
              <w:jc w:val="both"/>
              <w:rPr>
                <w:rFonts w:cs="Tahoma"/>
                <w:bCs/>
                <w:sz w:val="18"/>
                <w:szCs w:val="18"/>
              </w:rPr>
            </w:pPr>
            <w:r w:rsidRPr="00F8636C">
              <w:rPr>
                <w:rFonts w:cs="Tahoma"/>
                <w:bCs/>
                <w:sz w:val="18"/>
                <w:szCs w:val="18"/>
              </w:rPr>
              <w:t xml:space="preserve">Bestemmingsreserve publiek </w:t>
            </w:r>
          </w:p>
        </w:tc>
        <w:tc>
          <w:tcPr>
            <w:tcW w:w="2410" w:type="dxa"/>
            <w:tcBorders>
              <w:left w:val="single" w:sz="4" w:space="0" w:color="C00000"/>
            </w:tcBorders>
            <w:shd w:val="clear" w:color="auto" w:fill="auto"/>
          </w:tcPr>
          <w:p w:rsidR="00B6477C" w:rsidRPr="00276620" w:rsidRDefault="00B6477C" w:rsidP="00FB7295">
            <w:pPr>
              <w:autoSpaceDE w:val="0"/>
              <w:autoSpaceDN w:val="0"/>
              <w:adjustRightInd w:val="0"/>
              <w:spacing w:before="60" w:after="60"/>
              <w:ind w:right="113"/>
              <w:jc w:val="right"/>
              <w:cnfStyle w:val="000000000000" w:firstRow="0" w:lastRow="0" w:firstColumn="0" w:lastColumn="0" w:oddVBand="0" w:evenVBand="0" w:oddHBand="0" w:evenHBand="0" w:firstRowFirstColumn="0" w:firstRowLastColumn="0" w:lastRowFirstColumn="0" w:lastRowLastColumn="0"/>
              <w:rPr>
                <w:rFonts w:cs="Tahoma"/>
                <w:bCs/>
                <w:sz w:val="18"/>
                <w:szCs w:val="18"/>
              </w:rPr>
            </w:pPr>
            <w:r w:rsidRPr="00276620">
              <w:rPr>
                <w:rFonts w:cs="Tahoma"/>
                <w:bCs/>
                <w:sz w:val="18"/>
                <w:szCs w:val="18"/>
              </w:rPr>
              <w:t>51.796</w:t>
            </w:r>
          </w:p>
        </w:tc>
        <w:tc>
          <w:tcPr>
            <w:tcW w:w="1559" w:type="dxa"/>
            <w:tcBorders>
              <w:right w:val="single" w:sz="4" w:space="0" w:color="800000"/>
            </w:tcBorders>
            <w:shd w:val="clear" w:color="auto" w:fill="auto"/>
          </w:tcPr>
          <w:p w:rsidR="00B6477C" w:rsidRPr="00276620" w:rsidRDefault="00B6477C" w:rsidP="00FB7295">
            <w:pPr>
              <w:autoSpaceDE w:val="0"/>
              <w:autoSpaceDN w:val="0"/>
              <w:adjustRightInd w:val="0"/>
              <w:spacing w:before="60" w:after="60"/>
              <w:ind w:right="113"/>
              <w:jc w:val="right"/>
              <w:cnfStyle w:val="000000000000" w:firstRow="0" w:lastRow="0" w:firstColumn="0" w:lastColumn="0" w:oddVBand="0" w:evenVBand="0" w:oddHBand="0" w:evenHBand="0" w:firstRowFirstColumn="0" w:firstRowLastColumn="0" w:lastRowFirstColumn="0" w:lastRowLastColumn="0"/>
              <w:rPr>
                <w:rFonts w:cs="Tahoma"/>
                <w:bCs/>
                <w:sz w:val="18"/>
                <w:szCs w:val="18"/>
              </w:rPr>
            </w:pPr>
            <w:r w:rsidRPr="00276620">
              <w:rPr>
                <w:rFonts w:cs="Tahoma"/>
                <w:bCs/>
                <w:sz w:val="18"/>
                <w:szCs w:val="18"/>
              </w:rPr>
              <w:t>47.676</w:t>
            </w:r>
          </w:p>
        </w:tc>
      </w:tr>
      <w:tr w:rsidR="00B6477C" w:rsidRPr="00343AA8" w:rsidTr="00AA5246">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402" w:type="dxa"/>
            <w:tcBorders>
              <w:left w:val="single" w:sz="4" w:space="0" w:color="800000"/>
              <w:right w:val="single" w:sz="4" w:space="0" w:color="C00000"/>
            </w:tcBorders>
            <w:shd w:val="clear" w:color="auto" w:fill="auto"/>
          </w:tcPr>
          <w:p w:rsidR="00B6477C" w:rsidRPr="00F8636C" w:rsidRDefault="00B6477C" w:rsidP="00FB7295">
            <w:pPr>
              <w:autoSpaceDE w:val="0"/>
              <w:autoSpaceDN w:val="0"/>
              <w:adjustRightInd w:val="0"/>
              <w:spacing w:before="60" w:after="60"/>
              <w:jc w:val="both"/>
              <w:rPr>
                <w:rFonts w:cs="Tahoma"/>
                <w:bCs/>
                <w:sz w:val="18"/>
                <w:szCs w:val="18"/>
              </w:rPr>
            </w:pPr>
            <w:r w:rsidRPr="00F8636C">
              <w:rPr>
                <w:rFonts w:cs="Tahoma"/>
                <w:bCs/>
                <w:sz w:val="18"/>
                <w:szCs w:val="18"/>
              </w:rPr>
              <w:t>Bestemmingsreserve privaat</w:t>
            </w:r>
          </w:p>
        </w:tc>
        <w:tc>
          <w:tcPr>
            <w:tcW w:w="2410" w:type="dxa"/>
            <w:tcBorders>
              <w:left w:val="single" w:sz="4" w:space="0" w:color="C00000"/>
            </w:tcBorders>
            <w:shd w:val="clear" w:color="auto" w:fill="auto"/>
          </w:tcPr>
          <w:p w:rsidR="00B6477C" w:rsidRPr="00276620" w:rsidRDefault="00B6477C" w:rsidP="00FB7295">
            <w:pPr>
              <w:autoSpaceDE w:val="0"/>
              <w:autoSpaceDN w:val="0"/>
              <w:adjustRightInd w:val="0"/>
              <w:spacing w:before="60" w:after="60"/>
              <w:ind w:right="113"/>
              <w:jc w:val="right"/>
              <w:cnfStyle w:val="000000100000" w:firstRow="0" w:lastRow="0" w:firstColumn="0" w:lastColumn="0" w:oddVBand="0" w:evenVBand="0" w:oddHBand="1" w:evenHBand="0" w:firstRowFirstColumn="0" w:firstRowLastColumn="0" w:lastRowFirstColumn="0" w:lastRowLastColumn="0"/>
              <w:rPr>
                <w:rFonts w:cs="Tahoma"/>
                <w:bCs/>
                <w:sz w:val="18"/>
                <w:szCs w:val="18"/>
              </w:rPr>
            </w:pPr>
            <w:r w:rsidRPr="00276620">
              <w:rPr>
                <w:rFonts w:cs="Tahoma"/>
                <w:bCs/>
                <w:sz w:val="18"/>
                <w:szCs w:val="18"/>
              </w:rPr>
              <w:t>98.066</w:t>
            </w:r>
          </w:p>
        </w:tc>
        <w:tc>
          <w:tcPr>
            <w:tcW w:w="1559" w:type="dxa"/>
            <w:tcBorders>
              <w:right w:val="single" w:sz="4" w:space="0" w:color="800000"/>
            </w:tcBorders>
            <w:shd w:val="clear" w:color="auto" w:fill="auto"/>
          </w:tcPr>
          <w:p w:rsidR="00B6477C" w:rsidRPr="00276620" w:rsidRDefault="00B6477C" w:rsidP="00FB7295">
            <w:pPr>
              <w:autoSpaceDE w:val="0"/>
              <w:autoSpaceDN w:val="0"/>
              <w:adjustRightInd w:val="0"/>
              <w:spacing w:before="60" w:after="60"/>
              <w:ind w:right="113"/>
              <w:jc w:val="right"/>
              <w:cnfStyle w:val="000000100000" w:firstRow="0" w:lastRow="0" w:firstColumn="0" w:lastColumn="0" w:oddVBand="0" w:evenVBand="0" w:oddHBand="1" w:evenHBand="0" w:firstRowFirstColumn="0" w:firstRowLastColumn="0" w:lastRowFirstColumn="0" w:lastRowLastColumn="0"/>
              <w:rPr>
                <w:rFonts w:cs="Tahoma"/>
                <w:bCs/>
                <w:sz w:val="18"/>
                <w:szCs w:val="18"/>
              </w:rPr>
            </w:pPr>
            <w:r w:rsidRPr="00276620">
              <w:rPr>
                <w:rFonts w:cs="Tahoma"/>
                <w:bCs/>
                <w:sz w:val="18"/>
                <w:szCs w:val="18"/>
              </w:rPr>
              <w:t>96.598</w:t>
            </w:r>
          </w:p>
        </w:tc>
      </w:tr>
      <w:tr w:rsidR="00B6477C" w:rsidRPr="00343AA8" w:rsidTr="00AA5246">
        <w:trPr>
          <w:trHeight w:val="319"/>
        </w:trPr>
        <w:tc>
          <w:tcPr>
            <w:cnfStyle w:val="001000000000" w:firstRow="0" w:lastRow="0" w:firstColumn="1" w:lastColumn="0" w:oddVBand="0" w:evenVBand="0" w:oddHBand="0" w:evenHBand="0" w:firstRowFirstColumn="0" w:firstRowLastColumn="0" w:lastRowFirstColumn="0" w:lastRowLastColumn="0"/>
            <w:tcW w:w="3402" w:type="dxa"/>
            <w:tcBorders>
              <w:left w:val="single" w:sz="4" w:space="0" w:color="800000"/>
              <w:right w:val="single" w:sz="4" w:space="0" w:color="C00000"/>
            </w:tcBorders>
            <w:shd w:val="clear" w:color="auto" w:fill="auto"/>
          </w:tcPr>
          <w:p w:rsidR="00B6477C" w:rsidRPr="00F8636C" w:rsidRDefault="00B6477C" w:rsidP="00FB7295">
            <w:pPr>
              <w:autoSpaceDE w:val="0"/>
              <w:autoSpaceDN w:val="0"/>
              <w:adjustRightInd w:val="0"/>
              <w:spacing w:before="60" w:after="60"/>
              <w:jc w:val="both"/>
              <w:rPr>
                <w:rFonts w:cs="Tahoma"/>
                <w:bCs/>
                <w:sz w:val="18"/>
                <w:szCs w:val="18"/>
                <w:u w:val="single"/>
              </w:rPr>
            </w:pPr>
            <w:r w:rsidRPr="00F8636C">
              <w:rPr>
                <w:rFonts w:cs="Tahoma"/>
                <w:bCs/>
                <w:sz w:val="18"/>
                <w:szCs w:val="18"/>
                <w:u w:val="single"/>
              </w:rPr>
              <w:t>Voorzieningen</w:t>
            </w:r>
          </w:p>
        </w:tc>
        <w:tc>
          <w:tcPr>
            <w:tcW w:w="2410" w:type="dxa"/>
            <w:tcBorders>
              <w:left w:val="single" w:sz="4" w:space="0" w:color="C00000"/>
            </w:tcBorders>
            <w:shd w:val="clear" w:color="auto" w:fill="auto"/>
          </w:tcPr>
          <w:p w:rsidR="00B6477C" w:rsidRPr="00276620" w:rsidRDefault="00B6477C" w:rsidP="00FB7295">
            <w:pPr>
              <w:autoSpaceDE w:val="0"/>
              <w:autoSpaceDN w:val="0"/>
              <w:adjustRightInd w:val="0"/>
              <w:spacing w:before="60" w:after="60"/>
              <w:ind w:right="113"/>
              <w:jc w:val="right"/>
              <w:cnfStyle w:val="000000000000" w:firstRow="0" w:lastRow="0" w:firstColumn="0" w:lastColumn="0" w:oddVBand="0" w:evenVBand="0" w:oddHBand="0" w:evenHBand="0" w:firstRowFirstColumn="0" w:firstRowLastColumn="0" w:lastRowFirstColumn="0" w:lastRowLastColumn="0"/>
              <w:rPr>
                <w:rFonts w:cs="Tahoma"/>
                <w:bCs/>
                <w:sz w:val="18"/>
                <w:szCs w:val="18"/>
              </w:rPr>
            </w:pPr>
            <w:r w:rsidRPr="00276620">
              <w:rPr>
                <w:rFonts w:cs="Tahoma"/>
                <w:bCs/>
                <w:sz w:val="18"/>
                <w:szCs w:val="18"/>
              </w:rPr>
              <w:t>86.648</w:t>
            </w:r>
          </w:p>
        </w:tc>
        <w:tc>
          <w:tcPr>
            <w:tcW w:w="1559" w:type="dxa"/>
            <w:tcBorders>
              <w:right w:val="single" w:sz="4" w:space="0" w:color="800000"/>
            </w:tcBorders>
            <w:shd w:val="clear" w:color="auto" w:fill="auto"/>
          </w:tcPr>
          <w:p w:rsidR="00B6477C" w:rsidRPr="00276620" w:rsidRDefault="00B6477C" w:rsidP="00FB7295">
            <w:pPr>
              <w:autoSpaceDE w:val="0"/>
              <w:autoSpaceDN w:val="0"/>
              <w:adjustRightInd w:val="0"/>
              <w:spacing w:before="60" w:after="60"/>
              <w:ind w:right="113"/>
              <w:jc w:val="right"/>
              <w:cnfStyle w:val="000000000000" w:firstRow="0" w:lastRow="0" w:firstColumn="0" w:lastColumn="0" w:oddVBand="0" w:evenVBand="0" w:oddHBand="0" w:evenHBand="0" w:firstRowFirstColumn="0" w:firstRowLastColumn="0" w:lastRowFirstColumn="0" w:lastRowLastColumn="0"/>
              <w:rPr>
                <w:rFonts w:cs="Tahoma"/>
                <w:bCs/>
                <w:sz w:val="18"/>
                <w:szCs w:val="18"/>
              </w:rPr>
            </w:pPr>
            <w:r w:rsidRPr="00276620">
              <w:rPr>
                <w:rFonts w:cs="Tahoma"/>
                <w:bCs/>
                <w:sz w:val="18"/>
                <w:szCs w:val="18"/>
              </w:rPr>
              <w:t>43.286</w:t>
            </w:r>
          </w:p>
        </w:tc>
      </w:tr>
      <w:tr w:rsidR="00B6477C" w:rsidRPr="00343AA8" w:rsidTr="00AA5246">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402" w:type="dxa"/>
            <w:tcBorders>
              <w:left w:val="single" w:sz="4" w:space="0" w:color="800000"/>
              <w:right w:val="single" w:sz="4" w:space="0" w:color="C00000"/>
            </w:tcBorders>
            <w:shd w:val="clear" w:color="auto" w:fill="auto"/>
          </w:tcPr>
          <w:p w:rsidR="00B6477C" w:rsidRPr="00F8636C" w:rsidRDefault="00B6477C" w:rsidP="00FB7295">
            <w:pPr>
              <w:autoSpaceDE w:val="0"/>
              <w:autoSpaceDN w:val="0"/>
              <w:adjustRightInd w:val="0"/>
              <w:spacing w:before="60" w:after="60"/>
              <w:jc w:val="both"/>
              <w:rPr>
                <w:rFonts w:cs="Tahoma"/>
                <w:bCs/>
                <w:sz w:val="18"/>
                <w:szCs w:val="18"/>
                <w:u w:val="single"/>
              </w:rPr>
            </w:pPr>
            <w:r w:rsidRPr="00F8636C">
              <w:rPr>
                <w:rFonts w:cs="Tahoma"/>
                <w:bCs/>
                <w:sz w:val="18"/>
                <w:szCs w:val="18"/>
                <w:u w:val="single"/>
              </w:rPr>
              <w:t>Langlopende schulden</w:t>
            </w:r>
          </w:p>
        </w:tc>
        <w:tc>
          <w:tcPr>
            <w:tcW w:w="2410" w:type="dxa"/>
            <w:tcBorders>
              <w:left w:val="single" w:sz="4" w:space="0" w:color="C00000"/>
            </w:tcBorders>
            <w:shd w:val="clear" w:color="auto" w:fill="auto"/>
          </w:tcPr>
          <w:p w:rsidR="00B6477C" w:rsidRPr="00276620" w:rsidRDefault="00B6477C" w:rsidP="00FB7295">
            <w:pPr>
              <w:autoSpaceDE w:val="0"/>
              <w:autoSpaceDN w:val="0"/>
              <w:adjustRightInd w:val="0"/>
              <w:spacing w:before="60" w:after="60"/>
              <w:ind w:right="113"/>
              <w:jc w:val="right"/>
              <w:cnfStyle w:val="000000100000" w:firstRow="0" w:lastRow="0" w:firstColumn="0" w:lastColumn="0" w:oddVBand="0" w:evenVBand="0" w:oddHBand="1" w:evenHBand="0" w:firstRowFirstColumn="0" w:firstRowLastColumn="0" w:lastRowFirstColumn="0" w:lastRowLastColumn="0"/>
              <w:rPr>
                <w:rFonts w:cs="Tahoma"/>
                <w:bCs/>
                <w:sz w:val="18"/>
                <w:szCs w:val="18"/>
              </w:rPr>
            </w:pPr>
            <w:r w:rsidRPr="00276620">
              <w:rPr>
                <w:rFonts w:cs="Tahoma"/>
                <w:bCs/>
                <w:sz w:val="18"/>
                <w:szCs w:val="18"/>
              </w:rPr>
              <w:t>0</w:t>
            </w:r>
          </w:p>
        </w:tc>
        <w:tc>
          <w:tcPr>
            <w:tcW w:w="1559" w:type="dxa"/>
            <w:tcBorders>
              <w:right w:val="single" w:sz="4" w:space="0" w:color="800000"/>
            </w:tcBorders>
            <w:shd w:val="clear" w:color="auto" w:fill="auto"/>
          </w:tcPr>
          <w:p w:rsidR="00B6477C" w:rsidRPr="00276620" w:rsidRDefault="00B6477C" w:rsidP="00FB7295">
            <w:pPr>
              <w:autoSpaceDE w:val="0"/>
              <w:autoSpaceDN w:val="0"/>
              <w:adjustRightInd w:val="0"/>
              <w:spacing w:before="60" w:after="60"/>
              <w:ind w:right="113"/>
              <w:jc w:val="right"/>
              <w:cnfStyle w:val="000000100000" w:firstRow="0" w:lastRow="0" w:firstColumn="0" w:lastColumn="0" w:oddVBand="0" w:evenVBand="0" w:oddHBand="1" w:evenHBand="0" w:firstRowFirstColumn="0" w:firstRowLastColumn="0" w:lastRowFirstColumn="0" w:lastRowLastColumn="0"/>
              <w:rPr>
                <w:rFonts w:cs="Tahoma"/>
                <w:bCs/>
                <w:sz w:val="18"/>
                <w:szCs w:val="18"/>
              </w:rPr>
            </w:pPr>
            <w:r w:rsidRPr="00276620">
              <w:rPr>
                <w:rFonts w:cs="Tahoma"/>
                <w:bCs/>
                <w:sz w:val="18"/>
                <w:szCs w:val="18"/>
              </w:rPr>
              <w:t>0</w:t>
            </w:r>
          </w:p>
        </w:tc>
      </w:tr>
      <w:tr w:rsidR="00B6477C" w:rsidRPr="00343AA8" w:rsidTr="00AA5246">
        <w:trPr>
          <w:trHeight w:val="308"/>
        </w:trPr>
        <w:tc>
          <w:tcPr>
            <w:cnfStyle w:val="001000000000" w:firstRow="0" w:lastRow="0" w:firstColumn="1" w:lastColumn="0" w:oddVBand="0" w:evenVBand="0" w:oddHBand="0" w:evenHBand="0" w:firstRowFirstColumn="0" w:firstRowLastColumn="0" w:lastRowFirstColumn="0" w:lastRowLastColumn="0"/>
            <w:tcW w:w="3402" w:type="dxa"/>
            <w:tcBorders>
              <w:left w:val="single" w:sz="4" w:space="0" w:color="800000"/>
              <w:right w:val="single" w:sz="4" w:space="0" w:color="C00000"/>
            </w:tcBorders>
            <w:shd w:val="clear" w:color="auto" w:fill="auto"/>
          </w:tcPr>
          <w:p w:rsidR="00B6477C" w:rsidRPr="00F8636C" w:rsidRDefault="00B6477C" w:rsidP="00FB7295">
            <w:pPr>
              <w:autoSpaceDE w:val="0"/>
              <w:autoSpaceDN w:val="0"/>
              <w:adjustRightInd w:val="0"/>
              <w:spacing w:before="60" w:after="60"/>
              <w:jc w:val="both"/>
              <w:rPr>
                <w:rFonts w:cs="Tahoma"/>
                <w:bCs/>
                <w:sz w:val="18"/>
                <w:szCs w:val="18"/>
                <w:u w:val="single"/>
              </w:rPr>
            </w:pPr>
            <w:r w:rsidRPr="00F8636C">
              <w:rPr>
                <w:rFonts w:cs="Tahoma"/>
                <w:bCs/>
                <w:sz w:val="18"/>
                <w:szCs w:val="18"/>
                <w:u w:val="single"/>
              </w:rPr>
              <w:t>Kortlopende schulden</w:t>
            </w:r>
          </w:p>
        </w:tc>
        <w:tc>
          <w:tcPr>
            <w:tcW w:w="2410" w:type="dxa"/>
            <w:tcBorders>
              <w:left w:val="single" w:sz="4" w:space="0" w:color="C00000"/>
            </w:tcBorders>
            <w:shd w:val="clear" w:color="auto" w:fill="auto"/>
          </w:tcPr>
          <w:p w:rsidR="00B6477C" w:rsidRPr="00276620" w:rsidRDefault="00B6477C" w:rsidP="00FB7295">
            <w:pPr>
              <w:autoSpaceDE w:val="0"/>
              <w:autoSpaceDN w:val="0"/>
              <w:adjustRightInd w:val="0"/>
              <w:spacing w:before="60" w:after="60"/>
              <w:ind w:right="113"/>
              <w:jc w:val="right"/>
              <w:cnfStyle w:val="000000000000" w:firstRow="0" w:lastRow="0" w:firstColumn="0" w:lastColumn="0" w:oddVBand="0" w:evenVBand="0" w:oddHBand="0" w:evenHBand="0" w:firstRowFirstColumn="0" w:firstRowLastColumn="0" w:lastRowFirstColumn="0" w:lastRowLastColumn="0"/>
              <w:rPr>
                <w:rFonts w:cs="Tahoma"/>
                <w:bCs/>
                <w:sz w:val="18"/>
                <w:szCs w:val="18"/>
              </w:rPr>
            </w:pPr>
            <w:r w:rsidRPr="00276620">
              <w:rPr>
                <w:rFonts w:cs="Tahoma"/>
                <w:bCs/>
                <w:sz w:val="18"/>
                <w:szCs w:val="18"/>
              </w:rPr>
              <w:t>63.710</w:t>
            </w:r>
          </w:p>
        </w:tc>
        <w:tc>
          <w:tcPr>
            <w:tcW w:w="1559" w:type="dxa"/>
            <w:tcBorders>
              <w:right w:val="single" w:sz="4" w:space="0" w:color="800000"/>
            </w:tcBorders>
            <w:shd w:val="clear" w:color="auto" w:fill="auto"/>
          </w:tcPr>
          <w:p w:rsidR="00B6477C" w:rsidRPr="00276620" w:rsidRDefault="00B6477C" w:rsidP="00FB7295">
            <w:pPr>
              <w:autoSpaceDE w:val="0"/>
              <w:autoSpaceDN w:val="0"/>
              <w:adjustRightInd w:val="0"/>
              <w:spacing w:before="60" w:after="60"/>
              <w:ind w:right="113"/>
              <w:jc w:val="right"/>
              <w:cnfStyle w:val="000000000000" w:firstRow="0" w:lastRow="0" w:firstColumn="0" w:lastColumn="0" w:oddVBand="0" w:evenVBand="0" w:oddHBand="0" w:evenHBand="0" w:firstRowFirstColumn="0" w:firstRowLastColumn="0" w:lastRowFirstColumn="0" w:lastRowLastColumn="0"/>
              <w:rPr>
                <w:rFonts w:cs="Tahoma"/>
                <w:bCs/>
                <w:sz w:val="18"/>
                <w:szCs w:val="18"/>
              </w:rPr>
            </w:pPr>
            <w:r w:rsidRPr="00276620">
              <w:rPr>
                <w:rFonts w:cs="Tahoma"/>
                <w:bCs/>
                <w:sz w:val="18"/>
                <w:szCs w:val="18"/>
              </w:rPr>
              <w:t>61.205</w:t>
            </w:r>
          </w:p>
        </w:tc>
      </w:tr>
      <w:tr w:rsidR="00B6477C" w:rsidRPr="00343AA8" w:rsidTr="00AA5246">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402" w:type="dxa"/>
            <w:tcBorders>
              <w:left w:val="single" w:sz="4" w:space="0" w:color="800000"/>
              <w:bottom w:val="single" w:sz="4" w:space="0" w:color="C00000"/>
              <w:right w:val="single" w:sz="4" w:space="0" w:color="C00000"/>
            </w:tcBorders>
            <w:shd w:val="clear" w:color="auto" w:fill="F6CFCF" w:themeFill="accent6" w:themeFillTint="33"/>
          </w:tcPr>
          <w:p w:rsidR="00B6477C" w:rsidRPr="00F8636C" w:rsidRDefault="00B6477C" w:rsidP="00FB7295">
            <w:pPr>
              <w:tabs>
                <w:tab w:val="left" w:pos="380"/>
                <w:tab w:val="right" w:pos="2335"/>
              </w:tabs>
              <w:autoSpaceDE w:val="0"/>
              <w:autoSpaceDN w:val="0"/>
              <w:adjustRightInd w:val="0"/>
              <w:spacing w:before="60" w:after="60"/>
              <w:jc w:val="both"/>
              <w:rPr>
                <w:rFonts w:cs="Tahoma"/>
                <w:b/>
                <w:sz w:val="18"/>
                <w:szCs w:val="18"/>
              </w:rPr>
            </w:pPr>
            <w:r>
              <w:rPr>
                <w:rFonts w:cs="Tahoma"/>
                <w:b/>
                <w:sz w:val="18"/>
                <w:szCs w:val="18"/>
              </w:rPr>
              <w:tab/>
            </w:r>
            <w:r>
              <w:rPr>
                <w:rFonts w:cs="Tahoma"/>
                <w:b/>
                <w:sz w:val="18"/>
                <w:szCs w:val="18"/>
              </w:rPr>
              <w:tab/>
            </w:r>
            <w:r w:rsidRPr="00F8636C">
              <w:rPr>
                <w:rFonts w:cs="Tahoma"/>
                <w:b/>
                <w:sz w:val="18"/>
                <w:szCs w:val="18"/>
              </w:rPr>
              <w:t xml:space="preserve">Totaal </w:t>
            </w:r>
            <w:r>
              <w:rPr>
                <w:rFonts w:cs="Tahoma"/>
                <w:b/>
                <w:sz w:val="18"/>
                <w:szCs w:val="18"/>
              </w:rPr>
              <w:t>passiva</w:t>
            </w:r>
          </w:p>
        </w:tc>
        <w:tc>
          <w:tcPr>
            <w:tcW w:w="2410" w:type="dxa"/>
            <w:tcBorders>
              <w:left w:val="single" w:sz="4" w:space="0" w:color="C00000"/>
              <w:bottom w:val="single" w:sz="4" w:space="0" w:color="C00000"/>
            </w:tcBorders>
            <w:shd w:val="clear" w:color="auto" w:fill="F6CFCF" w:themeFill="accent6" w:themeFillTint="33"/>
          </w:tcPr>
          <w:p w:rsidR="00B6477C" w:rsidRPr="00276620" w:rsidRDefault="00B6477C" w:rsidP="00FB7295">
            <w:pPr>
              <w:autoSpaceDE w:val="0"/>
              <w:autoSpaceDN w:val="0"/>
              <w:adjustRightInd w:val="0"/>
              <w:spacing w:before="60" w:after="60"/>
              <w:ind w:right="113"/>
              <w:jc w:val="right"/>
              <w:cnfStyle w:val="000000100000" w:firstRow="0" w:lastRow="0" w:firstColumn="0" w:lastColumn="0" w:oddVBand="0" w:evenVBand="0" w:oddHBand="1" w:evenHBand="0" w:firstRowFirstColumn="0" w:firstRowLastColumn="0" w:lastRowFirstColumn="0" w:lastRowLastColumn="0"/>
              <w:rPr>
                <w:rFonts w:cs="Tahoma"/>
                <w:b/>
                <w:sz w:val="18"/>
                <w:szCs w:val="18"/>
              </w:rPr>
            </w:pPr>
            <w:r w:rsidRPr="00276620">
              <w:rPr>
                <w:rFonts w:cs="Tahoma"/>
                <w:b/>
                <w:sz w:val="18"/>
                <w:szCs w:val="18"/>
              </w:rPr>
              <w:t>424.018</w:t>
            </w:r>
          </w:p>
        </w:tc>
        <w:tc>
          <w:tcPr>
            <w:tcW w:w="1559" w:type="dxa"/>
            <w:tcBorders>
              <w:bottom w:val="single" w:sz="4" w:space="0" w:color="C00000"/>
              <w:right w:val="single" w:sz="4" w:space="0" w:color="800000"/>
            </w:tcBorders>
            <w:shd w:val="clear" w:color="auto" w:fill="F6CFCF" w:themeFill="accent6" w:themeFillTint="33"/>
          </w:tcPr>
          <w:p w:rsidR="00B6477C" w:rsidRPr="00276620" w:rsidRDefault="00B6477C" w:rsidP="00FB7295">
            <w:pPr>
              <w:autoSpaceDE w:val="0"/>
              <w:autoSpaceDN w:val="0"/>
              <w:adjustRightInd w:val="0"/>
              <w:spacing w:before="60" w:after="60"/>
              <w:ind w:right="113"/>
              <w:jc w:val="right"/>
              <w:cnfStyle w:val="000000100000" w:firstRow="0" w:lastRow="0" w:firstColumn="0" w:lastColumn="0" w:oddVBand="0" w:evenVBand="0" w:oddHBand="1" w:evenHBand="0" w:firstRowFirstColumn="0" w:firstRowLastColumn="0" w:lastRowFirstColumn="0" w:lastRowLastColumn="0"/>
              <w:rPr>
                <w:rFonts w:cs="Tahoma"/>
                <w:b/>
                <w:sz w:val="18"/>
                <w:szCs w:val="18"/>
              </w:rPr>
            </w:pPr>
            <w:r w:rsidRPr="00276620">
              <w:rPr>
                <w:rFonts w:cs="Tahoma"/>
                <w:b/>
                <w:sz w:val="18"/>
                <w:szCs w:val="18"/>
              </w:rPr>
              <w:t>412.277</w:t>
            </w:r>
          </w:p>
        </w:tc>
      </w:tr>
    </w:tbl>
    <w:p w:rsidR="00F233FD" w:rsidRDefault="00F233FD" w:rsidP="00FB7295">
      <w:pPr>
        <w:autoSpaceDE w:val="0"/>
        <w:autoSpaceDN w:val="0"/>
        <w:adjustRightInd w:val="0"/>
        <w:jc w:val="both"/>
        <w:rPr>
          <w:rFonts w:cs="Tahoma"/>
          <w:i/>
          <w:szCs w:val="20"/>
        </w:rPr>
        <w:sectPr w:rsidR="00F233FD" w:rsidSect="00F233FD">
          <w:type w:val="continuous"/>
          <w:pgSz w:w="11906" w:h="16838"/>
          <w:pgMar w:top="1417" w:right="991" w:bottom="1417" w:left="1134" w:header="708" w:footer="708" w:gutter="0"/>
          <w:cols w:space="853"/>
          <w:titlePg/>
          <w:docGrid w:linePitch="360"/>
        </w:sectPr>
      </w:pPr>
    </w:p>
    <w:p w:rsidR="00F54239" w:rsidRDefault="00F54239" w:rsidP="00FB7295">
      <w:pPr>
        <w:autoSpaceDE w:val="0"/>
        <w:autoSpaceDN w:val="0"/>
        <w:adjustRightInd w:val="0"/>
        <w:jc w:val="both"/>
        <w:rPr>
          <w:rFonts w:cs="Tahoma"/>
          <w:i/>
          <w:szCs w:val="20"/>
        </w:rPr>
      </w:pPr>
      <w:r>
        <w:rPr>
          <w:rFonts w:cs="Tahoma"/>
          <w:i/>
          <w:szCs w:val="20"/>
        </w:rPr>
        <w:br w:type="page"/>
      </w:r>
    </w:p>
    <w:p w:rsidR="00B6477C" w:rsidRPr="006874C8" w:rsidRDefault="00B6477C" w:rsidP="00FB7295">
      <w:pPr>
        <w:autoSpaceDE w:val="0"/>
        <w:autoSpaceDN w:val="0"/>
        <w:adjustRightInd w:val="0"/>
        <w:jc w:val="both"/>
        <w:rPr>
          <w:rFonts w:cs="Tahoma"/>
          <w:i/>
          <w:szCs w:val="20"/>
        </w:rPr>
      </w:pPr>
      <w:r w:rsidRPr="006874C8">
        <w:rPr>
          <w:rFonts w:cs="Tahoma"/>
          <w:i/>
          <w:szCs w:val="20"/>
        </w:rPr>
        <w:t>Activa</w:t>
      </w:r>
    </w:p>
    <w:p w:rsidR="00B6477C" w:rsidRPr="008B6F13" w:rsidRDefault="00B6477C" w:rsidP="00FB7295">
      <w:pPr>
        <w:autoSpaceDE w:val="0"/>
        <w:autoSpaceDN w:val="0"/>
        <w:adjustRightInd w:val="0"/>
        <w:jc w:val="both"/>
        <w:rPr>
          <w:rFonts w:cs="Tahoma"/>
          <w:color w:val="000000" w:themeColor="text1"/>
          <w:szCs w:val="20"/>
        </w:rPr>
      </w:pPr>
      <w:r w:rsidRPr="006874C8">
        <w:rPr>
          <w:rFonts w:cs="Tahoma"/>
          <w:szCs w:val="20"/>
        </w:rPr>
        <w:t xml:space="preserve">Het totaal van de materiële vaste activa is </w:t>
      </w:r>
      <w:r w:rsidRPr="008B6F13">
        <w:rPr>
          <w:rFonts w:cs="Tahoma"/>
          <w:color w:val="000000" w:themeColor="text1"/>
          <w:szCs w:val="20"/>
        </w:rPr>
        <w:t xml:space="preserve">gelijk gebleven, er is evenveel afgeschreven als geïnvesteerd. De investeringen die gedaan zijn, zijn investeringen in ICT, telefooncentrale en leermiddelen. De investeringen </w:t>
      </w:r>
      <w:r w:rsidRPr="006874C8">
        <w:rPr>
          <w:rFonts w:cs="Tahoma"/>
          <w:szCs w:val="20"/>
        </w:rPr>
        <w:t xml:space="preserve">zijn gedaan met </w:t>
      </w:r>
      <w:r w:rsidRPr="008B6F13">
        <w:rPr>
          <w:rFonts w:cs="Tahoma"/>
          <w:color w:val="000000" w:themeColor="text1"/>
          <w:szCs w:val="20"/>
        </w:rPr>
        <w:t xml:space="preserve">eigen geld. De school heeft geen financieringsbehoefte. Zowel de liquide middelen als de vorderingen zijn toegenomen. </w:t>
      </w:r>
    </w:p>
    <w:p w:rsidR="00B6477C" w:rsidRPr="008B6F13" w:rsidRDefault="00B6477C" w:rsidP="00FB7295">
      <w:pPr>
        <w:autoSpaceDE w:val="0"/>
        <w:autoSpaceDN w:val="0"/>
        <w:adjustRightInd w:val="0"/>
        <w:jc w:val="both"/>
        <w:rPr>
          <w:rFonts w:cs="Tahoma"/>
          <w:color w:val="000000" w:themeColor="text1"/>
          <w:szCs w:val="20"/>
        </w:rPr>
      </w:pPr>
    </w:p>
    <w:p w:rsidR="00B6477C" w:rsidRPr="006874C8" w:rsidRDefault="00B6477C" w:rsidP="00FB7295">
      <w:pPr>
        <w:autoSpaceDE w:val="0"/>
        <w:autoSpaceDN w:val="0"/>
        <w:adjustRightInd w:val="0"/>
        <w:jc w:val="both"/>
        <w:rPr>
          <w:rFonts w:cs="Tahoma"/>
          <w:i/>
          <w:szCs w:val="20"/>
        </w:rPr>
      </w:pPr>
      <w:r w:rsidRPr="006874C8">
        <w:rPr>
          <w:rFonts w:cs="Tahoma"/>
          <w:i/>
          <w:szCs w:val="20"/>
        </w:rPr>
        <w:t>Passiva</w:t>
      </w:r>
    </w:p>
    <w:p w:rsidR="00B6477C" w:rsidRPr="008B6F13" w:rsidRDefault="00B6477C" w:rsidP="00FB7295">
      <w:pPr>
        <w:autoSpaceDE w:val="0"/>
        <w:autoSpaceDN w:val="0"/>
        <w:adjustRightInd w:val="0"/>
        <w:jc w:val="both"/>
        <w:rPr>
          <w:rFonts w:cs="Tahoma"/>
          <w:color w:val="000000" w:themeColor="text1"/>
          <w:szCs w:val="20"/>
        </w:rPr>
      </w:pPr>
      <w:r w:rsidRPr="008B6F13">
        <w:rPr>
          <w:rFonts w:cs="Tahoma"/>
          <w:color w:val="000000" w:themeColor="text1"/>
          <w:szCs w:val="20"/>
        </w:rPr>
        <w:t>Het eigen vermogen is afgenomen</w:t>
      </w:r>
      <w:r>
        <w:rPr>
          <w:rFonts w:cs="Tahoma"/>
          <w:color w:val="000000" w:themeColor="text1"/>
          <w:szCs w:val="20"/>
        </w:rPr>
        <w:t xml:space="preserve"> </w:t>
      </w:r>
      <w:r w:rsidRPr="008B6F13">
        <w:rPr>
          <w:rFonts w:cs="Tahoma"/>
          <w:color w:val="000000" w:themeColor="text1"/>
          <w:szCs w:val="20"/>
        </w:rPr>
        <w:t>door het negatieve exploitatieresultaat. De voorzieningen zijn hoger geworden</w:t>
      </w:r>
      <w:r>
        <w:rPr>
          <w:rFonts w:cs="Tahoma"/>
          <w:color w:val="000000" w:themeColor="text1"/>
          <w:szCs w:val="20"/>
        </w:rPr>
        <w:t>, met name door een hersteldotatie aan de voorziening onderhoud vanwege een verkeerde doorrekening van de extra dotatie naar aanleiding van de doordecentralisatie buitenonderhoud</w:t>
      </w:r>
      <w:r w:rsidRPr="008B6F13">
        <w:rPr>
          <w:rFonts w:cs="Tahoma"/>
          <w:color w:val="000000" w:themeColor="text1"/>
          <w:szCs w:val="20"/>
        </w:rPr>
        <w:t>.</w:t>
      </w:r>
    </w:p>
    <w:p w:rsidR="00B6477C" w:rsidRDefault="00B6477C" w:rsidP="00FB7295">
      <w:pPr>
        <w:autoSpaceDE w:val="0"/>
        <w:autoSpaceDN w:val="0"/>
        <w:adjustRightInd w:val="0"/>
        <w:jc w:val="both"/>
        <w:rPr>
          <w:noProof/>
          <w:szCs w:val="20"/>
        </w:rPr>
      </w:pPr>
    </w:p>
    <w:p w:rsidR="00B6477C" w:rsidRDefault="00B6477C" w:rsidP="00FB7295">
      <w:pPr>
        <w:autoSpaceDE w:val="0"/>
        <w:autoSpaceDN w:val="0"/>
        <w:adjustRightInd w:val="0"/>
        <w:jc w:val="both"/>
        <w:rPr>
          <w:rFonts w:cs="Tahoma"/>
          <w:szCs w:val="20"/>
        </w:rPr>
      </w:pPr>
      <w:r>
        <w:rPr>
          <w:noProof/>
          <w:szCs w:val="20"/>
        </w:rPr>
        <w:t xml:space="preserve">De komende jaren wordt er iets meer gedoteerd aan de voorziening onderhoud dan er wordt uitgegeven volgens het </w:t>
      </w:r>
      <w:r w:rsidRPr="006874C8">
        <w:rPr>
          <w:rFonts w:cs="Tahoma"/>
          <w:szCs w:val="20"/>
        </w:rPr>
        <w:t>Meerjarenonderhoudsplan.</w:t>
      </w:r>
      <w:r>
        <w:rPr>
          <w:rFonts w:cs="Tahoma"/>
          <w:szCs w:val="20"/>
        </w:rPr>
        <w:t xml:space="preserve"> De komende jaren wordt de dakbedekking van de platte daken vervangen en de speeltoestellen en verdere inventaris op het schoolplein.</w:t>
      </w:r>
    </w:p>
    <w:p w:rsidR="00092330" w:rsidRDefault="00092330" w:rsidP="00FB7295">
      <w:pPr>
        <w:autoSpaceDE w:val="0"/>
        <w:autoSpaceDN w:val="0"/>
        <w:adjustRightInd w:val="0"/>
        <w:jc w:val="both"/>
        <w:rPr>
          <w:rFonts w:cs="Tahoma"/>
          <w:szCs w:val="20"/>
        </w:rPr>
      </w:pPr>
    </w:p>
    <w:p w:rsidR="00092330" w:rsidRDefault="00092330" w:rsidP="00FB7295">
      <w:pPr>
        <w:autoSpaceDE w:val="0"/>
        <w:autoSpaceDN w:val="0"/>
        <w:adjustRightInd w:val="0"/>
        <w:jc w:val="both"/>
        <w:rPr>
          <w:rFonts w:cs="Tahoma"/>
          <w:szCs w:val="20"/>
        </w:rPr>
      </w:pPr>
    </w:p>
    <w:p w:rsidR="00092330" w:rsidRDefault="00092330" w:rsidP="00FB7295">
      <w:pPr>
        <w:autoSpaceDE w:val="0"/>
        <w:autoSpaceDN w:val="0"/>
        <w:adjustRightInd w:val="0"/>
        <w:jc w:val="both"/>
        <w:rPr>
          <w:rFonts w:cs="Tahoma"/>
          <w:szCs w:val="20"/>
        </w:rPr>
      </w:pPr>
    </w:p>
    <w:p w:rsidR="00AA5246" w:rsidRDefault="00AA5246" w:rsidP="00FB7295">
      <w:pPr>
        <w:autoSpaceDE w:val="0"/>
        <w:autoSpaceDN w:val="0"/>
        <w:adjustRightInd w:val="0"/>
        <w:jc w:val="both"/>
        <w:rPr>
          <w:rFonts w:cs="Tahoma"/>
          <w:b/>
          <w:i/>
          <w:sz w:val="18"/>
          <w:szCs w:val="18"/>
        </w:rPr>
      </w:pPr>
    </w:p>
    <w:p w:rsidR="00092330" w:rsidRDefault="00092330" w:rsidP="00FB7295">
      <w:pPr>
        <w:autoSpaceDE w:val="0"/>
        <w:autoSpaceDN w:val="0"/>
        <w:adjustRightInd w:val="0"/>
        <w:jc w:val="both"/>
        <w:rPr>
          <w:rFonts w:cs="Tahoma"/>
          <w:b/>
          <w:i/>
          <w:sz w:val="18"/>
          <w:szCs w:val="18"/>
        </w:rPr>
        <w:sectPr w:rsidR="00092330" w:rsidSect="00092330">
          <w:type w:val="continuous"/>
          <w:pgSz w:w="11906" w:h="16838"/>
          <w:pgMar w:top="1417" w:right="991" w:bottom="1417" w:left="1134" w:header="708" w:footer="708" w:gutter="0"/>
          <w:cols w:num="2" w:space="853"/>
          <w:titlePg/>
          <w:docGrid w:linePitch="360"/>
        </w:sectPr>
      </w:pPr>
    </w:p>
    <w:p w:rsidR="00F54239" w:rsidRDefault="00F54239" w:rsidP="00FB7295">
      <w:pPr>
        <w:autoSpaceDE w:val="0"/>
        <w:autoSpaceDN w:val="0"/>
        <w:adjustRightInd w:val="0"/>
        <w:jc w:val="both"/>
        <w:rPr>
          <w:rFonts w:cs="Tahoma"/>
          <w:b/>
          <w:i/>
          <w:sz w:val="18"/>
          <w:szCs w:val="18"/>
        </w:rPr>
      </w:pPr>
    </w:p>
    <w:p w:rsidR="00AA5246" w:rsidRPr="00F27DCE" w:rsidRDefault="00AA5246" w:rsidP="00FB7295">
      <w:pPr>
        <w:autoSpaceDE w:val="0"/>
        <w:autoSpaceDN w:val="0"/>
        <w:adjustRightInd w:val="0"/>
        <w:jc w:val="both"/>
        <w:rPr>
          <w:rFonts w:cs="Tahoma"/>
          <w:i/>
          <w:sz w:val="18"/>
          <w:szCs w:val="18"/>
        </w:rPr>
      </w:pPr>
      <w:r w:rsidRPr="00F27DCE">
        <w:rPr>
          <w:rFonts w:cs="Tahoma"/>
          <w:b/>
          <w:i/>
          <w:sz w:val="18"/>
          <w:szCs w:val="18"/>
        </w:rPr>
        <w:t xml:space="preserve">Tabel </w:t>
      </w:r>
      <w:r>
        <w:rPr>
          <w:rFonts w:cs="Tahoma"/>
          <w:b/>
          <w:i/>
          <w:sz w:val="18"/>
          <w:szCs w:val="18"/>
        </w:rPr>
        <w:t>2</w:t>
      </w:r>
      <w:r w:rsidRPr="00F27DCE">
        <w:rPr>
          <w:rFonts w:cs="Tahoma"/>
          <w:b/>
          <w:i/>
          <w:sz w:val="18"/>
          <w:szCs w:val="18"/>
        </w:rPr>
        <w:t xml:space="preserve"> - </w:t>
      </w:r>
      <w:r>
        <w:rPr>
          <w:rFonts w:cs="Tahoma"/>
          <w:i/>
          <w:sz w:val="18"/>
          <w:szCs w:val="18"/>
        </w:rPr>
        <w:t>Exploitatie over 2018</w:t>
      </w:r>
      <w:r w:rsidRPr="00F27DCE">
        <w:rPr>
          <w:rFonts w:cs="Tahoma"/>
          <w:i/>
          <w:sz w:val="18"/>
          <w:szCs w:val="18"/>
        </w:rPr>
        <w:t xml:space="preserve"> in vergelijking met </w:t>
      </w:r>
      <w:r>
        <w:rPr>
          <w:rFonts w:cs="Tahoma"/>
          <w:i/>
          <w:sz w:val="18"/>
          <w:szCs w:val="18"/>
        </w:rPr>
        <w:t xml:space="preserve">de begroting 2018 en </w:t>
      </w:r>
      <w:r w:rsidRPr="00F27DCE">
        <w:rPr>
          <w:rFonts w:cs="Tahoma"/>
          <w:i/>
          <w:sz w:val="18"/>
          <w:szCs w:val="18"/>
        </w:rPr>
        <w:t>de realisatie in 201</w:t>
      </w:r>
      <w:r>
        <w:rPr>
          <w:rFonts w:cs="Tahoma"/>
          <w:i/>
          <w:sz w:val="18"/>
          <w:szCs w:val="18"/>
        </w:rPr>
        <w:t>7</w:t>
      </w:r>
      <w:r w:rsidRPr="00F27DCE">
        <w:rPr>
          <w:rFonts w:cs="Tahoma"/>
          <w:i/>
          <w:sz w:val="18"/>
          <w:szCs w:val="18"/>
        </w:rPr>
        <w:t xml:space="preserve"> in euro’s</w:t>
      </w:r>
    </w:p>
    <w:p w:rsidR="00B6477C" w:rsidRDefault="00B6477C" w:rsidP="00FB7295">
      <w:pPr>
        <w:autoSpaceDE w:val="0"/>
        <w:autoSpaceDN w:val="0"/>
        <w:adjustRightInd w:val="0"/>
        <w:jc w:val="both"/>
        <w:rPr>
          <w:rFonts w:cs="Tahoma"/>
          <w:szCs w:val="20"/>
          <w:u w:val="single"/>
        </w:rPr>
      </w:pPr>
    </w:p>
    <w:tbl>
      <w:tblPr>
        <w:tblStyle w:val="Onopgemaaktetabel54"/>
        <w:tblpPr w:leftFromText="141" w:rightFromText="141" w:vertAnchor="text" w:horzAnchor="margin" w:tblpY="10"/>
        <w:tblW w:w="8505" w:type="dxa"/>
        <w:tblBorders>
          <w:top w:val="single" w:sz="4" w:space="0" w:color="800000"/>
          <w:left w:val="single" w:sz="4" w:space="0" w:color="800000"/>
          <w:bottom w:val="single" w:sz="4" w:space="0" w:color="800000"/>
          <w:right w:val="single" w:sz="4" w:space="0" w:color="800000"/>
        </w:tblBorders>
        <w:tblLayout w:type="fixed"/>
        <w:tblLook w:val="04A0" w:firstRow="1" w:lastRow="0" w:firstColumn="1" w:lastColumn="0" w:noHBand="0" w:noVBand="1"/>
      </w:tblPr>
      <w:tblGrid>
        <w:gridCol w:w="3119"/>
        <w:gridCol w:w="1843"/>
        <w:gridCol w:w="1984"/>
        <w:gridCol w:w="1559"/>
      </w:tblGrid>
      <w:tr w:rsidR="00B6477C" w:rsidRPr="00F27DCE" w:rsidTr="00AA524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9" w:type="dxa"/>
            <w:tcBorders>
              <w:bottom w:val="none" w:sz="0" w:space="0" w:color="auto"/>
              <w:right w:val="none" w:sz="0" w:space="0" w:color="auto"/>
            </w:tcBorders>
            <w:shd w:val="clear" w:color="auto" w:fill="auto"/>
          </w:tcPr>
          <w:p w:rsidR="00B6477C" w:rsidRPr="00F27DCE" w:rsidRDefault="00B6477C" w:rsidP="00FB7295">
            <w:pPr>
              <w:autoSpaceDE w:val="0"/>
              <w:autoSpaceDN w:val="0"/>
              <w:adjustRightInd w:val="0"/>
              <w:spacing w:before="60" w:after="60"/>
              <w:jc w:val="both"/>
              <w:rPr>
                <w:rFonts w:cs="Tahoma"/>
                <w:b/>
                <w:bCs/>
                <w:sz w:val="18"/>
                <w:szCs w:val="18"/>
              </w:rPr>
            </w:pPr>
          </w:p>
        </w:tc>
        <w:tc>
          <w:tcPr>
            <w:tcW w:w="1843" w:type="dxa"/>
            <w:tcBorders>
              <w:bottom w:val="none" w:sz="0" w:space="0" w:color="auto"/>
            </w:tcBorders>
            <w:shd w:val="clear" w:color="auto" w:fill="auto"/>
          </w:tcPr>
          <w:p w:rsidR="00B6477C" w:rsidRPr="00AA5246" w:rsidRDefault="00B6477C" w:rsidP="00FB7295">
            <w:pPr>
              <w:autoSpaceDE w:val="0"/>
              <w:autoSpaceDN w:val="0"/>
              <w:adjustRightInd w:val="0"/>
              <w:ind w:right="-29"/>
              <w:jc w:val="both"/>
              <w:cnfStyle w:val="100000000000" w:firstRow="1" w:lastRow="0" w:firstColumn="0" w:lastColumn="0" w:oddVBand="0" w:evenVBand="0" w:oddHBand="0" w:evenHBand="0" w:firstRowFirstColumn="0" w:firstRowLastColumn="0" w:lastRowFirstColumn="0" w:lastRowLastColumn="0"/>
              <w:rPr>
                <w:rFonts w:cs="Tahoma"/>
                <w:b/>
                <w:bCs/>
                <w:color w:val="800000"/>
                <w:sz w:val="18"/>
                <w:szCs w:val="18"/>
              </w:rPr>
            </w:pPr>
            <w:r w:rsidRPr="00AA5246">
              <w:rPr>
                <w:rFonts w:cs="Tahoma"/>
                <w:b/>
                <w:bCs/>
                <w:color w:val="800000"/>
                <w:sz w:val="18"/>
                <w:szCs w:val="18"/>
              </w:rPr>
              <w:t>Realisatie</w:t>
            </w:r>
          </w:p>
          <w:p w:rsidR="00B6477C" w:rsidRPr="00AA5246" w:rsidRDefault="00B6477C" w:rsidP="00FB7295">
            <w:pPr>
              <w:autoSpaceDE w:val="0"/>
              <w:autoSpaceDN w:val="0"/>
              <w:adjustRightInd w:val="0"/>
              <w:ind w:right="-29"/>
              <w:jc w:val="both"/>
              <w:cnfStyle w:val="100000000000" w:firstRow="1" w:lastRow="0" w:firstColumn="0" w:lastColumn="0" w:oddVBand="0" w:evenVBand="0" w:oddHBand="0" w:evenHBand="0" w:firstRowFirstColumn="0" w:firstRowLastColumn="0" w:lastRowFirstColumn="0" w:lastRowLastColumn="0"/>
              <w:rPr>
                <w:rFonts w:cs="Tahoma"/>
                <w:b/>
                <w:bCs/>
                <w:color w:val="800000"/>
                <w:sz w:val="18"/>
                <w:szCs w:val="18"/>
              </w:rPr>
            </w:pPr>
            <w:r w:rsidRPr="00AA5246">
              <w:rPr>
                <w:rFonts w:cs="Tahoma"/>
                <w:b/>
                <w:bCs/>
                <w:color w:val="800000"/>
                <w:sz w:val="18"/>
                <w:szCs w:val="18"/>
              </w:rPr>
              <w:t>2017</w:t>
            </w:r>
          </w:p>
        </w:tc>
        <w:tc>
          <w:tcPr>
            <w:tcW w:w="1984" w:type="dxa"/>
            <w:tcBorders>
              <w:bottom w:val="none" w:sz="0" w:space="0" w:color="auto"/>
            </w:tcBorders>
            <w:shd w:val="clear" w:color="auto" w:fill="auto"/>
          </w:tcPr>
          <w:p w:rsidR="00B6477C" w:rsidRPr="00AA5246" w:rsidRDefault="00B6477C" w:rsidP="00FB7295">
            <w:pPr>
              <w:autoSpaceDE w:val="0"/>
              <w:autoSpaceDN w:val="0"/>
              <w:adjustRightInd w:val="0"/>
              <w:ind w:right="-28"/>
              <w:jc w:val="both"/>
              <w:cnfStyle w:val="100000000000" w:firstRow="1" w:lastRow="0" w:firstColumn="0" w:lastColumn="0" w:oddVBand="0" w:evenVBand="0" w:oddHBand="0" w:evenHBand="0" w:firstRowFirstColumn="0" w:firstRowLastColumn="0" w:lastRowFirstColumn="0" w:lastRowLastColumn="0"/>
              <w:rPr>
                <w:rFonts w:cs="Tahoma"/>
                <w:b/>
                <w:bCs/>
                <w:color w:val="800000"/>
                <w:sz w:val="18"/>
                <w:szCs w:val="18"/>
              </w:rPr>
            </w:pPr>
            <w:r w:rsidRPr="00AA5246">
              <w:rPr>
                <w:rFonts w:cs="Tahoma"/>
                <w:b/>
                <w:bCs/>
                <w:color w:val="800000"/>
                <w:sz w:val="18"/>
                <w:szCs w:val="18"/>
              </w:rPr>
              <w:t xml:space="preserve">Begroting </w:t>
            </w:r>
          </w:p>
          <w:p w:rsidR="00B6477C" w:rsidRPr="00AA5246" w:rsidRDefault="00B6477C" w:rsidP="00FB7295">
            <w:pPr>
              <w:autoSpaceDE w:val="0"/>
              <w:autoSpaceDN w:val="0"/>
              <w:adjustRightInd w:val="0"/>
              <w:ind w:right="-28"/>
              <w:jc w:val="both"/>
              <w:cnfStyle w:val="100000000000" w:firstRow="1" w:lastRow="0" w:firstColumn="0" w:lastColumn="0" w:oddVBand="0" w:evenVBand="0" w:oddHBand="0" w:evenHBand="0" w:firstRowFirstColumn="0" w:firstRowLastColumn="0" w:lastRowFirstColumn="0" w:lastRowLastColumn="0"/>
              <w:rPr>
                <w:rFonts w:cs="Tahoma"/>
                <w:b/>
                <w:bCs/>
                <w:color w:val="800000"/>
                <w:sz w:val="18"/>
                <w:szCs w:val="18"/>
              </w:rPr>
            </w:pPr>
            <w:r w:rsidRPr="00AA5246">
              <w:rPr>
                <w:rFonts w:cs="Tahoma"/>
                <w:b/>
                <w:bCs/>
                <w:color w:val="800000"/>
                <w:sz w:val="18"/>
                <w:szCs w:val="18"/>
              </w:rPr>
              <w:t>2018</w:t>
            </w:r>
          </w:p>
        </w:tc>
        <w:tc>
          <w:tcPr>
            <w:tcW w:w="1559" w:type="dxa"/>
            <w:tcBorders>
              <w:bottom w:val="none" w:sz="0" w:space="0" w:color="auto"/>
            </w:tcBorders>
            <w:shd w:val="clear" w:color="auto" w:fill="auto"/>
          </w:tcPr>
          <w:p w:rsidR="00B6477C" w:rsidRPr="00AA5246" w:rsidRDefault="00B6477C" w:rsidP="00FB7295">
            <w:pPr>
              <w:autoSpaceDE w:val="0"/>
              <w:autoSpaceDN w:val="0"/>
              <w:adjustRightInd w:val="0"/>
              <w:ind w:right="-29"/>
              <w:jc w:val="both"/>
              <w:cnfStyle w:val="100000000000" w:firstRow="1" w:lastRow="0" w:firstColumn="0" w:lastColumn="0" w:oddVBand="0" w:evenVBand="0" w:oddHBand="0" w:evenHBand="0" w:firstRowFirstColumn="0" w:firstRowLastColumn="0" w:lastRowFirstColumn="0" w:lastRowLastColumn="0"/>
              <w:rPr>
                <w:rFonts w:cs="Tahoma"/>
                <w:b/>
                <w:bCs/>
                <w:color w:val="800000"/>
                <w:sz w:val="18"/>
                <w:szCs w:val="18"/>
              </w:rPr>
            </w:pPr>
            <w:r w:rsidRPr="00AA5246">
              <w:rPr>
                <w:rFonts w:cs="Tahoma"/>
                <w:b/>
                <w:bCs/>
                <w:color w:val="800000"/>
                <w:sz w:val="18"/>
                <w:szCs w:val="18"/>
              </w:rPr>
              <w:t>Realisatie</w:t>
            </w:r>
          </w:p>
          <w:p w:rsidR="00B6477C" w:rsidRPr="00AA5246" w:rsidRDefault="00B6477C" w:rsidP="00FB7295">
            <w:pPr>
              <w:autoSpaceDE w:val="0"/>
              <w:autoSpaceDN w:val="0"/>
              <w:adjustRightInd w:val="0"/>
              <w:ind w:right="-29"/>
              <w:jc w:val="both"/>
              <w:cnfStyle w:val="100000000000" w:firstRow="1" w:lastRow="0" w:firstColumn="0" w:lastColumn="0" w:oddVBand="0" w:evenVBand="0" w:oddHBand="0" w:evenHBand="0" w:firstRowFirstColumn="0" w:firstRowLastColumn="0" w:lastRowFirstColumn="0" w:lastRowLastColumn="0"/>
              <w:rPr>
                <w:rFonts w:cs="Tahoma"/>
                <w:b/>
                <w:bCs/>
                <w:color w:val="800000"/>
                <w:sz w:val="18"/>
                <w:szCs w:val="18"/>
              </w:rPr>
            </w:pPr>
            <w:r w:rsidRPr="00AA5246">
              <w:rPr>
                <w:rFonts w:cs="Tahoma"/>
                <w:b/>
                <w:bCs/>
                <w:color w:val="800000"/>
                <w:sz w:val="18"/>
                <w:szCs w:val="18"/>
              </w:rPr>
              <w:t>2018</w:t>
            </w:r>
          </w:p>
        </w:tc>
      </w:tr>
      <w:tr w:rsidR="00B6477C" w:rsidRPr="00F27DCE" w:rsidTr="00AA52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right w:val="none" w:sz="0" w:space="0" w:color="auto"/>
            </w:tcBorders>
            <w:shd w:val="clear" w:color="auto" w:fill="auto"/>
          </w:tcPr>
          <w:p w:rsidR="00B6477C" w:rsidRPr="00F27DCE" w:rsidRDefault="00B6477C" w:rsidP="00FB7295">
            <w:pPr>
              <w:autoSpaceDE w:val="0"/>
              <w:autoSpaceDN w:val="0"/>
              <w:adjustRightInd w:val="0"/>
              <w:spacing w:before="60" w:after="60"/>
              <w:jc w:val="both"/>
              <w:rPr>
                <w:rFonts w:cs="Tahoma"/>
                <w:b/>
                <w:bCs/>
                <w:i w:val="0"/>
                <w:sz w:val="18"/>
                <w:szCs w:val="18"/>
                <w:u w:val="single"/>
              </w:rPr>
            </w:pPr>
            <w:r w:rsidRPr="00F27DCE">
              <w:rPr>
                <w:rFonts w:cs="Tahoma"/>
                <w:b/>
                <w:bCs/>
                <w:i w:val="0"/>
                <w:sz w:val="18"/>
                <w:szCs w:val="18"/>
                <w:u w:val="single"/>
              </w:rPr>
              <w:t>Baten</w:t>
            </w:r>
          </w:p>
        </w:tc>
        <w:tc>
          <w:tcPr>
            <w:tcW w:w="1843" w:type="dxa"/>
            <w:shd w:val="clear" w:color="auto" w:fill="auto"/>
          </w:tcPr>
          <w:p w:rsidR="00B6477C" w:rsidRPr="00F27DCE" w:rsidRDefault="00B6477C" w:rsidP="00FB7295">
            <w:pPr>
              <w:autoSpaceDE w:val="0"/>
              <w:autoSpaceDN w:val="0"/>
              <w:adjustRightInd w:val="0"/>
              <w:spacing w:before="60" w:after="60"/>
              <w:ind w:right="-29"/>
              <w:jc w:val="both"/>
              <w:cnfStyle w:val="000000100000" w:firstRow="0" w:lastRow="0" w:firstColumn="0" w:lastColumn="0" w:oddVBand="0" w:evenVBand="0" w:oddHBand="1" w:evenHBand="0" w:firstRowFirstColumn="0" w:firstRowLastColumn="0" w:lastRowFirstColumn="0" w:lastRowLastColumn="0"/>
              <w:rPr>
                <w:rFonts w:cs="Tahoma"/>
                <w:sz w:val="18"/>
                <w:szCs w:val="18"/>
              </w:rPr>
            </w:pPr>
          </w:p>
        </w:tc>
        <w:tc>
          <w:tcPr>
            <w:tcW w:w="1984" w:type="dxa"/>
            <w:shd w:val="clear" w:color="auto" w:fill="auto"/>
          </w:tcPr>
          <w:p w:rsidR="00B6477C" w:rsidRPr="00F27DCE" w:rsidRDefault="00B6477C" w:rsidP="00FB7295">
            <w:pPr>
              <w:autoSpaceDE w:val="0"/>
              <w:autoSpaceDN w:val="0"/>
              <w:adjustRightInd w:val="0"/>
              <w:spacing w:before="60" w:after="60"/>
              <w:ind w:right="-28"/>
              <w:jc w:val="both"/>
              <w:cnfStyle w:val="000000100000" w:firstRow="0" w:lastRow="0" w:firstColumn="0" w:lastColumn="0" w:oddVBand="0" w:evenVBand="0" w:oddHBand="1" w:evenHBand="0" w:firstRowFirstColumn="0" w:firstRowLastColumn="0" w:lastRowFirstColumn="0" w:lastRowLastColumn="0"/>
              <w:rPr>
                <w:rFonts w:cs="Tahoma"/>
                <w:sz w:val="18"/>
                <w:szCs w:val="18"/>
              </w:rPr>
            </w:pPr>
          </w:p>
        </w:tc>
        <w:tc>
          <w:tcPr>
            <w:tcW w:w="1559" w:type="dxa"/>
            <w:shd w:val="clear" w:color="auto" w:fill="auto"/>
          </w:tcPr>
          <w:p w:rsidR="00B6477C" w:rsidRPr="00F27DCE" w:rsidRDefault="00B6477C" w:rsidP="00FB7295">
            <w:pPr>
              <w:autoSpaceDE w:val="0"/>
              <w:autoSpaceDN w:val="0"/>
              <w:adjustRightInd w:val="0"/>
              <w:spacing w:before="60" w:after="60"/>
              <w:ind w:right="-29"/>
              <w:jc w:val="both"/>
              <w:cnfStyle w:val="000000100000" w:firstRow="0" w:lastRow="0" w:firstColumn="0" w:lastColumn="0" w:oddVBand="0" w:evenVBand="0" w:oddHBand="1" w:evenHBand="0" w:firstRowFirstColumn="0" w:firstRowLastColumn="0" w:lastRowFirstColumn="0" w:lastRowLastColumn="0"/>
              <w:rPr>
                <w:rFonts w:cs="Tahoma"/>
                <w:sz w:val="18"/>
                <w:szCs w:val="18"/>
              </w:rPr>
            </w:pPr>
          </w:p>
        </w:tc>
      </w:tr>
      <w:tr w:rsidR="00B6477C" w:rsidRPr="00F27DCE" w:rsidTr="00AA5246">
        <w:tc>
          <w:tcPr>
            <w:cnfStyle w:val="001000000000" w:firstRow="0" w:lastRow="0" w:firstColumn="1" w:lastColumn="0" w:oddVBand="0" w:evenVBand="0" w:oddHBand="0" w:evenHBand="0" w:firstRowFirstColumn="0" w:firstRowLastColumn="0" w:lastRowFirstColumn="0" w:lastRowLastColumn="0"/>
            <w:tcW w:w="3119" w:type="dxa"/>
            <w:tcBorders>
              <w:right w:val="none" w:sz="0" w:space="0" w:color="auto"/>
            </w:tcBorders>
            <w:shd w:val="clear" w:color="auto" w:fill="auto"/>
          </w:tcPr>
          <w:p w:rsidR="00B6477C" w:rsidRPr="00F27DCE" w:rsidRDefault="00B6477C" w:rsidP="00FB7295">
            <w:pPr>
              <w:autoSpaceDE w:val="0"/>
              <w:autoSpaceDN w:val="0"/>
              <w:adjustRightInd w:val="0"/>
              <w:spacing w:before="60" w:after="60"/>
              <w:jc w:val="both"/>
              <w:rPr>
                <w:rFonts w:cs="Tahoma"/>
                <w:b/>
                <w:bCs/>
                <w:sz w:val="18"/>
                <w:szCs w:val="18"/>
              </w:rPr>
            </w:pPr>
            <w:r w:rsidRPr="00F27DCE">
              <w:rPr>
                <w:rFonts w:cs="Tahoma"/>
                <w:sz w:val="18"/>
                <w:szCs w:val="18"/>
              </w:rPr>
              <w:t>Rijksbijdragen OCenW</w:t>
            </w:r>
          </w:p>
        </w:tc>
        <w:tc>
          <w:tcPr>
            <w:tcW w:w="1843" w:type="dxa"/>
            <w:shd w:val="clear" w:color="auto" w:fill="auto"/>
            <w:vAlign w:val="center"/>
          </w:tcPr>
          <w:p w:rsidR="00B6477C" w:rsidRPr="00343AA8" w:rsidRDefault="00B6477C" w:rsidP="00FB7295">
            <w:pPr>
              <w:autoSpaceDE w:val="0"/>
              <w:autoSpaceDN w:val="0"/>
              <w:adjustRightInd w:val="0"/>
              <w:spacing w:before="60" w:after="60"/>
              <w:ind w:right="-29"/>
              <w:jc w:val="right"/>
              <w:cnfStyle w:val="000000000000" w:firstRow="0" w:lastRow="0" w:firstColumn="0" w:lastColumn="0" w:oddVBand="0" w:evenVBand="0" w:oddHBand="0" w:evenHBand="0" w:firstRowFirstColumn="0" w:firstRowLastColumn="0" w:lastRowFirstColumn="0" w:lastRowLastColumn="0"/>
              <w:rPr>
                <w:rFonts w:cs="Tahoma"/>
                <w:sz w:val="18"/>
                <w:szCs w:val="18"/>
                <w:highlight w:val="yellow"/>
              </w:rPr>
            </w:pPr>
            <w:r>
              <w:rPr>
                <w:rFonts w:cs="Tahoma"/>
                <w:sz w:val="18"/>
                <w:szCs w:val="18"/>
              </w:rPr>
              <w:t>733.481</w:t>
            </w:r>
          </w:p>
        </w:tc>
        <w:tc>
          <w:tcPr>
            <w:tcW w:w="1984" w:type="dxa"/>
            <w:shd w:val="clear" w:color="auto" w:fill="auto"/>
            <w:vAlign w:val="center"/>
          </w:tcPr>
          <w:p w:rsidR="00B6477C" w:rsidRPr="0048381F" w:rsidRDefault="00FD3B1C" w:rsidP="00FB7295">
            <w:pPr>
              <w:autoSpaceDE w:val="0"/>
              <w:autoSpaceDN w:val="0"/>
              <w:adjustRightInd w:val="0"/>
              <w:spacing w:before="60" w:after="60"/>
              <w:ind w:right="-28"/>
              <w:jc w:val="right"/>
              <w:cnfStyle w:val="000000000000" w:firstRow="0" w:lastRow="0" w:firstColumn="0" w:lastColumn="0" w:oddVBand="0" w:evenVBand="0" w:oddHBand="0" w:evenHBand="0" w:firstRowFirstColumn="0" w:firstRowLastColumn="0" w:lastRowFirstColumn="0" w:lastRowLastColumn="0"/>
              <w:rPr>
                <w:rFonts w:cs="Tahoma"/>
                <w:sz w:val="18"/>
                <w:szCs w:val="18"/>
                <w:highlight w:val="yellow"/>
              </w:rPr>
            </w:pPr>
            <w:r>
              <w:rPr>
                <w:rFonts w:cs="Tahoma"/>
                <w:vanish/>
                <w:sz w:val="18"/>
                <w:szCs w:val="18"/>
              </w:rPr>
              <w:t>742.800</w:t>
            </w:r>
          </w:p>
        </w:tc>
        <w:tc>
          <w:tcPr>
            <w:tcW w:w="1559" w:type="dxa"/>
            <w:shd w:val="clear" w:color="auto" w:fill="auto"/>
            <w:vAlign w:val="center"/>
          </w:tcPr>
          <w:p w:rsidR="00B6477C" w:rsidRPr="00343AA8" w:rsidRDefault="00B6477C" w:rsidP="00FB7295">
            <w:pPr>
              <w:autoSpaceDE w:val="0"/>
              <w:autoSpaceDN w:val="0"/>
              <w:adjustRightInd w:val="0"/>
              <w:spacing w:before="60" w:after="60"/>
              <w:ind w:right="-29"/>
              <w:jc w:val="right"/>
              <w:cnfStyle w:val="000000000000" w:firstRow="0" w:lastRow="0" w:firstColumn="0" w:lastColumn="0" w:oddVBand="0" w:evenVBand="0" w:oddHBand="0" w:evenHBand="0" w:firstRowFirstColumn="0" w:firstRowLastColumn="0" w:lastRowFirstColumn="0" w:lastRowLastColumn="0"/>
              <w:rPr>
                <w:rFonts w:cs="Tahoma"/>
                <w:sz w:val="18"/>
                <w:szCs w:val="18"/>
                <w:highlight w:val="yellow"/>
              </w:rPr>
            </w:pPr>
            <w:r w:rsidRPr="0048381F">
              <w:rPr>
                <w:rFonts w:cs="Tahoma"/>
                <w:sz w:val="18"/>
                <w:szCs w:val="18"/>
              </w:rPr>
              <w:t>796.862</w:t>
            </w:r>
          </w:p>
        </w:tc>
      </w:tr>
      <w:tr w:rsidR="00B6477C" w:rsidRPr="00F27DCE" w:rsidTr="00AA52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right w:val="none" w:sz="0" w:space="0" w:color="auto"/>
            </w:tcBorders>
            <w:shd w:val="clear" w:color="auto" w:fill="auto"/>
          </w:tcPr>
          <w:p w:rsidR="00B6477C" w:rsidRPr="00F27DCE" w:rsidRDefault="00B6477C" w:rsidP="00FB7295">
            <w:pPr>
              <w:autoSpaceDE w:val="0"/>
              <w:autoSpaceDN w:val="0"/>
              <w:adjustRightInd w:val="0"/>
              <w:spacing w:before="60" w:after="60"/>
              <w:jc w:val="both"/>
              <w:rPr>
                <w:rFonts w:cs="Tahoma"/>
                <w:sz w:val="18"/>
                <w:szCs w:val="18"/>
              </w:rPr>
            </w:pPr>
            <w:r w:rsidRPr="00F27DCE">
              <w:rPr>
                <w:rFonts w:cs="Tahoma"/>
                <w:sz w:val="18"/>
                <w:szCs w:val="18"/>
              </w:rPr>
              <w:t>Overige overheidsbijdragen</w:t>
            </w:r>
          </w:p>
        </w:tc>
        <w:tc>
          <w:tcPr>
            <w:tcW w:w="1843" w:type="dxa"/>
            <w:shd w:val="clear" w:color="auto" w:fill="auto"/>
            <w:vAlign w:val="center"/>
          </w:tcPr>
          <w:p w:rsidR="00B6477C" w:rsidRPr="0048381F" w:rsidRDefault="00B6477C" w:rsidP="00FB7295">
            <w:pPr>
              <w:autoSpaceDE w:val="0"/>
              <w:autoSpaceDN w:val="0"/>
              <w:adjustRightInd w:val="0"/>
              <w:spacing w:before="60" w:after="60"/>
              <w:ind w:right="-29"/>
              <w:jc w:val="right"/>
              <w:cnfStyle w:val="000000100000" w:firstRow="0" w:lastRow="0" w:firstColumn="0" w:lastColumn="0" w:oddVBand="0" w:evenVBand="0" w:oddHBand="1" w:evenHBand="0" w:firstRowFirstColumn="0" w:firstRowLastColumn="0" w:lastRowFirstColumn="0" w:lastRowLastColumn="0"/>
              <w:rPr>
                <w:rFonts w:cs="Tahoma"/>
                <w:sz w:val="18"/>
                <w:szCs w:val="18"/>
              </w:rPr>
            </w:pPr>
            <w:r w:rsidRPr="0048381F">
              <w:rPr>
                <w:rFonts w:cs="Tahoma"/>
                <w:sz w:val="18"/>
                <w:szCs w:val="18"/>
              </w:rPr>
              <w:t>2.358</w:t>
            </w:r>
          </w:p>
        </w:tc>
        <w:tc>
          <w:tcPr>
            <w:tcW w:w="1984" w:type="dxa"/>
            <w:shd w:val="clear" w:color="auto" w:fill="auto"/>
            <w:vAlign w:val="center"/>
          </w:tcPr>
          <w:p w:rsidR="00B6477C" w:rsidRPr="0048381F" w:rsidRDefault="00B6477C" w:rsidP="00FB7295">
            <w:pPr>
              <w:autoSpaceDE w:val="0"/>
              <w:autoSpaceDN w:val="0"/>
              <w:adjustRightInd w:val="0"/>
              <w:spacing w:before="60" w:after="60"/>
              <w:ind w:right="-28"/>
              <w:jc w:val="right"/>
              <w:cnfStyle w:val="000000100000" w:firstRow="0" w:lastRow="0" w:firstColumn="0" w:lastColumn="0" w:oddVBand="0" w:evenVBand="0" w:oddHBand="1" w:evenHBand="0" w:firstRowFirstColumn="0" w:firstRowLastColumn="0" w:lastRowFirstColumn="0" w:lastRowLastColumn="0"/>
              <w:rPr>
                <w:rFonts w:cs="Tahoma"/>
                <w:sz w:val="18"/>
                <w:szCs w:val="18"/>
              </w:rPr>
            </w:pPr>
            <w:r w:rsidRPr="0048381F">
              <w:rPr>
                <w:rFonts w:cs="Tahoma"/>
                <w:sz w:val="18"/>
                <w:szCs w:val="18"/>
              </w:rPr>
              <w:t>2.300</w:t>
            </w:r>
          </w:p>
        </w:tc>
        <w:tc>
          <w:tcPr>
            <w:tcW w:w="1559" w:type="dxa"/>
            <w:shd w:val="clear" w:color="auto" w:fill="auto"/>
            <w:vAlign w:val="center"/>
          </w:tcPr>
          <w:p w:rsidR="00B6477C" w:rsidRPr="0048381F" w:rsidRDefault="00B6477C" w:rsidP="00FB7295">
            <w:pPr>
              <w:autoSpaceDE w:val="0"/>
              <w:autoSpaceDN w:val="0"/>
              <w:adjustRightInd w:val="0"/>
              <w:spacing w:before="60" w:after="60"/>
              <w:ind w:right="-29"/>
              <w:jc w:val="right"/>
              <w:cnfStyle w:val="000000100000" w:firstRow="0" w:lastRow="0" w:firstColumn="0" w:lastColumn="0" w:oddVBand="0" w:evenVBand="0" w:oddHBand="1" w:evenHBand="0" w:firstRowFirstColumn="0" w:firstRowLastColumn="0" w:lastRowFirstColumn="0" w:lastRowLastColumn="0"/>
              <w:rPr>
                <w:rFonts w:cs="Tahoma"/>
                <w:sz w:val="18"/>
                <w:szCs w:val="18"/>
              </w:rPr>
            </w:pPr>
            <w:r w:rsidRPr="0048381F">
              <w:rPr>
                <w:rFonts w:cs="Tahoma"/>
                <w:sz w:val="18"/>
                <w:szCs w:val="18"/>
              </w:rPr>
              <w:t>4.329</w:t>
            </w:r>
          </w:p>
        </w:tc>
      </w:tr>
      <w:tr w:rsidR="00B6477C" w:rsidRPr="00F27DCE" w:rsidTr="00AA5246">
        <w:tc>
          <w:tcPr>
            <w:cnfStyle w:val="001000000000" w:firstRow="0" w:lastRow="0" w:firstColumn="1" w:lastColumn="0" w:oddVBand="0" w:evenVBand="0" w:oddHBand="0" w:evenHBand="0" w:firstRowFirstColumn="0" w:firstRowLastColumn="0" w:lastRowFirstColumn="0" w:lastRowLastColumn="0"/>
            <w:tcW w:w="3119" w:type="dxa"/>
            <w:tcBorders>
              <w:right w:val="none" w:sz="0" w:space="0" w:color="auto"/>
            </w:tcBorders>
            <w:shd w:val="clear" w:color="auto" w:fill="auto"/>
          </w:tcPr>
          <w:p w:rsidR="00B6477C" w:rsidRPr="00F27DCE" w:rsidRDefault="00B6477C" w:rsidP="00FB7295">
            <w:pPr>
              <w:autoSpaceDE w:val="0"/>
              <w:autoSpaceDN w:val="0"/>
              <w:adjustRightInd w:val="0"/>
              <w:spacing w:before="60" w:after="60"/>
              <w:jc w:val="both"/>
              <w:rPr>
                <w:rFonts w:cs="Tahoma"/>
                <w:sz w:val="18"/>
                <w:szCs w:val="18"/>
              </w:rPr>
            </w:pPr>
            <w:r w:rsidRPr="00F27DCE">
              <w:rPr>
                <w:rFonts w:cs="Tahoma"/>
                <w:sz w:val="18"/>
                <w:szCs w:val="18"/>
              </w:rPr>
              <w:t>Overige baten</w:t>
            </w:r>
          </w:p>
        </w:tc>
        <w:tc>
          <w:tcPr>
            <w:tcW w:w="1843" w:type="dxa"/>
            <w:shd w:val="clear" w:color="auto" w:fill="auto"/>
            <w:vAlign w:val="center"/>
          </w:tcPr>
          <w:p w:rsidR="00B6477C" w:rsidRPr="0048381F" w:rsidRDefault="00B6477C" w:rsidP="00FB7295">
            <w:pPr>
              <w:autoSpaceDE w:val="0"/>
              <w:autoSpaceDN w:val="0"/>
              <w:adjustRightInd w:val="0"/>
              <w:spacing w:before="60" w:after="60"/>
              <w:ind w:right="-29"/>
              <w:jc w:val="right"/>
              <w:cnfStyle w:val="000000000000" w:firstRow="0" w:lastRow="0" w:firstColumn="0" w:lastColumn="0" w:oddVBand="0" w:evenVBand="0" w:oddHBand="0" w:evenHBand="0" w:firstRowFirstColumn="0" w:firstRowLastColumn="0" w:lastRowFirstColumn="0" w:lastRowLastColumn="0"/>
              <w:rPr>
                <w:rFonts w:cs="Tahoma"/>
                <w:sz w:val="18"/>
                <w:szCs w:val="18"/>
              </w:rPr>
            </w:pPr>
            <w:r w:rsidRPr="0048381F">
              <w:rPr>
                <w:rFonts w:cs="Tahoma"/>
                <w:sz w:val="18"/>
                <w:szCs w:val="18"/>
              </w:rPr>
              <w:t>26.766</w:t>
            </w:r>
          </w:p>
        </w:tc>
        <w:tc>
          <w:tcPr>
            <w:tcW w:w="1984" w:type="dxa"/>
            <w:shd w:val="clear" w:color="auto" w:fill="auto"/>
            <w:vAlign w:val="center"/>
          </w:tcPr>
          <w:p w:rsidR="00B6477C" w:rsidRPr="0048381F" w:rsidRDefault="00B6477C" w:rsidP="00FB7295">
            <w:pPr>
              <w:autoSpaceDE w:val="0"/>
              <w:autoSpaceDN w:val="0"/>
              <w:adjustRightInd w:val="0"/>
              <w:spacing w:before="60" w:after="60"/>
              <w:ind w:right="-28"/>
              <w:jc w:val="right"/>
              <w:cnfStyle w:val="000000000000" w:firstRow="0" w:lastRow="0" w:firstColumn="0" w:lastColumn="0" w:oddVBand="0" w:evenVBand="0" w:oddHBand="0" w:evenHBand="0" w:firstRowFirstColumn="0" w:firstRowLastColumn="0" w:lastRowFirstColumn="0" w:lastRowLastColumn="0"/>
              <w:rPr>
                <w:rFonts w:cs="Tahoma"/>
                <w:sz w:val="18"/>
                <w:szCs w:val="18"/>
              </w:rPr>
            </w:pPr>
            <w:r w:rsidRPr="0048381F">
              <w:rPr>
                <w:rFonts w:cs="Tahoma"/>
                <w:sz w:val="18"/>
                <w:szCs w:val="18"/>
              </w:rPr>
              <w:t>28.000</w:t>
            </w:r>
          </w:p>
        </w:tc>
        <w:tc>
          <w:tcPr>
            <w:tcW w:w="1559" w:type="dxa"/>
            <w:shd w:val="clear" w:color="auto" w:fill="auto"/>
            <w:vAlign w:val="center"/>
          </w:tcPr>
          <w:p w:rsidR="00B6477C" w:rsidRPr="0048381F" w:rsidRDefault="00B6477C" w:rsidP="00FB7295">
            <w:pPr>
              <w:autoSpaceDE w:val="0"/>
              <w:autoSpaceDN w:val="0"/>
              <w:adjustRightInd w:val="0"/>
              <w:spacing w:before="60" w:after="60"/>
              <w:ind w:right="-29"/>
              <w:jc w:val="right"/>
              <w:cnfStyle w:val="000000000000" w:firstRow="0" w:lastRow="0" w:firstColumn="0" w:lastColumn="0" w:oddVBand="0" w:evenVBand="0" w:oddHBand="0" w:evenHBand="0" w:firstRowFirstColumn="0" w:firstRowLastColumn="0" w:lastRowFirstColumn="0" w:lastRowLastColumn="0"/>
              <w:rPr>
                <w:rFonts w:cs="Tahoma"/>
                <w:sz w:val="18"/>
                <w:szCs w:val="18"/>
              </w:rPr>
            </w:pPr>
            <w:r w:rsidRPr="0048381F">
              <w:rPr>
                <w:rFonts w:cs="Tahoma"/>
                <w:sz w:val="18"/>
                <w:szCs w:val="18"/>
              </w:rPr>
              <w:t>27.768</w:t>
            </w:r>
          </w:p>
        </w:tc>
      </w:tr>
      <w:tr w:rsidR="00B6477C" w:rsidRPr="00F27DCE" w:rsidTr="00AA52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right w:val="none" w:sz="0" w:space="0" w:color="auto"/>
            </w:tcBorders>
            <w:shd w:val="clear" w:color="auto" w:fill="FFDDE4"/>
          </w:tcPr>
          <w:p w:rsidR="00B6477C" w:rsidRPr="00F27DCE" w:rsidRDefault="00B6477C" w:rsidP="00FB7295">
            <w:pPr>
              <w:autoSpaceDE w:val="0"/>
              <w:autoSpaceDN w:val="0"/>
              <w:adjustRightInd w:val="0"/>
              <w:spacing w:before="60" w:after="60"/>
              <w:jc w:val="both"/>
              <w:rPr>
                <w:rFonts w:cs="Tahoma"/>
                <w:sz w:val="18"/>
                <w:szCs w:val="18"/>
              </w:rPr>
            </w:pPr>
            <w:r w:rsidRPr="00F27DCE">
              <w:rPr>
                <w:rFonts w:cs="Tahoma"/>
                <w:b/>
                <w:bCs/>
                <w:sz w:val="18"/>
                <w:szCs w:val="18"/>
              </w:rPr>
              <w:t>Totaal baten</w:t>
            </w:r>
          </w:p>
        </w:tc>
        <w:tc>
          <w:tcPr>
            <w:tcW w:w="1843" w:type="dxa"/>
            <w:shd w:val="clear" w:color="auto" w:fill="FFDDE4"/>
            <w:vAlign w:val="center"/>
          </w:tcPr>
          <w:p w:rsidR="00B6477C" w:rsidRPr="0048381F" w:rsidRDefault="00B6477C" w:rsidP="00FB7295">
            <w:pPr>
              <w:autoSpaceDE w:val="0"/>
              <w:autoSpaceDN w:val="0"/>
              <w:adjustRightInd w:val="0"/>
              <w:spacing w:before="60" w:after="60"/>
              <w:ind w:right="-29"/>
              <w:jc w:val="right"/>
              <w:cnfStyle w:val="000000100000" w:firstRow="0" w:lastRow="0" w:firstColumn="0" w:lastColumn="0" w:oddVBand="0" w:evenVBand="0" w:oddHBand="1" w:evenHBand="0" w:firstRowFirstColumn="0" w:firstRowLastColumn="0" w:lastRowFirstColumn="0" w:lastRowLastColumn="0"/>
              <w:rPr>
                <w:rFonts w:cs="Tahoma"/>
                <w:b/>
                <w:bCs/>
                <w:sz w:val="18"/>
                <w:szCs w:val="18"/>
              </w:rPr>
            </w:pPr>
            <w:r w:rsidRPr="0048381F">
              <w:rPr>
                <w:rFonts w:cs="Tahoma"/>
                <w:b/>
                <w:bCs/>
                <w:sz w:val="18"/>
                <w:szCs w:val="18"/>
              </w:rPr>
              <w:t>762.605</w:t>
            </w:r>
          </w:p>
        </w:tc>
        <w:tc>
          <w:tcPr>
            <w:tcW w:w="1984" w:type="dxa"/>
            <w:shd w:val="clear" w:color="auto" w:fill="FFDDE4"/>
            <w:vAlign w:val="center"/>
          </w:tcPr>
          <w:p w:rsidR="00B6477C" w:rsidRPr="0048381F" w:rsidRDefault="00B6477C" w:rsidP="00FB7295">
            <w:pPr>
              <w:autoSpaceDE w:val="0"/>
              <w:autoSpaceDN w:val="0"/>
              <w:adjustRightInd w:val="0"/>
              <w:spacing w:before="60" w:after="60"/>
              <w:ind w:right="-28"/>
              <w:jc w:val="right"/>
              <w:cnfStyle w:val="000000100000" w:firstRow="0" w:lastRow="0" w:firstColumn="0" w:lastColumn="0" w:oddVBand="0" w:evenVBand="0" w:oddHBand="1" w:evenHBand="0" w:firstRowFirstColumn="0" w:firstRowLastColumn="0" w:lastRowFirstColumn="0" w:lastRowLastColumn="0"/>
              <w:rPr>
                <w:rFonts w:cs="Tahoma"/>
                <w:b/>
                <w:bCs/>
                <w:sz w:val="18"/>
                <w:szCs w:val="18"/>
              </w:rPr>
            </w:pPr>
            <w:r w:rsidRPr="0048381F">
              <w:rPr>
                <w:rFonts w:cs="Tahoma"/>
                <w:b/>
                <w:bCs/>
                <w:sz w:val="18"/>
                <w:szCs w:val="18"/>
              </w:rPr>
              <w:t>7</w:t>
            </w:r>
            <w:r w:rsidR="00FD3B1C">
              <w:rPr>
                <w:rFonts w:cs="Tahoma"/>
                <w:b/>
                <w:bCs/>
                <w:sz w:val="18"/>
                <w:szCs w:val="18"/>
              </w:rPr>
              <w:t>7</w:t>
            </w:r>
            <w:r w:rsidRPr="0048381F">
              <w:rPr>
                <w:rFonts w:cs="Tahoma"/>
                <w:b/>
                <w:bCs/>
                <w:sz w:val="18"/>
                <w:szCs w:val="18"/>
              </w:rPr>
              <w:t>3.100</w:t>
            </w:r>
          </w:p>
        </w:tc>
        <w:tc>
          <w:tcPr>
            <w:tcW w:w="1559" w:type="dxa"/>
            <w:shd w:val="clear" w:color="auto" w:fill="FFDDE4"/>
            <w:vAlign w:val="center"/>
          </w:tcPr>
          <w:p w:rsidR="00B6477C" w:rsidRPr="0048381F" w:rsidRDefault="00B6477C" w:rsidP="00FB7295">
            <w:pPr>
              <w:autoSpaceDE w:val="0"/>
              <w:autoSpaceDN w:val="0"/>
              <w:adjustRightInd w:val="0"/>
              <w:spacing w:before="60" w:after="60"/>
              <w:ind w:right="-29"/>
              <w:jc w:val="right"/>
              <w:cnfStyle w:val="000000100000" w:firstRow="0" w:lastRow="0" w:firstColumn="0" w:lastColumn="0" w:oddVBand="0" w:evenVBand="0" w:oddHBand="1" w:evenHBand="0" w:firstRowFirstColumn="0" w:firstRowLastColumn="0" w:lastRowFirstColumn="0" w:lastRowLastColumn="0"/>
              <w:rPr>
                <w:rFonts w:cs="Tahoma"/>
                <w:b/>
                <w:bCs/>
                <w:sz w:val="18"/>
                <w:szCs w:val="18"/>
              </w:rPr>
            </w:pPr>
            <w:r w:rsidRPr="0048381F">
              <w:rPr>
                <w:rFonts w:cs="Tahoma"/>
                <w:b/>
                <w:bCs/>
                <w:sz w:val="18"/>
                <w:szCs w:val="18"/>
              </w:rPr>
              <w:t>828.959</w:t>
            </w:r>
          </w:p>
        </w:tc>
      </w:tr>
      <w:tr w:rsidR="00B6477C" w:rsidRPr="00F27DCE" w:rsidTr="00AA5246">
        <w:tc>
          <w:tcPr>
            <w:cnfStyle w:val="001000000000" w:firstRow="0" w:lastRow="0" w:firstColumn="1" w:lastColumn="0" w:oddVBand="0" w:evenVBand="0" w:oddHBand="0" w:evenHBand="0" w:firstRowFirstColumn="0" w:firstRowLastColumn="0" w:lastRowFirstColumn="0" w:lastRowLastColumn="0"/>
            <w:tcW w:w="3119" w:type="dxa"/>
            <w:tcBorders>
              <w:right w:val="none" w:sz="0" w:space="0" w:color="auto"/>
            </w:tcBorders>
            <w:shd w:val="clear" w:color="auto" w:fill="auto"/>
          </w:tcPr>
          <w:p w:rsidR="00B6477C" w:rsidRPr="00F27DCE" w:rsidRDefault="00B6477C" w:rsidP="00FB7295">
            <w:pPr>
              <w:autoSpaceDE w:val="0"/>
              <w:autoSpaceDN w:val="0"/>
              <w:adjustRightInd w:val="0"/>
              <w:spacing w:before="60" w:after="60"/>
              <w:jc w:val="both"/>
              <w:rPr>
                <w:rFonts w:cs="Tahoma"/>
                <w:b/>
                <w:bCs/>
                <w:sz w:val="18"/>
                <w:szCs w:val="18"/>
              </w:rPr>
            </w:pPr>
          </w:p>
        </w:tc>
        <w:tc>
          <w:tcPr>
            <w:tcW w:w="1843" w:type="dxa"/>
            <w:shd w:val="clear" w:color="auto" w:fill="auto"/>
            <w:vAlign w:val="center"/>
          </w:tcPr>
          <w:p w:rsidR="00B6477C" w:rsidRPr="0048381F" w:rsidRDefault="00B6477C" w:rsidP="00FB7295">
            <w:pPr>
              <w:autoSpaceDE w:val="0"/>
              <w:autoSpaceDN w:val="0"/>
              <w:adjustRightInd w:val="0"/>
              <w:spacing w:before="60" w:after="60"/>
              <w:ind w:right="-29"/>
              <w:jc w:val="right"/>
              <w:cnfStyle w:val="000000000000" w:firstRow="0" w:lastRow="0" w:firstColumn="0" w:lastColumn="0" w:oddVBand="0" w:evenVBand="0" w:oddHBand="0" w:evenHBand="0" w:firstRowFirstColumn="0" w:firstRowLastColumn="0" w:lastRowFirstColumn="0" w:lastRowLastColumn="0"/>
              <w:rPr>
                <w:rFonts w:cs="Tahoma"/>
                <w:sz w:val="18"/>
                <w:szCs w:val="18"/>
              </w:rPr>
            </w:pPr>
          </w:p>
        </w:tc>
        <w:tc>
          <w:tcPr>
            <w:tcW w:w="1984" w:type="dxa"/>
            <w:shd w:val="clear" w:color="auto" w:fill="auto"/>
            <w:vAlign w:val="center"/>
          </w:tcPr>
          <w:p w:rsidR="00B6477C" w:rsidRPr="0048381F" w:rsidRDefault="00B6477C" w:rsidP="00FB7295">
            <w:pPr>
              <w:autoSpaceDE w:val="0"/>
              <w:autoSpaceDN w:val="0"/>
              <w:adjustRightInd w:val="0"/>
              <w:spacing w:before="60" w:after="60"/>
              <w:ind w:right="-28"/>
              <w:jc w:val="right"/>
              <w:cnfStyle w:val="000000000000" w:firstRow="0" w:lastRow="0" w:firstColumn="0" w:lastColumn="0" w:oddVBand="0" w:evenVBand="0" w:oddHBand="0" w:evenHBand="0" w:firstRowFirstColumn="0" w:firstRowLastColumn="0" w:lastRowFirstColumn="0" w:lastRowLastColumn="0"/>
              <w:rPr>
                <w:rFonts w:cs="Tahoma"/>
                <w:sz w:val="18"/>
                <w:szCs w:val="18"/>
              </w:rPr>
            </w:pPr>
          </w:p>
        </w:tc>
        <w:tc>
          <w:tcPr>
            <w:tcW w:w="1559" w:type="dxa"/>
            <w:shd w:val="clear" w:color="auto" w:fill="auto"/>
            <w:vAlign w:val="center"/>
          </w:tcPr>
          <w:p w:rsidR="00B6477C" w:rsidRPr="0048381F" w:rsidRDefault="00B6477C" w:rsidP="00FB7295">
            <w:pPr>
              <w:autoSpaceDE w:val="0"/>
              <w:autoSpaceDN w:val="0"/>
              <w:adjustRightInd w:val="0"/>
              <w:spacing w:before="60" w:after="60"/>
              <w:ind w:right="-29"/>
              <w:jc w:val="right"/>
              <w:cnfStyle w:val="000000000000" w:firstRow="0" w:lastRow="0" w:firstColumn="0" w:lastColumn="0" w:oddVBand="0" w:evenVBand="0" w:oddHBand="0" w:evenHBand="0" w:firstRowFirstColumn="0" w:firstRowLastColumn="0" w:lastRowFirstColumn="0" w:lastRowLastColumn="0"/>
              <w:rPr>
                <w:rFonts w:cs="Tahoma"/>
                <w:sz w:val="18"/>
                <w:szCs w:val="18"/>
              </w:rPr>
            </w:pPr>
          </w:p>
        </w:tc>
      </w:tr>
      <w:tr w:rsidR="00B6477C" w:rsidRPr="00F27DCE" w:rsidTr="00AA52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right w:val="none" w:sz="0" w:space="0" w:color="auto"/>
            </w:tcBorders>
            <w:shd w:val="clear" w:color="auto" w:fill="auto"/>
          </w:tcPr>
          <w:p w:rsidR="00B6477C" w:rsidRPr="00F27DCE" w:rsidRDefault="00B6477C" w:rsidP="00FB7295">
            <w:pPr>
              <w:autoSpaceDE w:val="0"/>
              <w:autoSpaceDN w:val="0"/>
              <w:adjustRightInd w:val="0"/>
              <w:spacing w:before="60" w:after="60"/>
              <w:jc w:val="both"/>
              <w:rPr>
                <w:rFonts w:cs="Tahoma"/>
                <w:b/>
                <w:bCs/>
                <w:i w:val="0"/>
                <w:sz w:val="18"/>
                <w:szCs w:val="18"/>
                <w:u w:val="single"/>
              </w:rPr>
            </w:pPr>
            <w:r w:rsidRPr="00F27DCE">
              <w:rPr>
                <w:rFonts w:cs="Tahoma"/>
                <w:b/>
                <w:bCs/>
                <w:i w:val="0"/>
                <w:sz w:val="18"/>
                <w:szCs w:val="18"/>
                <w:u w:val="single"/>
              </w:rPr>
              <w:t>Lasten</w:t>
            </w:r>
          </w:p>
        </w:tc>
        <w:tc>
          <w:tcPr>
            <w:tcW w:w="1843" w:type="dxa"/>
            <w:shd w:val="clear" w:color="auto" w:fill="auto"/>
            <w:vAlign w:val="center"/>
          </w:tcPr>
          <w:p w:rsidR="00B6477C" w:rsidRPr="0048381F" w:rsidRDefault="00B6477C" w:rsidP="00FB7295">
            <w:pPr>
              <w:autoSpaceDE w:val="0"/>
              <w:autoSpaceDN w:val="0"/>
              <w:adjustRightInd w:val="0"/>
              <w:spacing w:before="60" w:after="60"/>
              <w:ind w:right="-29"/>
              <w:jc w:val="right"/>
              <w:cnfStyle w:val="000000100000" w:firstRow="0" w:lastRow="0" w:firstColumn="0" w:lastColumn="0" w:oddVBand="0" w:evenVBand="0" w:oddHBand="1" w:evenHBand="0" w:firstRowFirstColumn="0" w:firstRowLastColumn="0" w:lastRowFirstColumn="0" w:lastRowLastColumn="0"/>
              <w:rPr>
                <w:rFonts w:cs="Tahoma"/>
                <w:sz w:val="18"/>
                <w:szCs w:val="18"/>
              </w:rPr>
            </w:pPr>
          </w:p>
        </w:tc>
        <w:tc>
          <w:tcPr>
            <w:tcW w:w="1984" w:type="dxa"/>
            <w:shd w:val="clear" w:color="auto" w:fill="auto"/>
            <w:vAlign w:val="center"/>
          </w:tcPr>
          <w:p w:rsidR="00B6477C" w:rsidRPr="0048381F" w:rsidRDefault="00B6477C" w:rsidP="00FB7295">
            <w:pPr>
              <w:autoSpaceDE w:val="0"/>
              <w:autoSpaceDN w:val="0"/>
              <w:adjustRightInd w:val="0"/>
              <w:spacing w:before="60" w:after="60"/>
              <w:ind w:right="-28"/>
              <w:jc w:val="right"/>
              <w:cnfStyle w:val="000000100000" w:firstRow="0" w:lastRow="0" w:firstColumn="0" w:lastColumn="0" w:oddVBand="0" w:evenVBand="0" w:oddHBand="1" w:evenHBand="0" w:firstRowFirstColumn="0" w:firstRowLastColumn="0" w:lastRowFirstColumn="0" w:lastRowLastColumn="0"/>
              <w:rPr>
                <w:rFonts w:cs="Tahoma"/>
                <w:sz w:val="18"/>
                <w:szCs w:val="18"/>
              </w:rPr>
            </w:pPr>
          </w:p>
        </w:tc>
        <w:tc>
          <w:tcPr>
            <w:tcW w:w="1559" w:type="dxa"/>
            <w:shd w:val="clear" w:color="auto" w:fill="auto"/>
            <w:vAlign w:val="center"/>
          </w:tcPr>
          <w:p w:rsidR="00B6477C" w:rsidRPr="0048381F" w:rsidRDefault="00B6477C" w:rsidP="00FB7295">
            <w:pPr>
              <w:autoSpaceDE w:val="0"/>
              <w:autoSpaceDN w:val="0"/>
              <w:adjustRightInd w:val="0"/>
              <w:spacing w:before="60" w:after="60"/>
              <w:ind w:right="-29"/>
              <w:jc w:val="right"/>
              <w:cnfStyle w:val="000000100000" w:firstRow="0" w:lastRow="0" w:firstColumn="0" w:lastColumn="0" w:oddVBand="0" w:evenVBand="0" w:oddHBand="1" w:evenHBand="0" w:firstRowFirstColumn="0" w:firstRowLastColumn="0" w:lastRowFirstColumn="0" w:lastRowLastColumn="0"/>
              <w:rPr>
                <w:rFonts w:cs="Tahoma"/>
                <w:sz w:val="18"/>
                <w:szCs w:val="18"/>
              </w:rPr>
            </w:pPr>
          </w:p>
        </w:tc>
      </w:tr>
      <w:tr w:rsidR="00B6477C" w:rsidRPr="00F27DCE" w:rsidTr="00AA5246">
        <w:tc>
          <w:tcPr>
            <w:cnfStyle w:val="001000000000" w:firstRow="0" w:lastRow="0" w:firstColumn="1" w:lastColumn="0" w:oddVBand="0" w:evenVBand="0" w:oddHBand="0" w:evenHBand="0" w:firstRowFirstColumn="0" w:firstRowLastColumn="0" w:lastRowFirstColumn="0" w:lastRowLastColumn="0"/>
            <w:tcW w:w="3119" w:type="dxa"/>
            <w:tcBorders>
              <w:right w:val="none" w:sz="0" w:space="0" w:color="auto"/>
            </w:tcBorders>
            <w:shd w:val="clear" w:color="auto" w:fill="auto"/>
          </w:tcPr>
          <w:p w:rsidR="00B6477C" w:rsidRPr="00F27DCE" w:rsidRDefault="00B6477C" w:rsidP="00FB7295">
            <w:pPr>
              <w:autoSpaceDE w:val="0"/>
              <w:autoSpaceDN w:val="0"/>
              <w:adjustRightInd w:val="0"/>
              <w:spacing w:before="60" w:after="60"/>
              <w:jc w:val="both"/>
              <w:rPr>
                <w:rFonts w:cs="Tahoma"/>
                <w:b/>
                <w:bCs/>
                <w:sz w:val="18"/>
                <w:szCs w:val="18"/>
              </w:rPr>
            </w:pPr>
            <w:r w:rsidRPr="00F27DCE">
              <w:rPr>
                <w:rFonts w:cs="Tahoma"/>
                <w:sz w:val="18"/>
                <w:szCs w:val="18"/>
              </w:rPr>
              <w:t>Personele lasten</w:t>
            </w:r>
          </w:p>
        </w:tc>
        <w:tc>
          <w:tcPr>
            <w:tcW w:w="1843" w:type="dxa"/>
            <w:shd w:val="clear" w:color="auto" w:fill="auto"/>
            <w:vAlign w:val="center"/>
          </w:tcPr>
          <w:p w:rsidR="00B6477C" w:rsidRPr="0048381F" w:rsidRDefault="00B6477C" w:rsidP="00FB7295">
            <w:pPr>
              <w:autoSpaceDE w:val="0"/>
              <w:autoSpaceDN w:val="0"/>
              <w:adjustRightInd w:val="0"/>
              <w:spacing w:before="60" w:after="60"/>
              <w:ind w:right="-29"/>
              <w:jc w:val="right"/>
              <w:cnfStyle w:val="000000000000" w:firstRow="0" w:lastRow="0" w:firstColumn="0" w:lastColumn="0" w:oddVBand="0" w:evenVBand="0" w:oddHBand="0" w:evenHBand="0" w:firstRowFirstColumn="0" w:firstRowLastColumn="0" w:lastRowFirstColumn="0" w:lastRowLastColumn="0"/>
              <w:rPr>
                <w:rFonts w:cs="Tahoma"/>
                <w:sz w:val="18"/>
                <w:szCs w:val="18"/>
              </w:rPr>
            </w:pPr>
            <w:r w:rsidRPr="0048381F">
              <w:rPr>
                <w:rFonts w:cs="Tahoma"/>
                <w:sz w:val="18"/>
                <w:szCs w:val="18"/>
              </w:rPr>
              <w:t>636.483</w:t>
            </w:r>
          </w:p>
        </w:tc>
        <w:tc>
          <w:tcPr>
            <w:tcW w:w="1984" w:type="dxa"/>
            <w:shd w:val="clear" w:color="auto" w:fill="auto"/>
            <w:vAlign w:val="center"/>
          </w:tcPr>
          <w:p w:rsidR="00B6477C" w:rsidRPr="0048381F" w:rsidRDefault="00B6477C" w:rsidP="00FB7295">
            <w:pPr>
              <w:autoSpaceDE w:val="0"/>
              <w:autoSpaceDN w:val="0"/>
              <w:adjustRightInd w:val="0"/>
              <w:spacing w:before="60" w:after="60"/>
              <w:ind w:right="-28"/>
              <w:jc w:val="right"/>
              <w:cnfStyle w:val="000000000000" w:firstRow="0" w:lastRow="0" w:firstColumn="0" w:lastColumn="0" w:oddVBand="0" w:evenVBand="0" w:oddHBand="0" w:evenHBand="0" w:firstRowFirstColumn="0" w:firstRowLastColumn="0" w:lastRowFirstColumn="0" w:lastRowLastColumn="0"/>
              <w:rPr>
                <w:rFonts w:cs="Tahoma"/>
                <w:sz w:val="18"/>
                <w:szCs w:val="18"/>
              </w:rPr>
            </w:pPr>
            <w:r w:rsidRPr="0048381F">
              <w:rPr>
                <w:rFonts w:cs="Tahoma"/>
                <w:sz w:val="18"/>
                <w:szCs w:val="18"/>
              </w:rPr>
              <w:t>625.000</w:t>
            </w:r>
          </w:p>
        </w:tc>
        <w:tc>
          <w:tcPr>
            <w:tcW w:w="1559" w:type="dxa"/>
            <w:shd w:val="clear" w:color="auto" w:fill="auto"/>
            <w:vAlign w:val="center"/>
          </w:tcPr>
          <w:p w:rsidR="00B6477C" w:rsidRPr="0048381F" w:rsidRDefault="00B6477C" w:rsidP="00FB7295">
            <w:pPr>
              <w:autoSpaceDE w:val="0"/>
              <w:autoSpaceDN w:val="0"/>
              <w:adjustRightInd w:val="0"/>
              <w:spacing w:before="60" w:after="60"/>
              <w:ind w:right="-29"/>
              <w:jc w:val="right"/>
              <w:cnfStyle w:val="000000000000" w:firstRow="0" w:lastRow="0" w:firstColumn="0" w:lastColumn="0" w:oddVBand="0" w:evenVBand="0" w:oddHBand="0" w:evenHBand="0" w:firstRowFirstColumn="0" w:firstRowLastColumn="0" w:lastRowFirstColumn="0" w:lastRowLastColumn="0"/>
              <w:rPr>
                <w:rFonts w:cs="Tahoma"/>
                <w:sz w:val="18"/>
                <w:szCs w:val="18"/>
              </w:rPr>
            </w:pPr>
            <w:r w:rsidRPr="0048381F">
              <w:rPr>
                <w:rFonts w:cs="Tahoma"/>
                <w:sz w:val="18"/>
                <w:szCs w:val="18"/>
              </w:rPr>
              <w:t>672.011</w:t>
            </w:r>
          </w:p>
        </w:tc>
      </w:tr>
      <w:tr w:rsidR="00B6477C" w:rsidRPr="00F27DCE" w:rsidTr="00AA52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right w:val="none" w:sz="0" w:space="0" w:color="auto"/>
            </w:tcBorders>
            <w:shd w:val="clear" w:color="auto" w:fill="auto"/>
          </w:tcPr>
          <w:p w:rsidR="00B6477C" w:rsidRPr="00F27DCE" w:rsidRDefault="00B6477C" w:rsidP="00FB7295">
            <w:pPr>
              <w:autoSpaceDE w:val="0"/>
              <w:autoSpaceDN w:val="0"/>
              <w:adjustRightInd w:val="0"/>
              <w:spacing w:before="60" w:after="60"/>
              <w:jc w:val="both"/>
              <w:rPr>
                <w:rFonts w:cs="Tahoma"/>
                <w:sz w:val="18"/>
                <w:szCs w:val="18"/>
              </w:rPr>
            </w:pPr>
            <w:r w:rsidRPr="00F27DCE">
              <w:rPr>
                <w:rFonts w:cs="Tahoma"/>
                <w:sz w:val="18"/>
                <w:szCs w:val="18"/>
              </w:rPr>
              <w:t>Afschrijvingen</w:t>
            </w:r>
          </w:p>
        </w:tc>
        <w:tc>
          <w:tcPr>
            <w:tcW w:w="1843" w:type="dxa"/>
            <w:shd w:val="clear" w:color="auto" w:fill="auto"/>
            <w:vAlign w:val="center"/>
          </w:tcPr>
          <w:p w:rsidR="00B6477C" w:rsidRPr="0048381F" w:rsidRDefault="00B6477C" w:rsidP="00FB7295">
            <w:pPr>
              <w:autoSpaceDE w:val="0"/>
              <w:autoSpaceDN w:val="0"/>
              <w:adjustRightInd w:val="0"/>
              <w:spacing w:before="60" w:after="60"/>
              <w:ind w:right="-29"/>
              <w:jc w:val="right"/>
              <w:cnfStyle w:val="000000100000" w:firstRow="0" w:lastRow="0" w:firstColumn="0" w:lastColumn="0" w:oddVBand="0" w:evenVBand="0" w:oddHBand="1" w:evenHBand="0" w:firstRowFirstColumn="0" w:firstRowLastColumn="0" w:lastRowFirstColumn="0" w:lastRowLastColumn="0"/>
              <w:rPr>
                <w:rFonts w:cs="Tahoma"/>
                <w:sz w:val="18"/>
                <w:szCs w:val="18"/>
              </w:rPr>
            </w:pPr>
            <w:r w:rsidRPr="0048381F">
              <w:rPr>
                <w:rFonts w:cs="Tahoma"/>
                <w:sz w:val="18"/>
                <w:szCs w:val="18"/>
              </w:rPr>
              <w:t>30.966</w:t>
            </w:r>
          </w:p>
        </w:tc>
        <w:tc>
          <w:tcPr>
            <w:tcW w:w="1984" w:type="dxa"/>
            <w:shd w:val="clear" w:color="auto" w:fill="auto"/>
            <w:vAlign w:val="center"/>
          </w:tcPr>
          <w:p w:rsidR="00B6477C" w:rsidRPr="0048381F" w:rsidRDefault="00B6477C" w:rsidP="00FB7295">
            <w:pPr>
              <w:autoSpaceDE w:val="0"/>
              <w:autoSpaceDN w:val="0"/>
              <w:adjustRightInd w:val="0"/>
              <w:spacing w:before="60" w:after="60"/>
              <w:ind w:right="-28"/>
              <w:jc w:val="right"/>
              <w:cnfStyle w:val="000000100000" w:firstRow="0" w:lastRow="0" w:firstColumn="0" w:lastColumn="0" w:oddVBand="0" w:evenVBand="0" w:oddHBand="1" w:evenHBand="0" w:firstRowFirstColumn="0" w:firstRowLastColumn="0" w:lastRowFirstColumn="0" w:lastRowLastColumn="0"/>
              <w:rPr>
                <w:rFonts w:cs="Tahoma"/>
                <w:sz w:val="18"/>
                <w:szCs w:val="18"/>
              </w:rPr>
            </w:pPr>
            <w:r w:rsidRPr="0048381F">
              <w:rPr>
                <w:rFonts w:cs="Tahoma"/>
                <w:sz w:val="18"/>
                <w:szCs w:val="18"/>
              </w:rPr>
              <w:t>27.700</w:t>
            </w:r>
          </w:p>
        </w:tc>
        <w:tc>
          <w:tcPr>
            <w:tcW w:w="1559" w:type="dxa"/>
            <w:shd w:val="clear" w:color="auto" w:fill="auto"/>
            <w:vAlign w:val="center"/>
          </w:tcPr>
          <w:p w:rsidR="00B6477C" w:rsidRPr="0048381F" w:rsidRDefault="00B6477C" w:rsidP="00FB7295">
            <w:pPr>
              <w:autoSpaceDE w:val="0"/>
              <w:autoSpaceDN w:val="0"/>
              <w:adjustRightInd w:val="0"/>
              <w:spacing w:before="60" w:after="60"/>
              <w:ind w:right="-29"/>
              <w:jc w:val="right"/>
              <w:cnfStyle w:val="000000100000" w:firstRow="0" w:lastRow="0" w:firstColumn="0" w:lastColumn="0" w:oddVBand="0" w:evenVBand="0" w:oddHBand="1" w:evenHBand="0" w:firstRowFirstColumn="0" w:firstRowLastColumn="0" w:lastRowFirstColumn="0" w:lastRowLastColumn="0"/>
              <w:rPr>
                <w:rFonts w:cs="Tahoma"/>
                <w:sz w:val="18"/>
                <w:szCs w:val="18"/>
              </w:rPr>
            </w:pPr>
            <w:r w:rsidRPr="0048381F">
              <w:rPr>
                <w:rFonts w:cs="Tahoma"/>
                <w:sz w:val="18"/>
                <w:szCs w:val="18"/>
              </w:rPr>
              <w:t>26.306</w:t>
            </w:r>
          </w:p>
        </w:tc>
      </w:tr>
      <w:tr w:rsidR="00B6477C" w:rsidRPr="00F27DCE" w:rsidTr="00AA5246">
        <w:tc>
          <w:tcPr>
            <w:cnfStyle w:val="001000000000" w:firstRow="0" w:lastRow="0" w:firstColumn="1" w:lastColumn="0" w:oddVBand="0" w:evenVBand="0" w:oddHBand="0" w:evenHBand="0" w:firstRowFirstColumn="0" w:firstRowLastColumn="0" w:lastRowFirstColumn="0" w:lastRowLastColumn="0"/>
            <w:tcW w:w="3119" w:type="dxa"/>
            <w:tcBorders>
              <w:right w:val="none" w:sz="0" w:space="0" w:color="auto"/>
            </w:tcBorders>
            <w:shd w:val="clear" w:color="auto" w:fill="auto"/>
          </w:tcPr>
          <w:p w:rsidR="00B6477C" w:rsidRPr="00F27DCE" w:rsidRDefault="00B6477C" w:rsidP="00FB7295">
            <w:pPr>
              <w:autoSpaceDE w:val="0"/>
              <w:autoSpaceDN w:val="0"/>
              <w:adjustRightInd w:val="0"/>
              <w:spacing w:before="60" w:after="60"/>
              <w:jc w:val="both"/>
              <w:rPr>
                <w:rFonts w:cs="Tahoma"/>
                <w:b/>
                <w:bCs/>
                <w:sz w:val="18"/>
                <w:szCs w:val="18"/>
              </w:rPr>
            </w:pPr>
            <w:r w:rsidRPr="00F27DCE">
              <w:rPr>
                <w:rFonts w:cs="Tahoma"/>
                <w:sz w:val="18"/>
                <w:szCs w:val="18"/>
              </w:rPr>
              <w:t>Huisvestingslasten</w:t>
            </w:r>
          </w:p>
        </w:tc>
        <w:tc>
          <w:tcPr>
            <w:tcW w:w="1843" w:type="dxa"/>
            <w:shd w:val="clear" w:color="auto" w:fill="auto"/>
            <w:vAlign w:val="center"/>
          </w:tcPr>
          <w:p w:rsidR="00B6477C" w:rsidRPr="0048381F" w:rsidRDefault="00B6477C" w:rsidP="00FB7295">
            <w:pPr>
              <w:autoSpaceDE w:val="0"/>
              <w:autoSpaceDN w:val="0"/>
              <w:adjustRightInd w:val="0"/>
              <w:spacing w:before="60" w:after="60"/>
              <w:ind w:right="-29"/>
              <w:jc w:val="right"/>
              <w:cnfStyle w:val="000000000000" w:firstRow="0" w:lastRow="0" w:firstColumn="0" w:lastColumn="0" w:oddVBand="0" w:evenVBand="0" w:oddHBand="0" w:evenHBand="0" w:firstRowFirstColumn="0" w:firstRowLastColumn="0" w:lastRowFirstColumn="0" w:lastRowLastColumn="0"/>
              <w:rPr>
                <w:rFonts w:cs="Tahoma"/>
                <w:sz w:val="18"/>
                <w:szCs w:val="18"/>
              </w:rPr>
            </w:pPr>
            <w:r w:rsidRPr="0048381F">
              <w:rPr>
                <w:rFonts w:cs="Tahoma"/>
                <w:sz w:val="18"/>
                <w:szCs w:val="18"/>
              </w:rPr>
              <w:t>37.384</w:t>
            </w:r>
          </w:p>
        </w:tc>
        <w:tc>
          <w:tcPr>
            <w:tcW w:w="1984" w:type="dxa"/>
            <w:shd w:val="clear" w:color="auto" w:fill="auto"/>
            <w:vAlign w:val="center"/>
          </w:tcPr>
          <w:p w:rsidR="00B6477C" w:rsidRPr="0048381F" w:rsidRDefault="00B6477C" w:rsidP="00FB7295">
            <w:pPr>
              <w:autoSpaceDE w:val="0"/>
              <w:autoSpaceDN w:val="0"/>
              <w:adjustRightInd w:val="0"/>
              <w:spacing w:before="60" w:after="60"/>
              <w:ind w:right="-28"/>
              <w:jc w:val="right"/>
              <w:cnfStyle w:val="000000000000" w:firstRow="0" w:lastRow="0" w:firstColumn="0" w:lastColumn="0" w:oddVBand="0" w:evenVBand="0" w:oddHBand="0" w:evenHBand="0" w:firstRowFirstColumn="0" w:firstRowLastColumn="0" w:lastRowFirstColumn="0" w:lastRowLastColumn="0"/>
              <w:rPr>
                <w:rFonts w:cs="Tahoma"/>
                <w:sz w:val="18"/>
                <w:szCs w:val="18"/>
              </w:rPr>
            </w:pPr>
            <w:r w:rsidRPr="0048381F">
              <w:rPr>
                <w:rFonts w:cs="Tahoma"/>
                <w:sz w:val="18"/>
                <w:szCs w:val="18"/>
              </w:rPr>
              <w:t>41.300</w:t>
            </w:r>
          </w:p>
        </w:tc>
        <w:tc>
          <w:tcPr>
            <w:tcW w:w="1559" w:type="dxa"/>
            <w:shd w:val="clear" w:color="auto" w:fill="auto"/>
            <w:vAlign w:val="center"/>
          </w:tcPr>
          <w:p w:rsidR="00B6477C" w:rsidRPr="0048381F" w:rsidRDefault="00B6477C" w:rsidP="00FB7295">
            <w:pPr>
              <w:autoSpaceDE w:val="0"/>
              <w:autoSpaceDN w:val="0"/>
              <w:adjustRightInd w:val="0"/>
              <w:spacing w:before="60" w:after="60"/>
              <w:ind w:right="-29"/>
              <w:jc w:val="right"/>
              <w:cnfStyle w:val="000000000000" w:firstRow="0" w:lastRow="0" w:firstColumn="0" w:lastColumn="0" w:oddVBand="0" w:evenVBand="0" w:oddHBand="0" w:evenHBand="0" w:firstRowFirstColumn="0" w:firstRowLastColumn="0" w:lastRowFirstColumn="0" w:lastRowLastColumn="0"/>
              <w:rPr>
                <w:rFonts w:cs="Tahoma"/>
                <w:sz w:val="18"/>
                <w:szCs w:val="18"/>
              </w:rPr>
            </w:pPr>
            <w:r w:rsidRPr="0048381F">
              <w:rPr>
                <w:rFonts w:cs="Tahoma"/>
                <w:sz w:val="18"/>
                <w:szCs w:val="18"/>
              </w:rPr>
              <w:t>74.796</w:t>
            </w:r>
          </w:p>
        </w:tc>
      </w:tr>
      <w:tr w:rsidR="00B6477C" w:rsidRPr="00F27DCE" w:rsidTr="00AA52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right w:val="none" w:sz="0" w:space="0" w:color="auto"/>
            </w:tcBorders>
            <w:shd w:val="clear" w:color="auto" w:fill="auto"/>
          </w:tcPr>
          <w:p w:rsidR="00B6477C" w:rsidRPr="00F27DCE" w:rsidRDefault="00B6477C" w:rsidP="00FB7295">
            <w:pPr>
              <w:autoSpaceDE w:val="0"/>
              <w:autoSpaceDN w:val="0"/>
              <w:adjustRightInd w:val="0"/>
              <w:spacing w:before="60" w:after="60"/>
              <w:jc w:val="both"/>
              <w:rPr>
                <w:rFonts w:cs="Tahoma"/>
                <w:sz w:val="18"/>
                <w:szCs w:val="18"/>
              </w:rPr>
            </w:pPr>
            <w:r w:rsidRPr="00F27DCE">
              <w:rPr>
                <w:rFonts w:cs="Tahoma"/>
                <w:sz w:val="18"/>
                <w:szCs w:val="18"/>
              </w:rPr>
              <w:t>Overige instellingslasten</w:t>
            </w:r>
          </w:p>
        </w:tc>
        <w:tc>
          <w:tcPr>
            <w:tcW w:w="1843" w:type="dxa"/>
            <w:shd w:val="clear" w:color="auto" w:fill="auto"/>
            <w:vAlign w:val="center"/>
          </w:tcPr>
          <w:p w:rsidR="00B6477C" w:rsidRPr="0048381F" w:rsidRDefault="00B6477C" w:rsidP="00FB7295">
            <w:pPr>
              <w:autoSpaceDE w:val="0"/>
              <w:autoSpaceDN w:val="0"/>
              <w:adjustRightInd w:val="0"/>
              <w:spacing w:before="60" w:after="60"/>
              <w:ind w:right="-29"/>
              <w:jc w:val="right"/>
              <w:cnfStyle w:val="000000100000" w:firstRow="0" w:lastRow="0" w:firstColumn="0" w:lastColumn="0" w:oddVBand="0" w:evenVBand="0" w:oddHBand="1" w:evenHBand="0" w:firstRowFirstColumn="0" w:firstRowLastColumn="0" w:lastRowFirstColumn="0" w:lastRowLastColumn="0"/>
              <w:rPr>
                <w:rFonts w:cs="Tahoma"/>
                <w:sz w:val="18"/>
                <w:szCs w:val="18"/>
              </w:rPr>
            </w:pPr>
            <w:r w:rsidRPr="0048381F">
              <w:rPr>
                <w:rFonts w:cs="Tahoma"/>
                <w:sz w:val="18"/>
                <w:szCs w:val="18"/>
              </w:rPr>
              <w:t>80.461</w:t>
            </w:r>
          </w:p>
        </w:tc>
        <w:tc>
          <w:tcPr>
            <w:tcW w:w="1984" w:type="dxa"/>
            <w:shd w:val="clear" w:color="auto" w:fill="auto"/>
            <w:vAlign w:val="center"/>
          </w:tcPr>
          <w:p w:rsidR="00B6477C" w:rsidRPr="0048381F" w:rsidRDefault="00B6477C" w:rsidP="00FB7295">
            <w:pPr>
              <w:autoSpaceDE w:val="0"/>
              <w:autoSpaceDN w:val="0"/>
              <w:adjustRightInd w:val="0"/>
              <w:spacing w:before="60" w:after="60"/>
              <w:ind w:right="-28"/>
              <w:jc w:val="right"/>
              <w:cnfStyle w:val="000000100000" w:firstRow="0" w:lastRow="0" w:firstColumn="0" w:lastColumn="0" w:oddVBand="0" w:evenVBand="0" w:oddHBand="1" w:evenHBand="0" w:firstRowFirstColumn="0" w:firstRowLastColumn="0" w:lastRowFirstColumn="0" w:lastRowLastColumn="0"/>
              <w:rPr>
                <w:rFonts w:cs="Tahoma"/>
                <w:sz w:val="18"/>
                <w:szCs w:val="18"/>
              </w:rPr>
            </w:pPr>
            <w:r w:rsidRPr="0048381F">
              <w:rPr>
                <w:rFonts w:cs="Tahoma"/>
                <w:sz w:val="18"/>
                <w:szCs w:val="18"/>
              </w:rPr>
              <w:t>68.100</w:t>
            </w:r>
          </w:p>
        </w:tc>
        <w:tc>
          <w:tcPr>
            <w:tcW w:w="1559" w:type="dxa"/>
            <w:shd w:val="clear" w:color="auto" w:fill="auto"/>
            <w:vAlign w:val="center"/>
          </w:tcPr>
          <w:p w:rsidR="00B6477C" w:rsidRPr="0048381F" w:rsidRDefault="00B6477C" w:rsidP="00FB7295">
            <w:pPr>
              <w:autoSpaceDE w:val="0"/>
              <w:autoSpaceDN w:val="0"/>
              <w:adjustRightInd w:val="0"/>
              <w:spacing w:before="60" w:after="60"/>
              <w:ind w:right="-29"/>
              <w:jc w:val="right"/>
              <w:cnfStyle w:val="000000100000" w:firstRow="0" w:lastRow="0" w:firstColumn="0" w:lastColumn="0" w:oddVBand="0" w:evenVBand="0" w:oddHBand="1" w:evenHBand="0" w:firstRowFirstColumn="0" w:firstRowLastColumn="0" w:lastRowFirstColumn="0" w:lastRowLastColumn="0"/>
              <w:rPr>
                <w:rFonts w:cs="Tahoma"/>
                <w:sz w:val="18"/>
                <w:szCs w:val="18"/>
              </w:rPr>
            </w:pPr>
            <w:r w:rsidRPr="0048381F">
              <w:rPr>
                <w:rFonts w:cs="Tahoma"/>
                <w:sz w:val="18"/>
                <w:szCs w:val="18"/>
              </w:rPr>
              <w:t>89.973</w:t>
            </w:r>
          </w:p>
        </w:tc>
      </w:tr>
      <w:tr w:rsidR="00B6477C" w:rsidRPr="00F27DCE" w:rsidTr="00AA5246">
        <w:tc>
          <w:tcPr>
            <w:cnfStyle w:val="001000000000" w:firstRow="0" w:lastRow="0" w:firstColumn="1" w:lastColumn="0" w:oddVBand="0" w:evenVBand="0" w:oddHBand="0" w:evenHBand="0" w:firstRowFirstColumn="0" w:firstRowLastColumn="0" w:lastRowFirstColumn="0" w:lastRowLastColumn="0"/>
            <w:tcW w:w="3119" w:type="dxa"/>
            <w:tcBorders>
              <w:right w:val="none" w:sz="0" w:space="0" w:color="auto"/>
            </w:tcBorders>
            <w:shd w:val="clear" w:color="auto" w:fill="FFDDE4"/>
          </w:tcPr>
          <w:p w:rsidR="00B6477C" w:rsidRPr="00F27DCE" w:rsidRDefault="00B6477C" w:rsidP="00FB7295">
            <w:pPr>
              <w:autoSpaceDE w:val="0"/>
              <w:autoSpaceDN w:val="0"/>
              <w:adjustRightInd w:val="0"/>
              <w:spacing w:before="60" w:after="60"/>
              <w:jc w:val="both"/>
              <w:rPr>
                <w:rFonts w:cs="Tahoma"/>
                <w:sz w:val="18"/>
                <w:szCs w:val="18"/>
              </w:rPr>
            </w:pPr>
            <w:r w:rsidRPr="00F27DCE">
              <w:rPr>
                <w:rFonts w:cs="Tahoma"/>
                <w:b/>
                <w:bCs/>
                <w:sz w:val="18"/>
                <w:szCs w:val="18"/>
              </w:rPr>
              <w:t>Totaal lasten</w:t>
            </w:r>
          </w:p>
        </w:tc>
        <w:tc>
          <w:tcPr>
            <w:tcW w:w="1843" w:type="dxa"/>
            <w:shd w:val="clear" w:color="auto" w:fill="FFDDE4"/>
            <w:vAlign w:val="center"/>
          </w:tcPr>
          <w:p w:rsidR="00B6477C" w:rsidRPr="0048381F" w:rsidRDefault="00B6477C" w:rsidP="00FB7295">
            <w:pPr>
              <w:autoSpaceDE w:val="0"/>
              <w:autoSpaceDN w:val="0"/>
              <w:adjustRightInd w:val="0"/>
              <w:spacing w:before="60" w:after="60"/>
              <w:ind w:right="-29"/>
              <w:jc w:val="right"/>
              <w:cnfStyle w:val="000000000000" w:firstRow="0" w:lastRow="0" w:firstColumn="0" w:lastColumn="0" w:oddVBand="0" w:evenVBand="0" w:oddHBand="0" w:evenHBand="0" w:firstRowFirstColumn="0" w:firstRowLastColumn="0" w:lastRowFirstColumn="0" w:lastRowLastColumn="0"/>
              <w:rPr>
                <w:rFonts w:cs="Tahoma"/>
                <w:b/>
                <w:bCs/>
                <w:sz w:val="18"/>
                <w:szCs w:val="18"/>
              </w:rPr>
            </w:pPr>
            <w:r w:rsidRPr="0048381F">
              <w:rPr>
                <w:rFonts w:cs="Tahoma"/>
                <w:b/>
                <w:bCs/>
                <w:sz w:val="18"/>
                <w:szCs w:val="18"/>
              </w:rPr>
              <w:t>785.294</w:t>
            </w:r>
          </w:p>
        </w:tc>
        <w:tc>
          <w:tcPr>
            <w:tcW w:w="1984" w:type="dxa"/>
            <w:shd w:val="clear" w:color="auto" w:fill="FFDDE4"/>
            <w:vAlign w:val="center"/>
          </w:tcPr>
          <w:p w:rsidR="00B6477C" w:rsidRPr="0048381F" w:rsidRDefault="00B6477C" w:rsidP="00FB7295">
            <w:pPr>
              <w:autoSpaceDE w:val="0"/>
              <w:autoSpaceDN w:val="0"/>
              <w:adjustRightInd w:val="0"/>
              <w:spacing w:before="60" w:after="60"/>
              <w:ind w:right="-28"/>
              <w:jc w:val="right"/>
              <w:cnfStyle w:val="000000000000" w:firstRow="0" w:lastRow="0" w:firstColumn="0" w:lastColumn="0" w:oddVBand="0" w:evenVBand="0" w:oddHBand="0" w:evenHBand="0" w:firstRowFirstColumn="0" w:firstRowLastColumn="0" w:lastRowFirstColumn="0" w:lastRowLastColumn="0"/>
              <w:rPr>
                <w:rFonts w:cs="Tahoma"/>
                <w:b/>
                <w:bCs/>
                <w:sz w:val="18"/>
                <w:szCs w:val="18"/>
              </w:rPr>
            </w:pPr>
            <w:r w:rsidRPr="0048381F">
              <w:rPr>
                <w:rFonts w:cs="Tahoma"/>
                <w:b/>
                <w:bCs/>
                <w:sz w:val="18"/>
                <w:szCs w:val="18"/>
              </w:rPr>
              <w:t>762.100</w:t>
            </w:r>
          </w:p>
        </w:tc>
        <w:tc>
          <w:tcPr>
            <w:tcW w:w="1559" w:type="dxa"/>
            <w:shd w:val="clear" w:color="auto" w:fill="FFDDE4"/>
            <w:vAlign w:val="center"/>
          </w:tcPr>
          <w:p w:rsidR="00B6477C" w:rsidRPr="0048381F" w:rsidRDefault="00B6477C" w:rsidP="00FB7295">
            <w:pPr>
              <w:autoSpaceDE w:val="0"/>
              <w:autoSpaceDN w:val="0"/>
              <w:adjustRightInd w:val="0"/>
              <w:spacing w:before="60" w:after="60"/>
              <w:ind w:right="-29"/>
              <w:jc w:val="right"/>
              <w:cnfStyle w:val="000000000000" w:firstRow="0" w:lastRow="0" w:firstColumn="0" w:lastColumn="0" w:oddVBand="0" w:evenVBand="0" w:oddHBand="0" w:evenHBand="0" w:firstRowFirstColumn="0" w:firstRowLastColumn="0" w:lastRowFirstColumn="0" w:lastRowLastColumn="0"/>
              <w:rPr>
                <w:rFonts w:cs="Tahoma"/>
                <w:b/>
                <w:bCs/>
                <w:sz w:val="18"/>
                <w:szCs w:val="18"/>
              </w:rPr>
            </w:pPr>
            <w:r w:rsidRPr="0048381F">
              <w:rPr>
                <w:rFonts w:cs="Tahoma"/>
                <w:b/>
                <w:bCs/>
                <w:sz w:val="18"/>
                <w:szCs w:val="18"/>
              </w:rPr>
              <w:t>863.086</w:t>
            </w:r>
          </w:p>
        </w:tc>
      </w:tr>
      <w:tr w:rsidR="00B6477C" w:rsidRPr="00F27DCE" w:rsidTr="00AA52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right w:val="none" w:sz="0" w:space="0" w:color="auto"/>
            </w:tcBorders>
            <w:shd w:val="clear" w:color="auto" w:fill="auto"/>
          </w:tcPr>
          <w:p w:rsidR="00B6477C" w:rsidRPr="00F27DCE" w:rsidRDefault="00B6477C" w:rsidP="00FB7295">
            <w:pPr>
              <w:autoSpaceDE w:val="0"/>
              <w:autoSpaceDN w:val="0"/>
              <w:adjustRightInd w:val="0"/>
              <w:spacing w:before="60" w:after="60"/>
              <w:jc w:val="both"/>
              <w:rPr>
                <w:rFonts w:cs="Tahoma"/>
                <w:b/>
                <w:bCs/>
                <w:sz w:val="18"/>
                <w:szCs w:val="18"/>
              </w:rPr>
            </w:pPr>
          </w:p>
        </w:tc>
        <w:tc>
          <w:tcPr>
            <w:tcW w:w="1843" w:type="dxa"/>
            <w:shd w:val="clear" w:color="auto" w:fill="auto"/>
            <w:vAlign w:val="center"/>
          </w:tcPr>
          <w:p w:rsidR="00B6477C" w:rsidRPr="0048381F" w:rsidRDefault="00B6477C" w:rsidP="00FB7295">
            <w:pPr>
              <w:autoSpaceDE w:val="0"/>
              <w:autoSpaceDN w:val="0"/>
              <w:adjustRightInd w:val="0"/>
              <w:spacing w:before="60" w:after="60"/>
              <w:ind w:right="-29"/>
              <w:jc w:val="right"/>
              <w:cnfStyle w:val="000000100000" w:firstRow="0" w:lastRow="0" w:firstColumn="0" w:lastColumn="0" w:oddVBand="0" w:evenVBand="0" w:oddHBand="1" w:evenHBand="0" w:firstRowFirstColumn="0" w:firstRowLastColumn="0" w:lastRowFirstColumn="0" w:lastRowLastColumn="0"/>
              <w:rPr>
                <w:rFonts w:cs="Tahoma"/>
                <w:b/>
                <w:bCs/>
                <w:sz w:val="18"/>
                <w:szCs w:val="18"/>
              </w:rPr>
            </w:pPr>
          </w:p>
        </w:tc>
        <w:tc>
          <w:tcPr>
            <w:tcW w:w="1984" w:type="dxa"/>
            <w:shd w:val="clear" w:color="auto" w:fill="auto"/>
            <w:vAlign w:val="center"/>
          </w:tcPr>
          <w:p w:rsidR="00B6477C" w:rsidRPr="0048381F" w:rsidRDefault="00B6477C" w:rsidP="00FB7295">
            <w:pPr>
              <w:autoSpaceDE w:val="0"/>
              <w:autoSpaceDN w:val="0"/>
              <w:adjustRightInd w:val="0"/>
              <w:spacing w:before="60" w:after="60"/>
              <w:ind w:right="-28"/>
              <w:jc w:val="right"/>
              <w:cnfStyle w:val="000000100000" w:firstRow="0" w:lastRow="0" w:firstColumn="0" w:lastColumn="0" w:oddVBand="0" w:evenVBand="0" w:oddHBand="1" w:evenHBand="0" w:firstRowFirstColumn="0" w:firstRowLastColumn="0" w:lastRowFirstColumn="0" w:lastRowLastColumn="0"/>
              <w:rPr>
                <w:rFonts w:cs="Tahoma"/>
                <w:b/>
                <w:bCs/>
                <w:sz w:val="18"/>
                <w:szCs w:val="18"/>
              </w:rPr>
            </w:pPr>
          </w:p>
        </w:tc>
        <w:tc>
          <w:tcPr>
            <w:tcW w:w="1559" w:type="dxa"/>
            <w:shd w:val="clear" w:color="auto" w:fill="auto"/>
            <w:vAlign w:val="center"/>
          </w:tcPr>
          <w:p w:rsidR="00B6477C" w:rsidRPr="0048381F" w:rsidRDefault="00B6477C" w:rsidP="00FB7295">
            <w:pPr>
              <w:autoSpaceDE w:val="0"/>
              <w:autoSpaceDN w:val="0"/>
              <w:adjustRightInd w:val="0"/>
              <w:spacing w:before="60" w:after="60"/>
              <w:ind w:right="-29"/>
              <w:jc w:val="right"/>
              <w:cnfStyle w:val="000000100000" w:firstRow="0" w:lastRow="0" w:firstColumn="0" w:lastColumn="0" w:oddVBand="0" w:evenVBand="0" w:oddHBand="1" w:evenHBand="0" w:firstRowFirstColumn="0" w:firstRowLastColumn="0" w:lastRowFirstColumn="0" w:lastRowLastColumn="0"/>
              <w:rPr>
                <w:rFonts w:cs="Tahoma"/>
                <w:b/>
                <w:bCs/>
                <w:sz w:val="18"/>
                <w:szCs w:val="18"/>
              </w:rPr>
            </w:pPr>
          </w:p>
        </w:tc>
      </w:tr>
      <w:tr w:rsidR="00B6477C" w:rsidRPr="00F27DCE" w:rsidTr="00AA5246">
        <w:tc>
          <w:tcPr>
            <w:cnfStyle w:val="001000000000" w:firstRow="0" w:lastRow="0" w:firstColumn="1" w:lastColumn="0" w:oddVBand="0" w:evenVBand="0" w:oddHBand="0" w:evenHBand="0" w:firstRowFirstColumn="0" w:firstRowLastColumn="0" w:lastRowFirstColumn="0" w:lastRowLastColumn="0"/>
            <w:tcW w:w="3119" w:type="dxa"/>
            <w:tcBorders>
              <w:right w:val="none" w:sz="0" w:space="0" w:color="auto"/>
            </w:tcBorders>
            <w:shd w:val="clear" w:color="auto" w:fill="FFDDE4"/>
          </w:tcPr>
          <w:p w:rsidR="00B6477C" w:rsidRPr="00F27DCE" w:rsidRDefault="00B6477C" w:rsidP="00FB7295">
            <w:pPr>
              <w:autoSpaceDE w:val="0"/>
              <w:autoSpaceDN w:val="0"/>
              <w:adjustRightInd w:val="0"/>
              <w:spacing w:before="60" w:after="60"/>
              <w:jc w:val="both"/>
              <w:rPr>
                <w:rFonts w:cs="Tahoma"/>
                <w:b/>
                <w:bCs/>
                <w:sz w:val="18"/>
                <w:szCs w:val="18"/>
              </w:rPr>
            </w:pPr>
            <w:r w:rsidRPr="00F27DCE">
              <w:rPr>
                <w:rFonts w:cs="Tahoma"/>
                <w:b/>
                <w:bCs/>
                <w:sz w:val="18"/>
                <w:szCs w:val="18"/>
              </w:rPr>
              <w:t>Saldo baten en lasten</w:t>
            </w:r>
          </w:p>
        </w:tc>
        <w:tc>
          <w:tcPr>
            <w:tcW w:w="1843" w:type="dxa"/>
            <w:shd w:val="clear" w:color="auto" w:fill="FFDDE4"/>
            <w:vAlign w:val="center"/>
          </w:tcPr>
          <w:p w:rsidR="00B6477C" w:rsidRPr="0048381F" w:rsidRDefault="00B6477C" w:rsidP="00FB7295">
            <w:pPr>
              <w:autoSpaceDE w:val="0"/>
              <w:autoSpaceDN w:val="0"/>
              <w:adjustRightInd w:val="0"/>
              <w:spacing w:before="60" w:after="60"/>
              <w:ind w:right="-29"/>
              <w:jc w:val="right"/>
              <w:cnfStyle w:val="000000000000" w:firstRow="0" w:lastRow="0" w:firstColumn="0" w:lastColumn="0" w:oddVBand="0" w:evenVBand="0" w:oddHBand="0" w:evenHBand="0" w:firstRowFirstColumn="0" w:firstRowLastColumn="0" w:lastRowFirstColumn="0" w:lastRowLastColumn="0"/>
              <w:rPr>
                <w:rFonts w:cs="Tahoma"/>
                <w:b/>
                <w:bCs/>
                <w:sz w:val="18"/>
                <w:szCs w:val="18"/>
              </w:rPr>
            </w:pPr>
            <w:r w:rsidRPr="0048381F">
              <w:rPr>
                <w:rFonts w:cs="Tahoma"/>
                <w:b/>
                <w:bCs/>
                <w:sz w:val="18"/>
                <w:szCs w:val="18"/>
              </w:rPr>
              <w:t>-22.689</w:t>
            </w:r>
          </w:p>
        </w:tc>
        <w:tc>
          <w:tcPr>
            <w:tcW w:w="1984" w:type="dxa"/>
            <w:shd w:val="clear" w:color="auto" w:fill="FFDDE4"/>
            <w:vAlign w:val="center"/>
          </w:tcPr>
          <w:p w:rsidR="00B6477C" w:rsidRPr="0048381F" w:rsidRDefault="00B6477C" w:rsidP="00FB7295">
            <w:pPr>
              <w:autoSpaceDE w:val="0"/>
              <w:autoSpaceDN w:val="0"/>
              <w:adjustRightInd w:val="0"/>
              <w:spacing w:before="60" w:after="60"/>
              <w:ind w:right="-28"/>
              <w:jc w:val="right"/>
              <w:cnfStyle w:val="000000000000" w:firstRow="0" w:lastRow="0" w:firstColumn="0" w:lastColumn="0" w:oddVBand="0" w:evenVBand="0" w:oddHBand="0" w:evenHBand="0" w:firstRowFirstColumn="0" w:firstRowLastColumn="0" w:lastRowFirstColumn="0" w:lastRowLastColumn="0"/>
              <w:rPr>
                <w:rFonts w:cs="Tahoma"/>
                <w:b/>
                <w:bCs/>
                <w:sz w:val="18"/>
                <w:szCs w:val="18"/>
              </w:rPr>
            </w:pPr>
            <w:r w:rsidRPr="0048381F">
              <w:rPr>
                <w:rFonts w:cs="Tahoma"/>
                <w:b/>
                <w:bCs/>
                <w:sz w:val="18"/>
                <w:szCs w:val="18"/>
              </w:rPr>
              <w:t>11.000</w:t>
            </w:r>
          </w:p>
        </w:tc>
        <w:tc>
          <w:tcPr>
            <w:tcW w:w="1559" w:type="dxa"/>
            <w:shd w:val="clear" w:color="auto" w:fill="FFDDE4"/>
            <w:vAlign w:val="center"/>
          </w:tcPr>
          <w:p w:rsidR="00B6477C" w:rsidRPr="0048381F" w:rsidRDefault="00B6477C" w:rsidP="00FB7295">
            <w:pPr>
              <w:autoSpaceDE w:val="0"/>
              <w:autoSpaceDN w:val="0"/>
              <w:adjustRightInd w:val="0"/>
              <w:spacing w:before="60" w:after="60"/>
              <w:ind w:right="-29"/>
              <w:jc w:val="right"/>
              <w:cnfStyle w:val="000000000000" w:firstRow="0" w:lastRow="0" w:firstColumn="0" w:lastColumn="0" w:oddVBand="0" w:evenVBand="0" w:oddHBand="0" w:evenHBand="0" w:firstRowFirstColumn="0" w:firstRowLastColumn="0" w:lastRowFirstColumn="0" w:lastRowLastColumn="0"/>
              <w:rPr>
                <w:rFonts w:cs="Tahoma"/>
                <w:b/>
                <w:bCs/>
                <w:sz w:val="18"/>
                <w:szCs w:val="18"/>
              </w:rPr>
            </w:pPr>
            <w:r w:rsidRPr="0048381F">
              <w:rPr>
                <w:rFonts w:cs="Tahoma"/>
                <w:b/>
                <w:bCs/>
                <w:sz w:val="18"/>
                <w:szCs w:val="18"/>
              </w:rPr>
              <w:t>-34.127</w:t>
            </w:r>
          </w:p>
        </w:tc>
      </w:tr>
      <w:tr w:rsidR="00B6477C" w:rsidRPr="00F27DCE" w:rsidTr="00AA52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right w:val="none" w:sz="0" w:space="0" w:color="auto"/>
            </w:tcBorders>
            <w:shd w:val="clear" w:color="auto" w:fill="auto"/>
          </w:tcPr>
          <w:p w:rsidR="00B6477C" w:rsidRPr="00F27DCE" w:rsidRDefault="00B6477C" w:rsidP="00FB7295">
            <w:pPr>
              <w:autoSpaceDE w:val="0"/>
              <w:autoSpaceDN w:val="0"/>
              <w:adjustRightInd w:val="0"/>
              <w:spacing w:before="60" w:after="60"/>
              <w:jc w:val="both"/>
              <w:rPr>
                <w:rFonts w:cs="Tahoma"/>
                <w:sz w:val="18"/>
                <w:szCs w:val="18"/>
              </w:rPr>
            </w:pPr>
          </w:p>
        </w:tc>
        <w:tc>
          <w:tcPr>
            <w:tcW w:w="1843" w:type="dxa"/>
            <w:shd w:val="clear" w:color="auto" w:fill="auto"/>
            <w:vAlign w:val="center"/>
          </w:tcPr>
          <w:p w:rsidR="00B6477C" w:rsidRPr="0048381F" w:rsidRDefault="00B6477C" w:rsidP="00FB7295">
            <w:pPr>
              <w:autoSpaceDE w:val="0"/>
              <w:autoSpaceDN w:val="0"/>
              <w:adjustRightInd w:val="0"/>
              <w:spacing w:before="60" w:after="60"/>
              <w:ind w:right="-29"/>
              <w:jc w:val="right"/>
              <w:cnfStyle w:val="000000100000" w:firstRow="0" w:lastRow="0" w:firstColumn="0" w:lastColumn="0" w:oddVBand="0" w:evenVBand="0" w:oddHBand="1" w:evenHBand="0" w:firstRowFirstColumn="0" w:firstRowLastColumn="0" w:lastRowFirstColumn="0" w:lastRowLastColumn="0"/>
              <w:rPr>
                <w:rFonts w:cs="Tahoma"/>
                <w:sz w:val="18"/>
                <w:szCs w:val="18"/>
              </w:rPr>
            </w:pPr>
          </w:p>
        </w:tc>
        <w:tc>
          <w:tcPr>
            <w:tcW w:w="1984" w:type="dxa"/>
            <w:shd w:val="clear" w:color="auto" w:fill="auto"/>
            <w:vAlign w:val="center"/>
          </w:tcPr>
          <w:p w:rsidR="00B6477C" w:rsidRPr="0048381F" w:rsidRDefault="00B6477C" w:rsidP="00FB7295">
            <w:pPr>
              <w:autoSpaceDE w:val="0"/>
              <w:autoSpaceDN w:val="0"/>
              <w:adjustRightInd w:val="0"/>
              <w:spacing w:before="60" w:after="60"/>
              <w:ind w:right="-28"/>
              <w:jc w:val="right"/>
              <w:cnfStyle w:val="000000100000" w:firstRow="0" w:lastRow="0" w:firstColumn="0" w:lastColumn="0" w:oddVBand="0" w:evenVBand="0" w:oddHBand="1" w:evenHBand="0" w:firstRowFirstColumn="0" w:firstRowLastColumn="0" w:lastRowFirstColumn="0" w:lastRowLastColumn="0"/>
              <w:rPr>
                <w:rFonts w:cs="Tahoma"/>
                <w:sz w:val="18"/>
                <w:szCs w:val="18"/>
              </w:rPr>
            </w:pPr>
          </w:p>
        </w:tc>
        <w:tc>
          <w:tcPr>
            <w:tcW w:w="1559" w:type="dxa"/>
            <w:shd w:val="clear" w:color="auto" w:fill="auto"/>
            <w:vAlign w:val="center"/>
          </w:tcPr>
          <w:p w:rsidR="00B6477C" w:rsidRPr="0048381F" w:rsidRDefault="00B6477C" w:rsidP="00FB7295">
            <w:pPr>
              <w:autoSpaceDE w:val="0"/>
              <w:autoSpaceDN w:val="0"/>
              <w:adjustRightInd w:val="0"/>
              <w:spacing w:before="60" w:after="60"/>
              <w:ind w:right="-29"/>
              <w:jc w:val="right"/>
              <w:cnfStyle w:val="000000100000" w:firstRow="0" w:lastRow="0" w:firstColumn="0" w:lastColumn="0" w:oddVBand="0" w:evenVBand="0" w:oddHBand="1" w:evenHBand="0" w:firstRowFirstColumn="0" w:firstRowLastColumn="0" w:lastRowFirstColumn="0" w:lastRowLastColumn="0"/>
              <w:rPr>
                <w:rFonts w:cs="Tahoma"/>
                <w:sz w:val="18"/>
                <w:szCs w:val="18"/>
              </w:rPr>
            </w:pPr>
          </w:p>
        </w:tc>
      </w:tr>
      <w:tr w:rsidR="00B6477C" w:rsidRPr="00F27DCE" w:rsidTr="00AA5246">
        <w:tc>
          <w:tcPr>
            <w:cnfStyle w:val="001000000000" w:firstRow="0" w:lastRow="0" w:firstColumn="1" w:lastColumn="0" w:oddVBand="0" w:evenVBand="0" w:oddHBand="0" w:evenHBand="0" w:firstRowFirstColumn="0" w:firstRowLastColumn="0" w:lastRowFirstColumn="0" w:lastRowLastColumn="0"/>
            <w:tcW w:w="3119" w:type="dxa"/>
            <w:tcBorders>
              <w:right w:val="none" w:sz="0" w:space="0" w:color="auto"/>
            </w:tcBorders>
            <w:shd w:val="clear" w:color="auto" w:fill="auto"/>
          </w:tcPr>
          <w:p w:rsidR="00B6477C" w:rsidRPr="00F27DCE" w:rsidRDefault="00B6477C" w:rsidP="00FB7295">
            <w:pPr>
              <w:autoSpaceDE w:val="0"/>
              <w:autoSpaceDN w:val="0"/>
              <w:adjustRightInd w:val="0"/>
              <w:spacing w:before="60" w:after="60"/>
              <w:jc w:val="both"/>
              <w:rPr>
                <w:rFonts w:cs="Tahoma"/>
                <w:sz w:val="18"/>
                <w:szCs w:val="18"/>
              </w:rPr>
            </w:pPr>
            <w:r w:rsidRPr="00F27DCE">
              <w:rPr>
                <w:rFonts w:cs="Tahoma"/>
                <w:sz w:val="18"/>
                <w:szCs w:val="18"/>
              </w:rPr>
              <w:t>Saldo financiële baten en lasten</w:t>
            </w:r>
          </w:p>
        </w:tc>
        <w:tc>
          <w:tcPr>
            <w:tcW w:w="1843" w:type="dxa"/>
            <w:shd w:val="clear" w:color="auto" w:fill="auto"/>
            <w:vAlign w:val="center"/>
          </w:tcPr>
          <w:p w:rsidR="00B6477C" w:rsidRPr="0048381F" w:rsidRDefault="00B6477C" w:rsidP="00FB7295">
            <w:pPr>
              <w:autoSpaceDE w:val="0"/>
              <w:autoSpaceDN w:val="0"/>
              <w:adjustRightInd w:val="0"/>
              <w:spacing w:before="60" w:after="60"/>
              <w:ind w:right="-29"/>
              <w:jc w:val="right"/>
              <w:cnfStyle w:val="000000000000" w:firstRow="0" w:lastRow="0" w:firstColumn="0" w:lastColumn="0" w:oddVBand="0" w:evenVBand="0" w:oddHBand="0" w:evenHBand="0" w:firstRowFirstColumn="0" w:firstRowLastColumn="0" w:lastRowFirstColumn="0" w:lastRowLastColumn="0"/>
              <w:rPr>
                <w:rFonts w:cs="Tahoma"/>
                <w:sz w:val="18"/>
                <w:szCs w:val="18"/>
              </w:rPr>
            </w:pPr>
            <w:r w:rsidRPr="0048381F">
              <w:rPr>
                <w:rFonts w:cs="Tahoma"/>
                <w:sz w:val="18"/>
                <w:szCs w:val="18"/>
              </w:rPr>
              <w:t>352</w:t>
            </w:r>
          </w:p>
        </w:tc>
        <w:tc>
          <w:tcPr>
            <w:tcW w:w="1984" w:type="dxa"/>
            <w:shd w:val="clear" w:color="auto" w:fill="auto"/>
            <w:vAlign w:val="center"/>
          </w:tcPr>
          <w:p w:rsidR="00B6477C" w:rsidRPr="0048381F" w:rsidRDefault="00DC182C" w:rsidP="00DC182C">
            <w:pPr>
              <w:autoSpaceDE w:val="0"/>
              <w:autoSpaceDN w:val="0"/>
              <w:adjustRightInd w:val="0"/>
              <w:spacing w:before="60" w:after="60"/>
              <w:ind w:right="-28"/>
              <w:jc w:val="right"/>
              <w:cnfStyle w:val="000000000000" w:firstRow="0" w:lastRow="0" w:firstColumn="0" w:lastColumn="0" w:oddVBand="0" w:evenVBand="0" w:oddHBand="0" w:evenHBand="0" w:firstRowFirstColumn="0" w:firstRowLastColumn="0" w:lastRowFirstColumn="0" w:lastRowLastColumn="0"/>
              <w:rPr>
                <w:rFonts w:cs="Tahoma"/>
                <w:sz w:val="18"/>
                <w:szCs w:val="18"/>
              </w:rPr>
            </w:pPr>
            <w:r>
              <w:rPr>
                <w:rFonts w:cs="Tahoma"/>
                <w:sz w:val="18"/>
                <w:szCs w:val="18"/>
              </w:rPr>
              <w:t>-</w:t>
            </w:r>
          </w:p>
        </w:tc>
        <w:tc>
          <w:tcPr>
            <w:tcW w:w="1559" w:type="dxa"/>
            <w:shd w:val="clear" w:color="auto" w:fill="auto"/>
            <w:vAlign w:val="center"/>
          </w:tcPr>
          <w:p w:rsidR="00B6477C" w:rsidRPr="0048381F" w:rsidRDefault="00FD3B1C" w:rsidP="00FB7295">
            <w:pPr>
              <w:autoSpaceDE w:val="0"/>
              <w:autoSpaceDN w:val="0"/>
              <w:adjustRightInd w:val="0"/>
              <w:spacing w:before="60" w:after="60"/>
              <w:ind w:right="-29"/>
              <w:jc w:val="right"/>
              <w:cnfStyle w:val="000000000000" w:firstRow="0" w:lastRow="0" w:firstColumn="0" w:lastColumn="0" w:oddVBand="0" w:evenVBand="0" w:oddHBand="0" w:evenHBand="0" w:firstRowFirstColumn="0" w:firstRowLastColumn="0" w:lastRowFirstColumn="0" w:lastRowLastColumn="0"/>
              <w:rPr>
                <w:rFonts w:cs="Tahoma"/>
                <w:sz w:val="18"/>
                <w:szCs w:val="18"/>
              </w:rPr>
            </w:pPr>
            <w:r>
              <w:rPr>
                <w:rFonts w:cs="Tahoma"/>
                <w:sz w:val="18"/>
                <w:szCs w:val="18"/>
              </w:rPr>
              <w:t>-</w:t>
            </w:r>
          </w:p>
        </w:tc>
      </w:tr>
      <w:tr w:rsidR="00B6477C" w:rsidRPr="00F27DCE" w:rsidTr="00AA52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right w:val="none" w:sz="0" w:space="0" w:color="auto"/>
            </w:tcBorders>
            <w:shd w:val="clear" w:color="auto" w:fill="FFDDE4"/>
          </w:tcPr>
          <w:p w:rsidR="00B6477C" w:rsidRPr="00F27DCE" w:rsidRDefault="00B6477C" w:rsidP="00FB7295">
            <w:pPr>
              <w:autoSpaceDE w:val="0"/>
              <w:autoSpaceDN w:val="0"/>
              <w:adjustRightInd w:val="0"/>
              <w:spacing w:before="60" w:after="60"/>
              <w:jc w:val="both"/>
              <w:rPr>
                <w:rFonts w:cs="Tahoma"/>
                <w:b/>
                <w:bCs/>
                <w:sz w:val="18"/>
                <w:szCs w:val="18"/>
              </w:rPr>
            </w:pPr>
            <w:r w:rsidRPr="00F27DCE">
              <w:rPr>
                <w:rFonts w:cs="Tahoma"/>
                <w:b/>
                <w:bCs/>
                <w:sz w:val="18"/>
                <w:szCs w:val="18"/>
              </w:rPr>
              <w:t>Totaal resultaat</w:t>
            </w:r>
          </w:p>
        </w:tc>
        <w:tc>
          <w:tcPr>
            <w:tcW w:w="1843" w:type="dxa"/>
            <w:shd w:val="clear" w:color="auto" w:fill="FFDDE4"/>
            <w:vAlign w:val="center"/>
          </w:tcPr>
          <w:p w:rsidR="00B6477C" w:rsidRPr="0048381F" w:rsidRDefault="00B6477C" w:rsidP="00FB7295">
            <w:pPr>
              <w:autoSpaceDE w:val="0"/>
              <w:autoSpaceDN w:val="0"/>
              <w:adjustRightInd w:val="0"/>
              <w:spacing w:before="60" w:after="60"/>
              <w:ind w:right="-29"/>
              <w:jc w:val="right"/>
              <w:cnfStyle w:val="000000100000" w:firstRow="0" w:lastRow="0" w:firstColumn="0" w:lastColumn="0" w:oddVBand="0" w:evenVBand="0" w:oddHBand="1" w:evenHBand="0" w:firstRowFirstColumn="0" w:firstRowLastColumn="0" w:lastRowFirstColumn="0" w:lastRowLastColumn="0"/>
              <w:rPr>
                <w:rFonts w:cs="Tahoma"/>
                <w:b/>
                <w:bCs/>
                <w:sz w:val="18"/>
                <w:szCs w:val="18"/>
              </w:rPr>
            </w:pPr>
            <w:r w:rsidRPr="0048381F">
              <w:rPr>
                <w:rFonts w:cs="Tahoma"/>
                <w:b/>
                <w:bCs/>
                <w:sz w:val="18"/>
                <w:szCs w:val="18"/>
              </w:rPr>
              <w:t>-23.040</w:t>
            </w:r>
          </w:p>
        </w:tc>
        <w:tc>
          <w:tcPr>
            <w:tcW w:w="1984" w:type="dxa"/>
            <w:shd w:val="clear" w:color="auto" w:fill="FFDDE4"/>
            <w:vAlign w:val="center"/>
          </w:tcPr>
          <w:p w:rsidR="00B6477C" w:rsidRPr="0048381F" w:rsidRDefault="00B6477C" w:rsidP="00FB7295">
            <w:pPr>
              <w:autoSpaceDE w:val="0"/>
              <w:autoSpaceDN w:val="0"/>
              <w:adjustRightInd w:val="0"/>
              <w:spacing w:before="60" w:after="60"/>
              <w:ind w:right="-28"/>
              <w:jc w:val="right"/>
              <w:cnfStyle w:val="000000100000" w:firstRow="0" w:lastRow="0" w:firstColumn="0" w:lastColumn="0" w:oddVBand="0" w:evenVBand="0" w:oddHBand="1" w:evenHBand="0" w:firstRowFirstColumn="0" w:firstRowLastColumn="0" w:lastRowFirstColumn="0" w:lastRowLastColumn="0"/>
              <w:rPr>
                <w:rFonts w:cs="Tahoma"/>
                <w:b/>
                <w:bCs/>
                <w:sz w:val="18"/>
                <w:szCs w:val="18"/>
              </w:rPr>
            </w:pPr>
            <w:r w:rsidRPr="0048381F">
              <w:rPr>
                <w:rFonts w:cs="Tahoma"/>
                <w:b/>
                <w:bCs/>
                <w:sz w:val="18"/>
                <w:szCs w:val="18"/>
              </w:rPr>
              <w:t>11.000</w:t>
            </w:r>
          </w:p>
        </w:tc>
        <w:tc>
          <w:tcPr>
            <w:tcW w:w="1559" w:type="dxa"/>
            <w:shd w:val="clear" w:color="auto" w:fill="FFDDE4"/>
            <w:vAlign w:val="center"/>
          </w:tcPr>
          <w:p w:rsidR="00B6477C" w:rsidRPr="0048381F" w:rsidRDefault="00B6477C" w:rsidP="00FB7295">
            <w:pPr>
              <w:autoSpaceDE w:val="0"/>
              <w:autoSpaceDN w:val="0"/>
              <w:adjustRightInd w:val="0"/>
              <w:spacing w:before="60" w:after="60"/>
              <w:ind w:right="-29"/>
              <w:jc w:val="right"/>
              <w:cnfStyle w:val="000000100000" w:firstRow="0" w:lastRow="0" w:firstColumn="0" w:lastColumn="0" w:oddVBand="0" w:evenVBand="0" w:oddHBand="1" w:evenHBand="0" w:firstRowFirstColumn="0" w:firstRowLastColumn="0" w:lastRowFirstColumn="0" w:lastRowLastColumn="0"/>
              <w:rPr>
                <w:rFonts w:cs="Tahoma"/>
                <w:b/>
                <w:bCs/>
                <w:sz w:val="18"/>
                <w:szCs w:val="18"/>
              </w:rPr>
            </w:pPr>
            <w:r w:rsidRPr="0048381F">
              <w:rPr>
                <w:rFonts w:cs="Tahoma"/>
                <w:b/>
                <w:bCs/>
                <w:sz w:val="18"/>
                <w:szCs w:val="18"/>
              </w:rPr>
              <w:t>-34.127</w:t>
            </w:r>
          </w:p>
        </w:tc>
      </w:tr>
    </w:tbl>
    <w:p w:rsidR="00B6477C" w:rsidRDefault="00B6477C" w:rsidP="00FB7295">
      <w:pPr>
        <w:autoSpaceDE w:val="0"/>
        <w:autoSpaceDN w:val="0"/>
        <w:adjustRightInd w:val="0"/>
        <w:jc w:val="both"/>
        <w:rPr>
          <w:rFonts w:cs="Tahoma"/>
          <w:szCs w:val="20"/>
          <w:u w:val="single"/>
        </w:rPr>
      </w:pPr>
    </w:p>
    <w:p w:rsidR="00B6477C" w:rsidRDefault="00B6477C" w:rsidP="00FB7295">
      <w:pPr>
        <w:autoSpaceDE w:val="0"/>
        <w:autoSpaceDN w:val="0"/>
        <w:adjustRightInd w:val="0"/>
        <w:jc w:val="both"/>
        <w:rPr>
          <w:rFonts w:cs="Tahoma"/>
          <w:szCs w:val="20"/>
          <w:u w:val="single"/>
        </w:rPr>
      </w:pPr>
    </w:p>
    <w:p w:rsidR="00B6477C" w:rsidRDefault="00B6477C" w:rsidP="00FB7295">
      <w:pPr>
        <w:autoSpaceDE w:val="0"/>
        <w:autoSpaceDN w:val="0"/>
        <w:adjustRightInd w:val="0"/>
        <w:jc w:val="both"/>
        <w:rPr>
          <w:rFonts w:cs="Tahoma"/>
          <w:szCs w:val="20"/>
          <w:u w:val="single"/>
        </w:rPr>
      </w:pPr>
    </w:p>
    <w:p w:rsidR="00B6477C" w:rsidRDefault="00B6477C" w:rsidP="00FB7295">
      <w:pPr>
        <w:autoSpaceDE w:val="0"/>
        <w:autoSpaceDN w:val="0"/>
        <w:adjustRightInd w:val="0"/>
        <w:jc w:val="both"/>
        <w:rPr>
          <w:rFonts w:cs="Tahoma"/>
          <w:szCs w:val="20"/>
          <w:u w:val="single"/>
        </w:rPr>
      </w:pPr>
    </w:p>
    <w:p w:rsidR="00B6477C" w:rsidRDefault="00B6477C" w:rsidP="00FB7295">
      <w:pPr>
        <w:autoSpaceDE w:val="0"/>
        <w:autoSpaceDN w:val="0"/>
        <w:adjustRightInd w:val="0"/>
        <w:jc w:val="both"/>
        <w:rPr>
          <w:rFonts w:cs="Tahoma"/>
          <w:szCs w:val="20"/>
          <w:u w:val="single"/>
        </w:rPr>
      </w:pPr>
    </w:p>
    <w:p w:rsidR="00B6477C" w:rsidRDefault="00B6477C" w:rsidP="00FB7295">
      <w:pPr>
        <w:autoSpaceDE w:val="0"/>
        <w:autoSpaceDN w:val="0"/>
        <w:adjustRightInd w:val="0"/>
        <w:jc w:val="both"/>
        <w:rPr>
          <w:rFonts w:cs="Tahoma"/>
          <w:szCs w:val="20"/>
          <w:u w:val="single"/>
        </w:rPr>
      </w:pPr>
    </w:p>
    <w:p w:rsidR="00B6477C" w:rsidRDefault="00B6477C" w:rsidP="00FB7295">
      <w:pPr>
        <w:autoSpaceDE w:val="0"/>
        <w:autoSpaceDN w:val="0"/>
        <w:adjustRightInd w:val="0"/>
        <w:jc w:val="both"/>
        <w:rPr>
          <w:rFonts w:cs="Tahoma"/>
          <w:szCs w:val="20"/>
          <w:u w:val="single"/>
        </w:rPr>
      </w:pPr>
    </w:p>
    <w:p w:rsidR="00B6477C" w:rsidRDefault="00B6477C" w:rsidP="00FB7295">
      <w:pPr>
        <w:autoSpaceDE w:val="0"/>
        <w:autoSpaceDN w:val="0"/>
        <w:adjustRightInd w:val="0"/>
        <w:jc w:val="both"/>
        <w:rPr>
          <w:rFonts w:cs="Tahoma"/>
          <w:szCs w:val="20"/>
          <w:u w:val="single"/>
        </w:rPr>
      </w:pPr>
    </w:p>
    <w:p w:rsidR="00B6477C" w:rsidRDefault="00B6477C" w:rsidP="00FB7295">
      <w:pPr>
        <w:autoSpaceDE w:val="0"/>
        <w:autoSpaceDN w:val="0"/>
        <w:adjustRightInd w:val="0"/>
        <w:jc w:val="both"/>
        <w:rPr>
          <w:rFonts w:cs="Tahoma"/>
          <w:szCs w:val="20"/>
          <w:u w:val="single"/>
        </w:rPr>
      </w:pPr>
    </w:p>
    <w:p w:rsidR="00B6477C" w:rsidRDefault="00B6477C" w:rsidP="00FB7295">
      <w:pPr>
        <w:autoSpaceDE w:val="0"/>
        <w:autoSpaceDN w:val="0"/>
        <w:adjustRightInd w:val="0"/>
        <w:jc w:val="both"/>
        <w:rPr>
          <w:rFonts w:cs="Tahoma"/>
          <w:szCs w:val="20"/>
          <w:u w:val="single"/>
        </w:rPr>
      </w:pPr>
    </w:p>
    <w:p w:rsidR="00B6477C" w:rsidRDefault="00B6477C" w:rsidP="00FB7295">
      <w:pPr>
        <w:autoSpaceDE w:val="0"/>
        <w:autoSpaceDN w:val="0"/>
        <w:adjustRightInd w:val="0"/>
        <w:jc w:val="both"/>
        <w:rPr>
          <w:rFonts w:cs="Tahoma"/>
          <w:szCs w:val="20"/>
          <w:u w:val="single"/>
        </w:rPr>
      </w:pPr>
    </w:p>
    <w:p w:rsidR="00B6477C" w:rsidRDefault="00B6477C" w:rsidP="00FB7295">
      <w:pPr>
        <w:autoSpaceDE w:val="0"/>
        <w:autoSpaceDN w:val="0"/>
        <w:adjustRightInd w:val="0"/>
        <w:jc w:val="both"/>
        <w:rPr>
          <w:rFonts w:cs="Tahoma"/>
          <w:szCs w:val="20"/>
          <w:u w:val="single"/>
        </w:rPr>
      </w:pPr>
    </w:p>
    <w:p w:rsidR="00B6477C" w:rsidRDefault="00B6477C" w:rsidP="00FB7295">
      <w:pPr>
        <w:autoSpaceDE w:val="0"/>
        <w:autoSpaceDN w:val="0"/>
        <w:adjustRightInd w:val="0"/>
        <w:jc w:val="both"/>
        <w:rPr>
          <w:rFonts w:cs="Tahoma"/>
          <w:szCs w:val="20"/>
          <w:u w:val="single"/>
        </w:rPr>
      </w:pPr>
    </w:p>
    <w:p w:rsidR="00B6477C" w:rsidRDefault="00B6477C" w:rsidP="00FB7295">
      <w:pPr>
        <w:autoSpaceDE w:val="0"/>
        <w:autoSpaceDN w:val="0"/>
        <w:adjustRightInd w:val="0"/>
        <w:jc w:val="both"/>
        <w:rPr>
          <w:rFonts w:cs="Tahoma"/>
          <w:szCs w:val="20"/>
          <w:u w:val="single"/>
        </w:rPr>
      </w:pPr>
    </w:p>
    <w:p w:rsidR="00B6477C" w:rsidRDefault="00B6477C" w:rsidP="00FB7295">
      <w:pPr>
        <w:autoSpaceDE w:val="0"/>
        <w:autoSpaceDN w:val="0"/>
        <w:adjustRightInd w:val="0"/>
        <w:jc w:val="both"/>
        <w:rPr>
          <w:rFonts w:cs="Tahoma"/>
          <w:szCs w:val="20"/>
          <w:u w:val="single"/>
        </w:rPr>
      </w:pPr>
    </w:p>
    <w:p w:rsidR="00B6477C" w:rsidRDefault="00B6477C" w:rsidP="00FB7295">
      <w:pPr>
        <w:autoSpaceDE w:val="0"/>
        <w:autoSpaceDN w:val="0"/>
        <w:adjustRightInd w:val="0"/>
        <w:jc w:val="both"/>
        <w:rPr>
          <w:rFonts w:cs="Tahoma"/>
          <w:szCs w:val="20"/>
          <w:u w:val="single"/>
        </w:rPr>
      </w:pPr>
    </w:p>
    <w:p w:rsidR="00B6477C" w:rsidRDefault="00B6477C" w:rsidP="00FB7295">
      <w:pPr>
        <w:autoSpaceDE w:val="0"/>
        <w:autoSpaceDN w:val="0"/>
        <w:adjustRightInd w:val="0"/>
        <w:jc w:val="both"/>
        <w:rPr>
          <w:rFonts w:cs="Tahoma"/>
          <w:szCs w:val="20"/>
          <w:u w:val="single"/>
        </w:rPr>
      </w:pPr>
    </w:p>
    <w:p w:rsidR="00B6477C" w:rsidRDefault="00B6477C" w:rsidP="00FB7295">
      <w:pPr>
        <w:autoSpaceDE w:val="0"/>
        <w:autoSpaceDN w:val="0"/>
        <w:adjustRightInd w:val="0"/>
        <w:jc w:val="both"/>
        <w:rPr>
          <w:rFonts w:cs="Tahoma"/>
          <w:szCs w:val="20"/>
          <w:u w:val="single"/>
        </w:rPr>
      </w:pPr>
    </w:p>
    <w:p w:rsidR="00B6477C" w:rsidRDefault="00B6477C" w:rsidP="00FB7295">
      <w:pPr>
        <w:autoSpaceDE w:val="0"/>
        <w:autoSpaceDN w:val="0"/>
        <w:adjustRightInd w:val="0"/>
        <w:jc w:val="both"/>
        <w:rPr>
          <w:rFonts w:cs="Tahoma"/>
          <w:szCs w:val="20"/>
          <w:u w:val="single"/>
        </w:rPr>
      </w:pPr>
    </w:p>
    <w:p w:rsidR="00B6477C" w:rsidRDefault="00B6477C" w:rsidP="00FB7295">
      <w:pPr>
        <w:autoSpaceDE w:val="0"/>
        <w:autoSpaceDN w:val="0"/>
        <w:adjustRightInd w:val="0"/>
        <w:jc w:val="both"/>
        <w:rPr>
          <w:rFonts w:cs="Tahoma"/>
          <w:szCs w:val="20"/>
          <w:u w:val="single"/>
        </w:rPr>
      </w:pPr>
    </w:p>
    <w:p w:rsidR="00B6477C" w:rsidRDefault="00B6477C" w:rsidP="00FB7295">
      <w:pPr>
        <w:autoSpaceDE w:val="0"/>
        <w:autoSpaceDN w:val="0"/>
        <w:adjustRightInd w:val="0"/>
        <w:jc w:val="both"/>
        <w:rPr>
          <w:rFonts w:cs="Tahoma"/>
          <w:szCs w:val="20"/>
          <w:u w:val="single"/>
        </w:rPr>
      </w:pPr>
    </w:p>
    <w:p w:rsidR="00B6477C" w:rsidRDefault="00B6477C" w:rsidP="00FB7295">
      <w:pPr>
        <w:autoSpaceDE w:val="0"/>
        <w:autoSpaceDN w:val="0"/>
        <w:adjustRightInd w:val="0"/>
        <w:jc w:val="both"/>
        <w:rPr>
          <w:rFonts w:cs="Tahoma"/>
          <w:szCs w:val="20"/>
          <w:u w:val="single"/>
        </w:rPr>
      </w:pPr>
    </w:p>
    <w:p w:rsidR="00B6477C" w:rsidRDefault="00B6477C" w:rsidP="00FB7295">
      <w:pPr>
        <w:autoSpaceDE w:val="0"/>
        <w:autoSpaceDN w:val="0"/>
        <w:adjustRightInd w:val="0"/>
        <w:jc w:val="both"/>
        <w:rPr>
          <w:rFonts w:cs="Tahoma"/>
          <w:szCs w:val="20"/>
          <w:u w:val="single"/>
        </w:rPr>
      </w:pPr>
    </w:p>
    <w:p w:rsidR="00B6477C" w:rsidRDefault="00B6477C" w:rsidP="00FB7295">
      <w:pPr>
        <w:autoSpaceDE w:val="0"/>
        <w:autoSpaceDN w:val="0"/>
        <w:adjustRightInd w:val="0"/>
        <w:jc w:val="both"/>
        <w:rPr>
          <w:rFonts w:cs="Tahoma"/>
          <w:szCs w:val="20"/>
          <w:u w:val="single"/>
        </w:rPr>
      </w:pPr>
    </w:p>
    <w:p w:rsidR="00B6477C" w:rsidRDefault="00B6477C" w:rsidP="00FB7295">
      <w:pPr>
        <w:autoSpaceDE w:val="0"/>
        <w:autoSpaceDN w:val="0"/>
        <w:adjustRightInd w:val="0"/>
        <w:jc w:val="both"/>
        <w:rPr>
          <w:rFonts w:cs="Tahoma"/>
          <w:szCs w:val="20"/>
          <w:u w:val="single"/>
        </w:rPr>
      </w:pPr>
    </w:p>
    <w:p w:rsidR="00B6477C" w:rsidRDefault="00B6477C" w:rsidP="00FB7295">
      <w:pPr>
        <w:autoSpaceDE w:val="0"/>
        <w:autoSpaceDN w:val="0"/>
        <w:adjustRightInd w:val="0"/>
        <w:jc w:val="both"/>
        <w:rPr>
          <w:rFonts w:cs="Tahoma"/>
          <w:szCs w:val="20"/>
          <w:u w:val="single"/>
        </w:rPr>
      </w:pPr>
    </w:p>
    <w:p w:rsidR="00B6477C" w:rsidRDefault="00B6477C" w:rsidP="00FB7295">
      <w:pPr>
        <w:autoSpaceDE w:val="0"/>
        <w:autoSpaceDN w:val="0"/>
        <w:adjustRightInd w:val="0"/>
        <w:jc w:val="both"/>
        <w:rPr>
          <w:rFonts w:cs="Tahoma"/>
          <w:szCs w:val="20"/>
          <w:u w:val="single"/>
        </w:rPr>
      </w:pPr>
    </w:p>
    <w:p w:rsidR="00092330" w:rsidRDefault="00092330" w:rsidP="00FB7295">
      <w:pPr>
        <w:autoSpaceDE w:val="0"/>
        <w:autoSpaceDN w:val="0"/>
        <w:adjustRightInd w:val="0"/>
        <w:jc w:val="both"/>
        <w:rPr>
          <w:rFonts w:cs="Tahoma"/>
          <w:szCs w:val="20"/>
          <w:u w:val="single"/>
        </w:rPr>
        <w:sectPr w:rsidR="00092330" w:rsidSect="00B6477C">
          <w:type w:val="continuous"/>
          <w:pgSz w:w="11906" w:h="16838"/>
          <w:pgMar w:top="1417" w:right="991" w:bottom="1417" w:left="1134" w:header="708" w:footer="708" w:gutter="0"/>
          <w:cols w:space="853"/>
          <w:titlePg/>
          <w:docGrid w:linePitch="360"/>
        </w:sectPr>
      </w:pPr>
    </w:p>
    <w:p w:rsidR="00B6477C" w:rsidRPr="006874C8" w:rsidRDefault="00B6477C" w:rsidP="00FB7295">
      <w:pPr>
        <w:autoSpaceDE w:val="0"/>
        <w:autoSpaceDN w:val="0"/>
        <w:adjustRightInd w:val="0"/>
        <w:jc w:val="both"/>
        <w:rPr>
          <w:rFonts w:cs="Tahoma"/>
          <w:szCs w:val="20"/>
          <w:u w:val="single"/>
        </w:rPr>
      </w:pPr>
      <w:r w:rsidRPr="006874C8">
        <w:rPr>
          <w:rFonts w:cs="Tahoma"/>
          <w:szCs w:val="20"/>
          <w:u w:val="single"/>
        </w:rPr>
        <w:t>Exploitatie</w:t>
      </w:r>
    </w:p>
    <w:p w:rsidR="00B6477C" w:rsidRPr="0082087F" w:rsidRDefault="00B6477C" w:rsidP="00FB7295">
      <w:pPr>
        <w:autoSpaceDE w:val="0"/>
        <w:autoSpaceDN w:val="0"/>
        <w:adjustRightInd w:val="0"/>
        <w:jc w:val="both"/>
        <w:rPr>
          <w:rFonts w:cs="Tahoma"/>
          <w:szCs w:val="20"/>
        </w:rPr>
      </w:pPr>
      <w:r w:rsidRPr="0082087F">
        <w:rPr>
          <w:rFonts w:cs="Tahoma"/>
          <w:szCs w:val="20"/>
        </w:rPr>
        <w:t xml:space="preserve">De begroting van 2018 liet een resultaat zien van afgerond € 11.000. Uiteindelijk resulteert een resultaat van afgerond € -34.100: een verschil van afgerond € -45.100. Het resultaat over het boekjaar 2017 bedroeg afgerond € -23.040. </w:t>
      </w:r>
    </w:p>
    <w:p w:rsidR="00B6477C" w:rsidRPr="006874C8" w:rsidRDefault="00B6477C" w:rsidP="00FB7295">
      <w:pPr>
        <w:autoSpaceDE w:val="0"/>
        <w:autoSpaceDN w:val="0"/>
        <w:adjustRightInd w:val="0"/>
        <w:jc w:val="both"/>
        <w:rPr>
          <w:rFonts w:cs="Tahoma"/>
          <w:szCs w:val="20"/>
        </w:rPr>
      </w:pPr>
      <w:r w:rsidRPr="006874C8">
        <w:rPr>
          <w:rFonts w:cs="Tahoma"/>
          <w:szCs w:val="20"/>
        </w:rPr>
        <w:t xml:space="preserve">In tabel </w:t>
      </w:r>
      <w:r w:rsidR="00AA5246">
        <w:rPr>
          <w:rFonts w:cs="Tahoma"/>
          <w:szCs w:val="20"/>
        </w:rPr>
        <w:t>2</w:t>
      </w:r>
      <w:r w:rsidRPr="006874C8">
        <w:rPr>
          <w:rFonts w:cs="Tahoma"/>
          <w:szCs w:val="20"/>
        </w:rPr>
        <w:t xml:space="preserve"> treft u de exploitatierekening aan over 201</w:t>
      </w:r>
      <w:r>
        <w:rPr>
          <w:rFonts w:cs="Tahoma"/>
          <w:szCs w:val="20"/>
        </w:rPr>
        <w:t>8</w:t>
      </w:r>
      <w:r w:rsidRPr="006874C8">
        <w:rPr>
          <w:rFonts w:cs="Tahoma"/>
          <w:szCs w:val="20"/>
        </w:rPr>
        <w:t xml:space="preserve"> in vergelijking met het exploitatieresultaat van 201</w:t>
      </w:r>
      <w:r>
        <w:rPr>
          <w:rFonts w:cs="Tahoma"/>
          <w:szCs w:val="20"/>
        </w:rPr>
        <w:t>7</w:t>
      </w:r>
      <w:r w:rsidRPr="006874C8">
        <w:rPr>
          <w:rFonts w:cs="Tahoma"/>
          <w:szCs w:val="20"/>
        </w:rPr>
        <w:t>.</w:t>
      </w:r>
    </w:p>
    <w:p w:rsidR="00B6477C" w:rsidRPr="00565E56" w:rsidRDefault="00B6477C" w:rsidP="00FB7295">
      <w:pPr>
        <w:autoSpaceDE w:val="0"/>
        <w:autoSpaceDN w:val="0"/>
        <w:adjustRightInd w:val="0"/>
        <w:jc w:val="both"/>
        <w:rPr>
          <w:rFonts w:cs="Tahoma"/>
          <w:szCs w:val="20"/>
        </w:rPr>
      </w:pPr>
    </w:p>
    <w:p w:rsidR="00B6477C" w:rsidRPr="00565E56" w:rsidRDefault="00B6477C" w:rsidP="00FB7295">
      <w:pPr>
        <w:autoSpaceDE w:val="0"/>
        <w:autoSpaceDN w:val="0"/>
        <w:adjustRightInd w:val="0"/>
        <w:jc w:val="both"/>
        <w:rPr>
          <w:rFonts w:cs="Tahoma"/>
          <w:szCs w:val="20"/>
        </w:rPr>
      </w:pPr>
      <w:r w:rsidRPr="00565E56">
        <w:rPr>
          <w:rFonts w:cs="Tahoma"/>
          <w:szCs w:val="20"/>
        </w:rPr>
        <w:t>Het resultaat van 2018 is ten opzichte van 2017 gedaald met € 11.100. De belangrijkste verschillen tussen de twee jaren zijn de volgende.</w:t>
      </w:r>
    </w:p>
    <w:p w:rsidR="00B6477C" w:rsidRPr="00565E56" w:rsidRDefault="00B6477C" w:rsidP="00FB7295">
      <w:pPr>
        <w:numPr>
          <w:ilvl w:val="0"/>
          <w:numId w:val="1"/>
        </w:numPr>
        <w:autoSpaceDE w:val="0"/>
        <w:autoSpaceDN w:val="0"/>
        <w:adjustRightInd w:val="0"/>
        <w:jc w:val="both"/>
        <w:rPr>
          <w:rFonts w:cs="Tahoma"/>
          <w:szCs w:val="20"/>
        </w:rPr>
      </w:pPr>
      <w:r w:rsidRPr="00565E56">
        <w:rPr>
          <w:rFonts w:cs="Tahoma"/>
          <w:szCs w:val="20"/>
        </w:rPr>
        <w:t>Er is € 63.400 meer aan rijksbijdragen ontvangen</w:t>
      </w:r>
      <w:r>
        <w:rPr>
          <w:rFonts w:cs="Tahoma"/>
          <w:szCs w:val="20"/>
        </w:rPr>
        <w:t xml:space="preserve"> vanwege de extra middelen t.b.v. de bestrijding van de werkdruk en als compensatie voor de salarisverhoging.</w:t>
      </w:r>
    </w:p>
    <w:p w:rsidR="00B6477C" w:rsidRPr="00565E56" w:rsidRDefault="00B6477C" w:rsidP="00FB7295">
      <w:pPr>
        <w:numPr>
          <w:ilvl w:val="0"/>
          <w:numId w:val="1"/>
        </w:numPr>
        <w:autoSpaceDE w:val="0"/>
        <w:autoSpaceDN w:val="0"/>
        <w:adjustRightInd w:val="0"/>
        <w:jc w:val="both"/>
        <w:rPr>
          <w:rFonts w:cs="Tahoma"/>
          <w:szCs w:val="20"/>
        </w:rPr>
      </w:pPr>
      <w:r w:rsidRPr="00565E56">
        <w:rPr>
          <w:rFonts w:cs="Tahoma"/>
          <w:szCs w:val="20"/>
        </w:rPr>
        <w:t>De personele lasten waren € 35.500 hoger</w:t>
      </w:r>
      <w:r>
        <w:rPr>
          <w:rFonts w:cs="Tahoma"/>
          <w:szCs w:val="20"/>
        </w:rPr>
        <w:t>. Dit kwam vooral door de genoemde salarisverhoging en de inzet van extra personeel ter verlaging van de werkdruk.</w:t>
      </w:r>
    </w:p>
    <w:p w:rsidR="00B6477C" w:rsidRDefault="00B6477C" w:rsidP="00FB7295">
      <w:pPr>
        <w:numPr>
          <w:ilvl w:val="0"/>
          <w:numId w:val="1"/>
        </w:numPr>
        <w:autoSpaceDE w:val="0"/>
        <w:autoSpaceDN w:val="0"/>
        <w:adjustRightInd w:val="0"/>
        <w:jc w:val="both"/>
        <w:rPr>
          <w:rFonts w:cs="Tahoma"/>
          <w:szCs w:val="20"/>
        </w:rPr>
      </w:pPr>
      <w:r w:rsidRPr="00565E56">
        <w:rPr>
          <w:rFonts w:cs="Tahoma"/>
          <w:szCs w:val="20"/>
        </w:rPr>
        <w:t>De dotatie voorziening groot o</w:t>
      </w:r>
      <w:r>
        <w:rPr>
          <w:rFonts w:cs="Tahoma"/>
          <w:szCs w:val="20"/>
        </w:rPr>
        <w:t>nderhoud is eenmalig € 31</w:t>
      </w:r>
      <w:r w:rsidRPr="00565E56">
        <w:rPr>
          <w:rFonts w:cs="Tahoma"/>
          <w:szCs w:val="20"/>
        </w:rPr>
        <w:t>.</w:t>
      </w:r>
      <w:r>
        <w:rPr>
          <w:rFonts w:cs="Tahoma"/>
          <w:szCs w:val="20"/>
        </w:rPr>
        <w:t>9</w:t>
      </w:r>
      <w:r w:rsidRPr="00565E56">
        <w:rPr>
          <w:rFonts w:cs="Tahoma"/>
          <w:szCs w:val="20"/>
        </w:rPr>
        <w:t>00 hoger geweest doordat een inhaaldotatie nodig was.</w:t>
      </w:r>
    </w:p>
    <w:p w:rsidR="00B6477C" w:rsidRPr="00565E56" w:rsidRDefault="00B6477C" w:rsidP="00FB7295">
      <w:pPr>
        <w:numPr>
          <w:ilvl w:val="0"/>
          <w:numId w:val="1"/>
        </w:numPr>
        <w:autoSpaceDE w:val="0"/>
        <w:autoSpaceDN w:val="0"/>
        <w:adjustRightInd w:val="0"/>
        <w:jc w:val="both"/>
        <w:rPr>
          <w:rFonts w:cs="Tahoma"/>
          <w:szCs w:val="20"/>
        </w:rPr>
      </w:pPr>
      <w:r>
        <w:rPr>
          <w:rFonts w:cs="Tahoma"/>
          <w:szCs w:val="20"/>
        </w:rPr>
        <w:t xml:space="preserve">Naast deze grote posten waren de overige instellingslasten € 9.500 hoger. </w:t>
      </w:r>
    </w:p>
    <w:p w:rsidR="00B6477C" w:rsidRPr="00565E56" w:rsidRDefault="00B6477C" w:rsidP="00FB7295">
      <w:pPr>
        <w:autoSpaceDE w:val="0"/>
        <w:autoSpaceDN w:val="0"/>
        <w:adjustRightInd w:val="0"/>
        <w:jc w:val="both"/>
        <w:rPr>
          <w:rFonts w:cs="Tahoma"/>
          <w:szCs w:val="20"/>
        </w:rPr>
      </w:pPr>
      <w:r w:rsidRPr="00565E56">
        <w:rPr>
          <w:rFonts w:cs="Tahoma"/>
          <w:szCs w:val="20"/>
        </w:rPr>
        <w:t xml:space="preserve">Het begrote resultaat 2018 wijkt € </w:t>
      </w:r>
      <w:r>
        <w:rPr>
          <w:rFonts w:cs="Tahoma"/>
          <w:szCs w:val="20"/>
        </w:rPr>
        <w:t>-</w:t>
      </w:r>
      <w:r w:rsidRPr="00565E56">
        <w:rPr>
          <w:rFonts w:cs="Tahoma"/>
          <w:szCs w:val="20"/>
        </w:rPr>
        <w:t xml:space="preserve">45.100 af van het gerealiseerde resultaat. </w:t>
      </w:r>
      <w:r>
        <w:rPr>
          <w:rFonts w:cs="Tahoma"/>
          <w:szCs w:val="20"/>
        </w:rPr>
        <w:t xml:space="preserve">De verhoging van de bekostiging loopt redelijk in lijn met de verhoogde personele lasten. </w:t>
      </w:r>
      <w:r w:rsidRPr="00565E56">
        <w:rPr>
          <w:rFonts w:cs="Tahoma"/>
          <w:szCs w:val="20"/>
        </w:rPr>
        <w:t>De belangrijkste oorzak</w:t>
      </w:r>
      <w:r>
        <w:rPr>
          <w:rFonts w:cs="Tahoma"/>
          <w:szCs w:val="20"/>
        </w:rPr>
        <w:t>en</w:t>
      </w:r>
      <w:r w:rsidRPr="00565E56">
        <w:rPr>
          <w:rFonts w:cs="Tahoma"/>
          <w:szCs w:val="20"/>
        </w:rPr>
        <w:t xml:space="preserve"> van de afwijking </w:t>
      </w:r>
      <w:r>
        <w:rPr>
          <w:rFonts w:cs="Tahoma"/>
          <w:szCs w:val="20"/>
        </w:rPr>
        <w:t xml:space="preserve">tussen begroting en realisatie </w:t>
      </w:r>
      <w:r w:rsidRPr="00565E56">
        <w:rPr>
          <w:rFonts w:cs="Tahoma"/>
          <w:szCs w:val="20"/>
        </w:rPr>
        <w:t>is de hiervoor genoemde inhaaldotatie</w:t>
      </w:r>
      <w:r>
        <w:rPr>
          <w:rFonts w:cs="Tahoma"/>
          <w:szCs w:val="20"/>
        </w:rPr>
        <w:t xml:space="preserve"> en de toegenomen overige instellingslasten</w:t>
      </w:r>
      <w:r w:rsidRPr="00565E56">
        <w:rPr>
          <w:rFonts w:cs="Tahoma"/>
          <w:szCs w:val="20"/>
        </w:rPr>
        <w:t>.</w:t>
      </w:r>
      <w:r>
        <w:rPr>
          <w:rFonts w:cs="Tahoma"/>
          <w:szCs w:val="20"/>
        </w:rPr>
        <w:t xml:space="preserve"> Hier betrof het vooral toegenomen kosten voor leermiddelen en de verwijzingskosten van een tussentijdse verwijzing voor Berséba.</w:t>
      </w:r>
      <w:r w:rsidRPr="00565E56">
        <w:rPr>
          <w:rFonts w:cs="Tahoma"/>
          <w:szCs w:val="20"/>
        </w:rPr>
        <w:t xml:space="preserve"> </w:t>
      </w:r>
      <w:r>
        <w:rPr>
          <w:rFonts w:cs="Tahoma"/>
          <w:szCs w:val="20"/>
        </w:rPr>
        <w:t xml:space="preserve">Daarbij moet worden opgemerkt dat gecorrigeerd voor de inhaaldotatie, wat eigenlijk een reservering is, de exploitatie zou uitkomen op € 8.900 positief. </w:t>
      </w:r>
    </w:p>
    <w:p w:rsidR="00B6477C" w:rsidRDefault="00B6477C" w:rsidP="00FB7295">
      <w:pPr>
        <w:autoSpaceDE w:val="0"/>
        <w:autoSpaceDN w:val="0"/>
        <w:adjustRightInd w:val="0"/>
        <w:ind w:left="66"/>
        <w:jc w:val="both"/>
        <w:rPr>
          <w:rFonts w:cs="Tahoma"/>
          <w:szCs w:val="20"/>
        </w:rPr>
      </w:pPr>
    </w:p>
    <w:p w:rsidR="00B6477C" w:rsidRDefault="00B6477C" w:rsidP="00FB7295">
      <w:pPr>
        <w:jc w:val="both"/>
        <w:rPr>
          <w:color w:val="000000" w:themeColor="text1"/>
        </w:rPr>
      </w:pPr>
      <w:r>
        <w:rPr>
          <w:color w:val="000000" w:themeColor="text1"/>
        </w:rPr>
        <w:t>De bestemming van het resultaat wordt weergegeven in de jaarrekening. Het resultaat van de private exploitatie wordt toegevoegd aan de private reserve, het resultaat van de publieke exploitatie wordt toegevoegd aan de algemene reserve.</w:t>
      </w:r>
    </w:p>
    <w:p w:rsidR="00092330" w:rsidRDefault="00092330" w:rsidP="00FB7295">
      <w:pPr>
        <w:jc w:val="both"/>
        <w:rPr>
          <w:color w:val="000000" w:themeColor="text1"/>
        </w:rPr>
        <w:sectPr w:rsidR="00092330" w:rsidSect="00092330">
          <w:type w:val="continuous"/>
          <w:pgSz w:w="11906" w:h="16838"/>
          <w:pgMar w:top="1417" w:right="991" w:bottom="1417" w:left="1134" w:header="708" w:footer="708" w:gutter="0"/>
          <w:cols w:num="2" w:space="853"/>
          <w:titlePg/>
          <w:docGrid w:linePitch="360"/>
        </w:sectPr>
      </w:pPr>
    </w:p>
    <w:p w:rsidR="00B6477C" w:rsidRDefault="00B6477C" w:rsidP="00FB7295">
      <w:pPr>
        <w:jc w:val="both"/>
        <w:rPr>
          <w:color w:val="000000" w:themeColor="text1"/>
        </w:rPr>
      </w:pPr>
    </w:p>
    <w:p w:rsidR="00AA5246" w:rsidRPr="00F27DCE" w:rsidRDefault="00AA5246" w:rsidP="00FB7295">
      <w:pPr>
        <w:autoSpaceDE w:val="0"/>
        <w:autoSpaceDN w:val="0"/>
        <w:adjustRightInd w:val="0"/>
        <w:jc w:val="both"/>
        <w:rPr>
          <w:rFonts w:cs="Tahoma"/>
          <w:i/>
          <w:sz w:val="18"/>
          <w:szCs w:val="18"/>
        </w:rPr>
      </w:pPr>
      <w:r w:rsidRPr="00F27DCE">
        <w:rPr>
          <w:rFonts w:cs="Tahoma"/>
          <w:b/>
          <w:i/>
          <w:sz w:val="18"/>
          <w:szCs w:val="18"/>
        </w:rPr>
        <w:t xml:space="preserve">Tabel </w:t>
      </w:r>
      <w:r>
        <w:rPr>
          <w:rFonts w:cs="Tahoma"/>
          <w:b/>
          <w:i/>
          <w:sz w:val="18"/>
          <w:szCs w:val="18"/>
        </w:rPr>
        <w:t xml:space="preserve">3 </w:t>
      </w:r>
      <w:r w:rsidRPr="007B11C5">
        <w:rPr>
          <w:rFonts w:cs="Tahoma"/>
          <w:i/>
          <w:sz w:val="18"/>
          <w:szCs w:val="18"/>
        </w:rPr>
        <w:t>Liquiditeit, solvabiliteit, weerstandsvermogen en kapitalisatiefactor in 201</w:t>
      </w:r>
      <w:r>
        <w:rPr>
          <w:rFonts w:cs="Tahoma"/>
          <w:i/>
          <w:sz w:val="18"/>
          <w:szCs w:val="18"/>
        </w:rPr>
        <w:t>7</w:t>
      </w:r>
      <w:r w:rsidRPr="007B11C5">
        <w:rPr>
          <w:rFonts w:cs="Tahoma"/>
          <w:i/>
          <w:sz w:val="18"/>
          <w:szCs w:val="18"/>
        </w:rPr>
        <w:t xml:space="preserve"> en 201</w:t>
      </w:r>
      <w:r>
        <w:rPr>
          <w:rFonts w:cs="Tahoma"/>
          <w:i/>
          <w:sz w:val="18"/>
          <w:szCs w:val="18"/>
        </w:rPr>
        <w:t>8</w:t>
      </w:r>
    </w:p>
    <w:p w:rsidR="00B6477C" w:rsidRPr="00C850E2" w:rsidRDefault="00B6477C" w:rsidP="00FB7295">
      <w:pPr>
        <w:jc w:val="both"/>
        <w:rPr>
          <w:color w:val="000000" w:themeColor="text1"/>
        </w:rPr>
      </w:pPr>
    </w:p>
    <w:tbl>
      <w:tblPr>
        <w:tblpPr w:leftFromText="141" w:rightFromText="141" w:vertAnchor="text" w:tblpY="94"/>
        <w:tblW w:w="9498" w:type="dxa"/>
        <w:tblBorders>
          <w:top w:val="single" w:sz="4" w:space="0" w:color="C00000"/>
          <w:left w:val="single" w:sz="4" w:space="0" w:color="C00000"/>
          <w:bottom w:val="single" w:sz="4" w:space="0" w:color="C00000"/>
          <w:right w:val="single" w:sz="4" w:space="0" w:color="C00000"/>
        </w:tblBorders>
        <w:tblCellMar>
          <w:left w:w="70" w:type="dxa"/>
          <w:right w:w="70" w:type="dxa"/>
        </w:tblCellMar>
        <w:tblLook w:val="0000" w:firstRow="0" w:lastRow="0" w:firstColumn="0" w:lastColumn="0" w:noHBand="0" w:noVBand="0"/>
      </w:tblPr>
      <w:tblGrid>
        <w:gridCol w:w="2547"/>
        <w:gridCol w:w="2076"/>
        <w:gridCol w:w="1561"/>
        <w:gridCol w:w="1985"/>
        <w:gridCol w:w="1329"/>
      </w:tblGrid>
      <w:tr w:rsidR="00F233FD" w:rsidRPr="00F233FD" w:rsidTr="00F54239">
        <w:trPr>
          <w:trHeight w:val="255"/>
        </w:trPr>
        <w:tc>
          <w:tcPr>
            <w:tcW w:w="2547" w:type="dxa"/>
            <w:noWrap/>
            <w:vAlign w:val="bottom"/>
          </w:tcPr>
          <w:p w:rsidR="00B6477C" w:rsidRPr="006874C8" w:rsidRDefault="00B6477C" w:rsidP="00FB7295">
            <w:pPr>
              <w:jc w:val="both"/>
              <w:rPr>
                <w:rFonts w:cs="Tahoma"/>
                <w:b/>
                <w:bCs/>
                <w:i/>
                <w:iCs/>
                <w:szCs w:val="20"/>
              </w:rPr>
            </w:pPr>
          </w:p>
        </w:tc>
        <w:tc>
          <w:tcPr>
            <w:tcW w:w="2076" w:type="dxa"/>
          </w:tcPr>
          <w:p w:rsidR="00B6477C" w:rsidRPr="00F233FD" w:rsidRDefault="00B6477C" w:rsidP="00FB7295">
            <w:pPr>
              <w:jc w:val="both"/>
              <w:rPr>
                <w:rFonts w:cs="Tahoma"/>
                <w:b/>
                <w:bCs/>
                <w:color w:val="800000"/>
                <w:szCs w:val="20"/>
              </w:rPr>
            </w:pPr>
            <w:r w:rsidRPr="00F233FD">
              <w:rPr>
                <w:rFonts w:cs="Tahoma"/>
                <w:b/>
                <w:bCs/>
                <w:color w:val="800000"/>
                <w:szCs w:val="20"/>
              </w:rPr>
              <w:t>Norm</w:t>
            </w:r>
          </w:p>
        </w:tc>
        <w:tc>
          <w:tcPr>
            <w:tcW w:w="1561" w:type="dxa"/>
          </w:tcPr>
          <w:p w:rsidR="00B6477C" w:rsidRPr="00F233FD" w:rsidRDefault="00B6477C" w:rsidP="00FB7295">
            <w:pPr>
              <w:jc w:val="both"/>
              <w:rPr>
                <w:rFonts w:cs="Tahoma"/>
                <w:b/>
                <w:bCs/>
                <w:color w:val="800000"/>
                <w:szCs w:val="20"/>
              </w:rPr>
            </w:pPr>
            <w:r w:rsidRPr="00F233FD">
              <w:rPr>
                <w:rFonts w:cs="Tahoma"/>
                <w:b/>
                <w:bCs/>
                <w:color w:val="800000"/>
                <w:szCs w:val="20"/>
              </w:rPr>
              <w:t>2018 begroting</w:t>
            </w:r>
          </w:p>
        </w:tc>
        <w:tc>
          <w:tcPr>
            <w:tcW w:w="1985" w:type="dxa"/>
            <w:noWrap/>
            <w:vAlign w:val="bottom"/>
          </w:tcPr>
          <w:p w:rsidR="00B6477C" w:rsidRPr="00F233FD" w:rsidRDefault="00B6477C" w:rsidP="00FB7295">
            <w:pPr>
              <w:jc w:val="both"/>
              <w:rPr>
                <w:rFonts w:cs="Tahoma"/>
                <w:b/>
                <w:bCs/>
                <w:color w:val="800000"/>
                <w:szCs w:val="20"/>
              </w:rPr>
            </w:pPr>
            <w:r w:rsidRPr="00F233FD">
              <w:rPr>
                <w:rFonts w:cs="Tahoma"/>
                <w:b/>
                <w:bCs/>
                <w:color w:val="800000"/>
                <w:szCs w:val="20"/>
              </w:rPr>
              <w:t>2018</w:t>
            </w:r>
          </w:p>
          <w:p w:rsidR="00B6477C" w:rsidRPr="00F233FD" w:rsidRDefault="00B6477C" w:rsidP="00FB7295">
            <w:pPr>
              <w:jc w:val="both"/>
              <w:rPr>
                <w:rFonts w:cs="Tahoma"/>
                <w:b/>
                <w:bCs/>
                <w:color w:val="800000"/>
                <w:szCs w:val="20"/>
              </w:rPr>
            </w:pPr>
            <w:r w:rsidRPr="00F233FD">
              <w:rPr>
                <w:rFonts w:cs="Tahoma"/>
                <w:b/>
                <w:bCs/>
                <w:color w:val="800000"/>
                <w:szCs w:val="20"/>
              </w:rPr>
              <w:t>realisatie</w:t>
            </w:r>
          </w:p>
        </w:tc>
        <w:tc>
          <w:tcPr>
            <w:tcW w:w="1329" w:type="dxa"/>
            <w:noWrap/>
            <w:vAlign w:val="bottom"/>
          </w:tcPr>
          <w:p w:rsidR="00B6477C" w:rsidRPr="00F233FD" w:rsidRDefault="00B6477C" w:rsidP="00FB7295">
            <w:pPr>
              <w:jc w:val="both"/>
              <w:rPr>
                <w:rFonts w:cs="Tahoma"/>
                <w:b/>
                <w:bCs/>
                <w:color w:val="800000"/>
                <w:szCs w:val="20"/>
              </w:rPr>
            </w:pPr>
            <w:r w:rsidRPr="00F233FD">
              <w:rPr>
                <w:rFonts w:cs="Tahoma"/>
                <w:b/>
                <w:bCs/>
                <w:color w:val="800000"/>
                <w:szCs w:val="20"/>
              </w:rPr>
              <w:t>2017</w:t>
            </w:r>
          </w:p>
          <w:p w:rsidR="00B6477C" w:rsidRPr="00F233FD" w:rsidRDefault="00B6477C" w:rsidP="00FB7295">
            <w:pPr>
              <w:jc w:val="both"/>
              <w:rPr>
                <w:rFonts w:cs="Tahoma"/>
                <w:b/>
                <w:bCs/>
                <w:color w:val="800000"/>
                <w:szCs w:val="20"/>
              </w:rPr>
            </w:pPr>
            <w:r w:rsidRPr="00F233FD">
              <w:rPr>
                <w:rFonts w:cs="Tahoma"/>
                <w:b/>
                <w:bCs/>
                <w:color w:val="800000"/>
                <w:szCs w:val="20"/>
              </w:rPr>
              <w:t>realisatie</w:t>
            </w:r>
          </w:p>
        </w:tc>
      </w:tr>
      <w:tr w:rsidR="00B6477C" w:rsidRPr="006874C8" w:rsidTr="00F54239">
        <w:trPr>
          <w:trHeight w:val="255"/>
        </w:trPr>
        <w:tc>
          <w:tcPr>
            <w:tcW w:w="2547" w:type="dxa"/>
            <w:noWrap/>
            <w:vAlign w:val="bottom"/>
          </w:tcPr>
          <w:p w:rsidR="00B6477C" w:rsidRPr="006874C8" w:rsidRDefault="00B6477C" w:rsidP="00FB7295">
            <w:pPr>
              <w:jc w:val="both"/>
              <w:rPr>
                <w:rFonts w:cs="Tahoma"/>
                <w:szCs w:val="20"/>
              </w:rPr>
            </w:pPr>
          </w:p>
        </w:tc>
        <w:tc>
          <w:tcPr>
            <w:tcW w:w="2076" w:type="dxa"/>
          </w:tcPr>
          <w:p w:rsidR="00B6477C" w:rsidRPr="006874C8" w:rsidRDefault="00B6477C" w:rsidP="00FB7295">
            <w:pPr>
              <w:jc w:val="both"/>
              <w:rPr>
                <w:rFonts w:cs="Tahoma"/>
                <w:szCs w:val="20"/>
              </w:rPr>
            </w:pPr>
          </w:p>
        </w:tc>
        <w:tc>
          <w:tcPr>
            <w:tcW w:w="1561" w:type="dxa"/>
          </w:tcPr>
          <w:p w:rsidR="00B6477C" w:rsidRPr="006874C8" w:rsidRDefault="00B6477C" w:rsidP="00FB7295">
            <w:pPr>
              <w:jc w:val="both"/>
              <w:rPr>
                <w:rFonts w:cs="Tahoma"/>
                <w:szCs w:val="20"/>
              </w:rPr>
            </w:pPr>
          </w:p>
        </w:tc>
        <w:tc>
          <w:tcPr>
            <w:tcW w:w="1985" w:type="dxa"/>
            <w:noWrap/>
            <w:vAlign w:val="bottom"/>
          </w:tcPr>
          <w:p w:rsidR="00B6477C" w:rsidRPr="006874C8" w:rsidRDefault="00B6477C" w:rsidP="00FB7295">
            <w:pPr>
              <w:jc w:val="both"/>
              <w:rPr>
                <w:rFonts w:cs="Tahoma"/>
                <w:szCs w:val="20"/>
              </w:rPr>
            </w:pPr>
          </w:p>
        </w:tc>
        <w:tc>
          <w:tcPr>
            <w:tcW w:w="1329" w:type="dxa"/>
            <w:noWrap/>
            <w:vAlign w:val="bottom"/>
          </w:tcPr>
          <w:p w:rsidR="00B6477C" w:rsidRPr="006874C8" w:rsidRDefault="00B6477C" w:rsidP="00FB7295">
            <w:pPr>
              <w:jc w:val="both"/>
              <w:rPr>
                <w:rFonts w:cs="Tahoma"/>
                <w:szCs w:val="20"/>
              </w:rPr>
            </w:pPr>
          </w:p>
        </w:tc>
      </w:tr>
      <w:tr w:rsidR="00B6477C" w:rsidRPr="006874C8" w:rsidTr="00F54239">
        <w:trPr>
          <w:trHeight w:val="255"/>
        </w:trPr>
        <w:tc>
          <w:tcPr>
            <w:tcW w:w="2547" w:type="dxa"/>
            <w:noWrap/>
            <w:vAlign w:val="bottom"/>
          </w:tcPr>
          <w:p w:rsidR="00B6477C" w:rsidRPr="006874C8" w:rsidRDefault="00B6477C" w:rsidP="00FB7295">
            <w:pPr>
              <w:jc w:val="both"/>
              <w:rPr>
                <w:rFonts w:cs="Tahoma"/>
                <w:szCs w:val="20"/>
              </w:rPr>
            </w:pPr>
            <w:r w:rsidRPr="006874C8">
              <w:rPr>
                <w:rFonts w:cs="Tahoma"/>
                <w:szCs w:val="20"/>
              </w:rPr>
              <w:t>Liquiditeit</w:t>
            </w:r>
          </w:p>
        </w:tc>
        <w:tc>
          <w:tcPr>
            <w:tcW w:w="2076" w:type="dxa"/>
          </w:tcPr>
          <w:p w:rsidR="00B6477C" w:rsidRPr="006874C8" w:rsidRDefault="00B6477C" w:rsidP="00FB7295">
            <w:pPr>
              <w:jc w:val="both"/>
              <w:rPr>
                <w:rFonts w:cs="Tahoma"/>
                <w:szCs w:val="20"/>
              </w:rPr>
            </w:pPr>
            <w:r w:rsidRPr="006874C8">
              <w:rPr>
                <w:rFonts w:cs="Tahoma"/>
                <w:szCs w:val="20"/>
              </w:rPr>
              <w:t>&gt; 1</w:t>
            </w:r>
          </w:p>
        </w:tc>
        <w:tc>
          <w:tcPr>
            <w:tcW w:w="1561" w:type="dxa"/>
          </w:tcPr>
          <w:p w:rsidR="00B6477C" w:rsidRPr="00B06659" w:rsidRDefault="00B6477C" w:rsidP="00FB7295">
            <w:pPr>
              <w:jc w:val="both"/>
              <w:rPr>
                <w:rFonts w:cs="Tahoma"/>
                <w:szCs w:val="20"/>
              </w:rPr>
            </w:pPr>
            <w:r>
              <w:rPr>
                <w:rFonts w:cs="Tahoma"/>
                <w:szCs w:val="20"/>
              </w:rPr>
              <w:t>4,3</w:t>
            </w:r>
          </w:p>
        </w:tc>
        <w:tc>
          <w:tcPr>
            <w:tcW w:w="1985" w:type="dxa"/>
            <w:noWrap/>
            <w:vAlign w:val="bottom"/>
          </w:tcPr>
          <w:p w:rsidR="00B6477C" w:rsidRPr="00B06659" w:rsidRDefault="00B6477C" w:rsidP="00FB7295">
            <w:pPr>
              <w:jc w:val="both"/>
              <w:rPr>
                <w:rFonts w:cs="Tahoma"/>
                <w:szCs w:val="20"/>
              </w:rPr>
            </w:pPr>
            <w:r w:rsidRPr="00B06659">
              <w:rPr>
                <w:rFonts w:cs="Tahoma"/>
                <w:szCs w:val="20"/>
              </w:rPr>
              <w:t>3,97</w:t>
            </w:r>
          </w:p>
        </w:tc>
        <w:tc>
          <w:tcPr>
            <w:tcW w:w="1329" w:type="dxa"/>
            <w:noWrap/>
            <w:vAlign w:val="bottom"/>
          </w:tcPr>
          <w:p w:rsidR="00B6477C" w:rsidRPr="00B06659" w:rsidRDefault="00B6477C" w:rsidP="00FB7295">
            <w:pPr>
              <w:jc w:val="both"/>
              <w:rPr>
                <w:rFonts w:cs="Tahoma"/>
                <w:szCs w:val="20"/>
              </w:rPr>
            </w:pPr>
            <w:r w:rsidRPr="00B06659">
              <w:rPr>
                <w:rFonts w:cs="Tahoma"/>
                <w:szCs w:val="20"/>
              </w:rPr>
              <w:t>3,95</w:t>
            </w:r>
          </w:p>
        </w:tc>
      </w:tr>
      <w:tr w:rsidR="00B6477C" w:rsidRPr="006874C8" w:rsidTr="00F54239">
        <w:trPr>
          <w:trHeight w:val="255"/>
        </w:trPr>
        <w:tc>
          <w:tcPr>
            <w:tcW w:w="2547" w:type="dxa"/>
            <w:noWrap/>
            <w:vAlign w:val="bottom"/>
          </w:tcPr>
          <w:p w:rsidR="00B6477C" w:rsidRPr="006874C8" w:rsidRDefault="00B6477C" w:rsidP="00FB7295">
            <w:pPr>
              <w:jc w:val="both"/>
              <w:rPr>
                <w:rFonts w:cs="Tahoma"/>
                <w:szCs w:val="20"/>
              </w:rPr>
            </w:pPr>
            <w:r w:rsidRPr="006874C8">
              <w:rPr>
                <w:rFonts w:cs="Tahoma"/>
                <w:szCs w:val="20"/>
              </w:rPr>
              <w:t>Solvabiliteit</w:t>
            </w:r>
          </w:p>
        </w:tc>
        <w:tc>
          <w:tcPr>
            <w:tcW w:w="2076" w:type="dxa"/>
          </w:tcPr>
          <w:p w:rsidR="00B6477C" w:rsidRPr="006874C8" w:rsidRDefault="00B6477C" w:rsidP="00FB7295">
            <w:pPr>
              <w:jc w:val="both"/>
              <w:rPr>
                <w:rFonts w:cs="Tahoma"/>
                <w:szCs w:val="20"/>
              </w:rPr>
            </w:pPr>
            <w:r w:rsidRPr="006874C8">
              <w:rPr>
                <w:rFonts w:cs="Tahoma"/>
                <w:szCs w:val="20"/>
              </w:rPr>
              <w:t>0,3 &lt; Solv. &lt; 0,8</w:t>
            </w:r>
          </w:p>
        </w:tc>
        <w:tc>
          <w:tcPr>
            <w:tcW w:w="1561" w:type="dxa"/>
          </w:tcPr>
          <w:p w:rsidR="00B6477C" w:rsidRPr="00B06659" w:rsidRDefault="00B6477C" w:rsidP="00FB7295">
            <w:pPr>
              <w:jc w:val="both"/>
              <w:rPr>
                <w:rFonts w:cs="Tahoma"/>
                <w:szCs w:val="20"/>
              </w:rPr>
            </w:pPr>
            <w:r w:rsidRPr="00B06659">
              <w:rPr>
                <w:rFonts w:cs="Tahoma"/>
                <w:szCs w:val="20"/>
              </w:rPr>
              <w:t>0,7</w:t>
            </w:r>
            <w:r>
              <w:rPr>
                <w:rFonts w:cs="Tahoma"/>
                <w:szCs w:val="20"/>
              </w:rPr>
              <w:t>3</w:t>
            </w:r>
          </w:p>
        </w:tc>
        <w:tc>
          <w:tcPr>
            <w:tcW w:w="1985" w:type="dxa"/>
            <w:noWrap/>
            <w:vAlign w:val="bottom"/>
          </w:tcPr>
          <w:p w:rsidR="00B6477C" w:rsidRPr="00B06659" w:rsidRDefault="00B6477C" w:rsidP="00FB7295">
            <w:pPr>
              <w:jc w:val="both"/>
              <w:rPr>
                <w:rFonts w:cs="Tahoma"/>
                <w:szCs w:val="20"/>
              </w:rPr>
            </w:pPr>
            <w:r w:rsidRPr="00B06659">
              <w:rPr>
                <w:rFonts w:cs="Tahoma"/>
                <w:szCs w:val="20"/>
              </w:rPr>
              <w:t>0</w:t>
            </w:r>
            <w:r>
              <w:rPr>
                <w:rFonts w:cs="Tahoma"/>
                <w:szCs w:val="20"/>
              </w:rPr>
              <w:t>,6</w:t>
            </w:r>
            <w:r w:rsidRPr="00B06659">
              <w:rPr>
                <w:rFonts w:cs="Tahoma"/>
                <w:szCs w:val="20"/>
              </w:rPr>
              <w:t>5</w:t>
            </w:r>
          </w:p>
        </w:tc>
        <w:tc>
          <w:tcPr>
            <w:tcW w:w="1329" w:type="dxa"/>
            <w:noWrap/>
            <w:vAlign w:val="bottom"/>
          </w:tcPr>
          <w:p w:rsidR="00B6477C" w:rsidRPr="00B06659" w:rsidRDefault="00B6477C" w:rsidP="00FB7295">
            <w:pPr>
              <w:jc w:val="both"/>
              <w:rPr>
                <w:rFonts w:cs="Tahoma"/>
                <w:szCs w:val="20"/>
              </w:rPr>
            </w:pPr>
            <w:r w:rsidRPr="00B06659">
              <w:rPr>
                <w:rFonts w:cs="Tahoma"/>
                <w:szCs w:val="20"/>
              </w:rPr>
              <w:t>0,85</w:t>
            </w:r>
          </w:p>
        </w:tc>
      </w:tr>
      <w:tr w:rsidR="00B6477C" w:rsidRPr="006874C8" w:rsidTr="00F54239">
        <w:trPr>
          <w:trHeight w:val="255"/>
        </w:trPr>
        <w:tc>
          <w:tcPr>
            <w:tcW w:w="2547" w:type="dxa"/>
            <w:noWrap/>
            <w:vAlign w:val="bottom"/>
          </w:tcPr>
          <w:p w:rsidR="00B6477C" w:rsidRPr="006874C8" w:rsidRDefault="00B6477C" w:rsidP="00FB7295">
            <w:pPr>
              <w:jc w:val="both"/>
              <w:rPr>
                <w:rFonts w:cs="Tahoma"/>
                <w:szCs w:val="20"/>
              </w:rPr>
            </w:pPr>
            <w:r w:rsidRPr="006874C8">
              <w:rPr>
                <w:rFonts w:cs="Tahoma"/>
                <w:szCs w:val="20"/>
              </w:rPr>
              <w:t>Weerstandsvermogen</w:t>
            </w:r>
          </w:p>
        </w:tc>
        <w:tc>
          <w:tcPr>
            <w:tcW w:w="2076" w:type="dxa"/>
          </w:tcPr>
          <w:p w:rsidR="00B6477C" w:rsidRPr="006874C8" w:rsidRDefault="00B6477C" w:rsidP="00FB7295">
            <w:pPr>
              <w:jc w:val="both"/>
              <w:rPr>
                <w:rFonts w:cs="Tahoma"/>
                <w:szCs w:val="20"/>
              </w:rPr>
            </w:pPr>
            <w:r>
              <w:rPr>
                <w:rFonts w:cs="Tahoma"/>
                <w:szCs w:val="20"/>
              </w:rPr>
              <w:t>26,5</w:t>
            </w:r>
            <w:r w:rsidRPr="006874C8">
              <w:rPr>
                <w:rFonts w:cs="Tahoma"/>
                <w:szCs w:val="20"/>
              </w:rPr>
              <w:t xml:space="preserve"> %</w:t>
            </w:r>
          </w:p>
        </w:tc>
        <w:tc>
          <w:tcPr>
            <w:tcW w:w="1561" w:type="dxa"/>
          </w:tcPr>
          <w:p w:rsidR="00B6477C" w:rsidRPr="0039783F" w:rsidRDefault="00B6477C" w:rsidP="00FB7295">
            <w:pPr>
              <w:jc w:val="both"/>
              <w:rPr>
                <w:rFonts w:cs="Tahoma"/>
                <w:szCs w:val="20"/>
              </w:rPr>
            </w:pPr>
            <w:r w:rsidRPr="0039783F">
              <w:rPr>
                <w:rFonts w:cs="Tahoma"/>
                <w:szCs w:val="20"/>
              </w:rPr>
              <w:t>22 %</w:t>
            </w:r>
          </w:p>
        </w:tc>
        <w:tc>
          <w:tcPr>
            <w:tcW w:w="1985" w:type="dxa"/>
            <w:noWrap/>
            <w:vAlign w:val="bottom"/>
          </w:tcPr>
          <w:p w:rsidR="00B6477C" w:rsidRPr="00B06659" w:rsidRDefault="00B6477C" w:rsidP="00FB7295">
            <w:pPr>
              <w:jc w:val="both"/>
              <w:rPr>
                <w:rFonts w:cs="Tahoma"/>
                <w:szCs w:val="20"/>
              </w:rPr>
            </w:pPr>
            <w:r>
              <w:rPr>
                <w:rFonts w:cs="Tahoma"/>
                <w:szCs w:val="20"/>
              </w:rPr>
              <w:t>13 %</w:t>
            </w:r>
          </w:p>
        </w:tc>
        <w:tc>
          <w:tcPr>
            <w:tcW w:w="1329" w:type="dxa"/>
            <w:noWrap/>
            <w:vAlign w:val="bottom"/>
          </w:tcPr>
          <w:p w:rsidR="00B6477C" w:rsidRPr="00B06659" w:rsidRDefault="00B6477C" w:rsidP="00FB7295">
            <w:pPr>
              <w:jc w:val="both"/>
              <w:rPr>
                <w:rFonts w:cs="Tahoma"/>
                <w:szCs w:val="20"/>
              </w:rPr>
            </w:pPr>
            <w:r w:rsidRPr="00B06659">
              <w:rPr>
                <w:rFonts w:cs="Tahoma"/>
                <w:szCs w:val="20"/>
              </w:rPr>
              <w:t>1</w:t>
            </w:r>
            <w:r>
              <w:rPr>
                <w:rFonts w:cs="Tahoma"/>
                <w:szCs w:val="20"/>
              </w:rPr>
              <w:t>9 %</w:t>
            </w:r>
          </w:p>
        </w:tc>
      </w:tr>
      <w:tr w:rsidR="00B6477C" w:rsidRPr="006874C8" w:rsidTr="00F54239">
        <w:trPr>
          <w:trHeight w:val="255"/>
        </w:trPr>
        <w:tc>
          <w:tcPr>
            <w:tcW w:w="2547" w:type="dxa"/>
            <w:noWrap/>
            <w:vAlign w:val="bottom"/>
          </w:tcPr>
          <w:p w:rsidR="00B6477C" w:rsidRPr="006874C8" w:rsidRDefault="00B6477C" w:rsidP="00FB7295">
            <w:pPr>
              <w:jc w:val="both"/>
              <w:rPr>
                <w:rFonts w:cs="Tahoma"/>
                <w:szCs w:val="20"/>
              </w:rPr>
            </w:pPr>
            <w:r w:rsidRPr="006874C8">
              <w:rPr>
                <w:rFonts w:cs="Tahoma"/>
                <w:szCs w:val="20"/>
              </w:rPr>
              <w:t>Personeelsreserve</w:t>
            </w:r>
          </w:p>
        </w:tc>
        <w:tc>
          <w:tcPr>
            <w:tcW w:w="2076" w:type="dxa"/>
          </w:tcPr>
          <w:p w:rsidR="00B6477C" w:rsidRPr="00C62368" w:rsidRDefault="00B6477C" w:rsidP="00FB7295">
            <w:pPr>
              <w:jc w:val="both"/>
              <w:rPr>
                <w:rFonts w:cs="Tahoma"/>
                <w:szCs w:val="20"/>
                <w:highlight w:val="yellow"/>
              </w:rPr>
            </w:pPr>
            <w:r>
              <w:rPr>
                <w:rFonts w:cs="Tahoma"/>
                <w:szCs w:val="20"/>
              </w:rPr>
              <w:t>24,5</w:t>
            </w:r>
            <w:r w:rsidRPr="0039783F">
              <w:rPr>
                <w:rFonts w:cs="Tahoma"/>
                <w:szCs w:val="20"/>
              </w:rPr>
              <w:t xml:space="preserve"> %</w:t>
            </w:r>
          </w:p>
        </w:tc>
        <w:tc>
          <w:tcPr>
            <w:tcW w:w="1561" w:type="dxa"/>
          </w:tcPr>
          <w:p w:rsidR="00B6477C" w:rsidRPr="0039783F" w:rsidRDefault="00B6477C" w:rsidP="00FB7295">
            <w:pPr>
              <w:jc w:val="both"/>
              <w:rPr>
                <w:rFonts w:cs="Tahoma"/>
                <w:szCs w:val="20"/>
              </w:rPr>
            </w:pPr>
            <w:r w:rsidRPr="0039783F">
              <w:rPr>
                <w:rFonts w:cs="Tahoma"/>
                <w:szCs w:val="20"/>
              </w:rPr>
              <w:t>25 %</w:t>
            </w:r>
          </w:p>
        </w:tc>
        <w:tc>
          <w:tcPr>
            <w:tcW w:w="1985" w:type="dxa"/>
            <w:noWrap/>
            <w:vAlign w:val="bottom"/>
          </w:tcPr>
          <w:p w:rsidR="00B6477C" w:rsidRPr="003101EB" w:rsidRDefault="00B6477C" w:rsidP="00FB7295">
            <w:pPr>
              <w:jc w:val="both"/>
              <w:rPr>
                <w:rFonts w:cs="Tahoma"/>
                <w:szCs w:val="20"/>
              </w:rPr>
            </w:pPr>
            <w:r w:rsidRPr="003101EB">
              <w:rPr>
                <w:rFonts w:cs="Tahoma"/>
                <w:szCs w:val="20"/>
              </w:rPr>
              <w:t>25 %</w:t>
            </w:r>
          </w:p>
        </w:tc>
        <w:tc>
          <w:tcPr>
            <w:tcW w:w="1329" w:type="dxa"/>
            <w:noWrap/>
            <w:vAlign w:val="bottom"/>
          </w:tcPr>
          <w:p w:rsidR="00B6477C" w:rsidRPr="003101EB" w:rsidRDefault="00B6477C" w:rsidP="00FB7295">
            <w:pPr>
              <w:jc w:val="both"/>
              <w:rPr>
                <w:rFonts w:cs="Tahoma"/>
                <w:szCs w:val="20"/>
              </w:rPr>
            </w:pPr>
            <w:r w:rsidRPr="003101EB">
              <w:rPr>
                <w:rFonts w:cs="Tahoma"/>
                <w:szCs w:val="20"/>
              </w:rPr>
              <w:t>25 %</w:t>
            </w:r>
          </w:p>
        </w:tc>
      </w:tr>
      <w:tr w:rsidR="00B6477C" w:rsidRPr="006874C8" w:rsidTr="00F54239">
        <w:trPr>
          <w:trHeight w:val="255"/>
        </w:trPr>
        <w:tc>
          <w:tcPr>
            <w:tcW w:w="2547" w:type="dxa"/>
            <w:noWrap/>
            <w:vAlign w:val="bottom"/>
          </w:tcPr>
          <w:p w:rsidR="00B6477C" w:rsidRPr="006874C8" w:rsidRDefault="00B6477C" w:rsidP="00FB7295">
            <w:pPr>
              <w:jc w:val="both"/>
              <w:rPr>
                <w:rFonts w:cs="Tahoma"/>
                <w:szCs w:val="20"/>
              </w:rPr>
            </w:pPr>
            <w:r w:rsidRPr="006874C8">
              <w:rPr>
                <w:rFonts w:cs="Tahoma"/>
                <w:szCs w:val="20"/>
              </w:rPr>
              <w:t>Kapitalisatiefactor</w:t>
            </w:r>
          </w:p>
        </w:tc>
        <w:tc>
          <w:tcPr>
            <w:tcW w:w="2076" w:type="dxa"/>
          </w:tcPr>
          <w:p w:rsidR="00B6477C" w:rsidRPr="006874C8" w:rsidRDefault="00B6477C" w:rsidP="00FB7295">
            <w:pPr>
              <w:jc w:val="both"/>
              <w:rPr>
                <w:rFonts w:cs="Tahoma"/>
                <w:szCs w:val="20"/>
              </w:rPr>
            </w:pPr>
            <w:r w:rsidRPr="006874C8">
              <w:rPr>
                <w:rFonts w:cs="Tahoma"/>
                <w:szCs w:val="20"/>
              </w:rPr>
              <w:t>0,60</w:t>
            </w:r>
          </w:p>
        </w:tc>
        <w:tc>
          <w:tcPr>
            <w:tcW w:w="1561" w:type="dxa"/>
          </w:tcPr>
          <w:p w:rsidR="00B6477C" w:rsidRPr="0039783F" w:rsidRDefault="00B6477C" w:rsidP="00FB7295">
            <w:pPr>
              <w:jc w:val="both"/>
              <w:rPr>
                <w:rFonts w:cs="Tahoma"/>
                <w:szCs w:val="20"/>
              </w:rPr>
            </w:pPr>
            <w:r w:rsidRPr="0039783F">
              <w:rPr>
                <w:rFonts w:cs="Tahoma"/>
                <w:szCs w:val="20"/>
              </w:rPr>
              <w:t>0,</w:t>
            </w:r>
            <w:r>
              <w:rPr>
                <w:rFonts w:cs="Tahoma"/>
                <w:szCs w:val="20"/>
              </w:rPr>
              <w:t>56</w:t>
            </w:r>
          </w:p>
        </w:tc>
        <w:tc>
          <w:tcPr>
            <w:tcW w:w="1985" w:type="dxa"/>
            <w:noWrap/>
            <w:vAlign w:val="bottom"/>
          </w:tcPr>
          <w:p w:rsidR="00B6477C" w:rsidRPr="00B06659" w:rsidRDefault="00B6477C" w:rsidP="00FB7295">
            <w:pPr>
              <w:jc w:val="both"/>
              <w:rPr>
                <w:rFonts w:cs="Tahoma"/>
                <w:szCs w:val="20"/>
              </w:rPr>
            </w:pPr>
            <w:r w:rsidRPr="00B06659">
              <w:rPr>
                <w:rFonts w:cs="Tahoma"/>
                <w:szCs w:val="20"/>
              </w:rPr>
              <w:t>0,50</w:t>
            </w:r>
          </w:p>
        </w:tc>
        <w:tc>
          <w:tcPr>
            <w:tcW w:w="1329" w:type="dxa"/>
            <w:noWrap/>
            <w:vAlign w:val="bottom"/>
          </w:tcPr>
          <w:p w:rsidR="00B6477C" w:rsidRPr="00B06659" w:rsidRDefault="00B6477C" w:rsidP="00FB7295">
            <w:pPr>
              <w:jc w:val="both"/>
              <w:rPr>
                <w:rFonts w:cs="Tahoma"/>
                <w:szCs w:val="20"/>
              </w:rPr>
            </w:pPr>
            <w:r w:rsidRPr="00B06659">
              <w:rPr>
                <w:rFonts w:cs="Tahoma"/>
                <w:szCs w:val="20"/>
              </w:rPr>
              <w:t>0,52</w:t>
            </w:r>
          </w:p>
        </w:tc>
      </w:tr>
      <w:tr w:rsidR="00B6477C" w:rsidRPr="006874C8" w:rsidTr="00F54239">
        <w:trPr>
          <w:trHeight w:val="255"/>
        </w:trPr>
        <w:tc>
          <w:tcPr>
            <w:tcW w:w="2547" w:type="dxa"/>
            <w:noWrap/>
            <w:vAlign w:val="bottom"/>
          </w:tcPr>
          <w:p w:rsidR="00B6477C" w:rsidRPr="006874C8" w:rsidRDefault="00B6477C" w:rsidP="00FB7295">
            <w:pPr>
              <w:jc w:val="both"/>
              <w:rPr>
                <w:rFonts w:cs="Tahoma"/>
                <w:szCs w:val="20"/>
              </w:rPr>
            </w:pPr>
          </w:p>
        </w:tc>
        <w:tc>
          <w:tcPr>
            <w:tcW w:w="2076" w:type="dxa"/>
          </w:tcPr>
          <w:p w:rsidR="00B6477C" w:rsidRPr="006874C8" w:rsidRDefault="00B6477C" w:rsidP="00FB7295">
            <w:pPr>
              <w:jc w:val="both"/>
              <w:rPr>
                <w:rFonts w:cs="Tahoma"/>
                <w:szCs w:val="20"/>
              </w:rPr>
            </w:pPr>
          </w:p>
        </w:tc>
        <w:tc>
          <w:tcPr>
            <w:tcW w:w="1561" w:type="dxa"/>
          </w:tcPr>
          <w:p w:rsidR="00B6477C" w:rsidRPr="00343AA8" w:rsidRDefault="00B6477C" w:rsidP="00FB7295">
            <w:pPr>
              <w:jc w:val="both"/>
              <w:rPr>
                <w:rFonts w:cs="Tahoma"/>
                <w:szCs w:val="20"/>
                <w:highlight w:val="yellow"/>
              </w:rPr>
            </w:pPr>
          </w:p>
        </w:tc>
        <w:tc>
          <w:tcPr>
            <w:tcW w:w="1985" w:type="dxa"/>
            <w:noWrap/>
            <w:vAlign w:val="bottom"/>
          </w:tcPr>
          <w:p w:rsidR="00B6477C" w:rsidRPr="00343AA8" w:rsidRDefault="00B6477C" w:rsidP="00FB7295">
            <w:pPr>
              <w:jc w:val="both"/>
              <w:rPr>
                <w:rFonts w:cs="Tahoma"/>
                <w:szCs w:val="20"/>
                <w:highlight w:val="yellow"/>
              </w:rPr>
            </w:pPr>
          </w:p>
        </w:tc>
        <w:tc>
          <w:tcPr>
            <w:tcW w:w="1329" w:type="dxa"/>
            <w:noWrap/>
            <w:vAlign w:val="bottom"/>
          </w:tcPr>
          <w:p w:rsidR="00B6477C" w:rsidRPr="00343AA8" w:rsidRDefault="00B6477C" w:rsidP="00FB7295">
            <w:pPr>
              <w:jc w:val="both"/>
              <w:rPr>
                <w:rFonts w:cs="Tahoma"/>
                <w:szCs w:val="20"/>
                <w:highlight w:val="yellow"/>
              </w:rPr>
            </w:pPr>
          </w:p>
        </w:tc>
      </w:tr>
    </w:tbl>
    <w:p w:rsidR="00B6477C" w:rsidRPr="006874C8" w:rsidRDefault="00B6477C" w:rsidP="00FB7295">
      <w:pPr>
        <w:autoSpaceDE w:val="0"/>
        <w:autoSpaceDN w:val="0"/>
        <w:adjustRightInd w:val="0"/>
        <w:jc w:val="both"/>
        <w:rPr>
          <w:rFonts w:cs="Tahoma"/>
          <w:szCs w:val="20"/>
        </w:rPr>
      </w:pPr>
    </w:p>
    <w:p w:rsidR="00B6477C" w:rsidRDefault="00B6477C" w:rsidP="00FB7295">
      <w:pPr>
        <w:jc w:val="both"/>
        <w:rPr>
          <w:szCs w:val="20"/>
          <w:u w:val="single"/>
        </w:rPr>
      </w:pPr>
      <w:r w:rsidRPr="00676E8E">
        <w:rPr>
          <w:noProof/>
          <w:szCs w:val="20"/>
        </w:rPr>
        <mc:AlternateContent>
          <mc:Choice Requires="wps">
            <w:drawing>
              <wp:inline distT="0" distB="0" distL="0" distR="0" wp14:anchorId="598DD3CB" wp14:editId="3102F44E">
                <wp:extent cx="6036944" cy="1388744"/>
                <wp:effectExtent l="0" t="0" r="21590" b="21590"/>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6944" cy="1388744"/>
                        </a:xfrm>
                        <a:prstGeom prst="rect">
                          <a:avLst/>
                        </a:prstGeom>
                        <a:solidFill>
                          <a:srgbClr val="FFFFFF"/>
                        </a:solidFill>
                        <a:ln w="9525">
                          <a:solidFill>
                            <a:srgbClr val="800000"/>
                          </a:solidFill>
                          <a:miter lim="800000"/>
                          <a:headEnd/>
                          <a:tailEnd/>
                        </a:ln>
                      </wps:spPr>
                      <wps:txbx>
                        <w:txbxContent>
                          <w:p w:rsidR="00615806" w:rsidRPr="007B11C5" w:rsidRDefault="00615806" w:rsidP="00B6477C">
                            <w:pPr>
                              <w:tabs>
                                <w:tab w:val="left" w:pos="851"/>
                              </w:tabs>
                              <w:jc w:val="both"/>
                              <w:rPr>
                                <w:rFonts w:cs="Tahoma"/>
                                <w:b/>
                                <w:i/>
                                <w:sz w:val="18"/>
                                <w:szCs w:val="18"/>
                              </w:rPr>
                            </w:pPr>
                            <w:r w:rsidRPr="007B11C5">
                              <w:rPr>
                                <w:rFonts w:cs="Tahoma"/>
                                <w:b/>
                                <w:i/>
                                <w:sz w:val="18"/>
                                <w:szCs w:val="18"/>
                              </w:rPr>
                              <w:t>Waarbij:</w:t>
                            </w:r>
                          </w:p>
                          <w:p w:rsidR="00615806" w:rsidRDefault="00615806" w:rsidP="00B6477C">
                            <w:pPr>
                              <w:pStyle w:val="Lijstalinea"/>
                              <w:numPr>
                                <w:ilvl w:val="0"/>
                                <w:numId w:val="17"/>
                              </w:numPr>
                              <w:tabs>
                                <w:tab w:val="left" w:pos="426"/>
                              </w:tabs>
                              <w:ind w:left="284" w:hanging="284"/>
                              <w:jc w:val="both"/>
                              <w:rPr>
                                <w:rFonts w:cs="Tahoma"/>
                                <w:i/>
                                <w:sz w:val="18"/>
                                <w:szCs w:val="18"/>
                              </w:rPr>
                            </w:pPr>
                            <w:r w:rsidRPr="007B11C5">
                              <w:rPr>
                                <w:rFonts w:cs="Tahoma"/>
                                <w:i/>
                                <w:sz w:val="18"/>
                                <w:szCs w:val="18"/>
                              </w:rPr>
                              <w:t>Liquiditeit</w:t>
                            </w:r>
                            <w:r>
                              <w:rPr>
                                <w:rFonts w:cs="Tahoma"/>
                                <w:i/>
                                <w:sz w:val="18"/>
                                <w:szCs w:val="18"/>
                              </w:rPr>
                              <w:t>:</w:t>
                            </w:r>
                            <w:r w:rsidRPr="007B11C5">
                              <w:rPr>
                                <w:rFonts w:cs="Tahoma"/>
                                <w:i/>
                                <w:sz w:val="18"/>
                                <w:szCs w:val="18"/>
                              </w:rPr>
                              <w:tab/>
                            </w:r>
                          </w:p>
                          <w:p w:rsidR="00615806" w:rsidRPr="007B11C5" w:rsidRDefault="00615806" w:rsidP="00B6477C">
                            <w:pPr>
                              <w:pStyle w:val="Lijstalinea"/>
                              <w:tabs>
                                <w:tab w:val="left" w:pos="426"/>
                              </w:tabs>
                              <w:ind w:left="284"/>
                              <w:jc w:val="both"/>
                              <w:rPr>
                                <w:rFonts w:cs="Tahoma"/>
                                <w:i/>
                                <w:sz w:val="18"/>
                                <w:szCs w:val="18"/>
                              </w:rPr>
                            </w:pPr>
                            <w:r w:rsidRPr="007B11C5">
                              <w:rPr>
                                <w:rFonts w:cs="Tahoma"/>
                                <w:i/>
                                <w:sz w:val="18"/>
                                <w:szCs w:val="18"/>
                              </w:rPr>
                              <w:t>Vlottende activa / kortlopende schulden</w:t>
                            </w:r>
                          </w:p>
                          <w:p w:rsidR="00615806" w:rsidRDefault="00615806" w:rsidP="00B6477C">
                            <w:pPr>
                              <w:pStyle w:val="Lijstalinea"/>
                              <w:numPr>
                                <w:ilvl w:val="0"/>
                                <w:numId w:val="17"/>
                              </w:numPr>
                              <w:tabs>
                                <w:tab w:val="left" w:pos="426"/>
                              </w:tabs>
                              <w:ind w:left="284" w:hanging="284"/>
                              <w:jc w:val="both"/>
                              <w:rPr>
                                <w:rFonts w:cs="Tahoma"/>
                                <w:i/>
                                <w:sz w:val="18"/>
                                <w:szCs w:val="18"/>
                              </w:rPr>
                            </w:pPr>
                            <w:r w:rsidRPr="007B11C5">
                              <w:rPr>
                                <w:rFonts w:cs="Tahoma"/>
                                <w:i/>
                                <w:sz w:val="18"/>
                                <w:szCs w:val="18"/>
                              </w:rPr>
                              <w:t>Solvabiliteit</w:t>
                            </w:r>
                            <w:r>
                              <w:rPr>
                                <w:rFonts w:cs="Tahoma"/>
                                <w:i/>
                                <w:sz w:val="18"/>
                                <w:szCs w:val="18"/>
                              </w:rPr>
                              <w:t>:</w:t>
                            </w:r>
                            <w:r w:rsidRPr="007B11C5">
                              <w:rPr>
                                <w:rFonts w:cs="Tahoma"/>
                                <w:i/>
                                <w:sz w:val="18"/>
                                <w:szCs w:val="18"/>
                              </w:rPr>
                              <w:tab/>
                            </w:r>
                          </w:p>
                          <w:p w:rsidR="00615806" w:rsidRPr="007B11C5" w:rsidRDefault="00615806" w:rsidP="00B6477C">
                            <w:pPr>
                              <w:pStyle w:val="Lijstalinea"/>
                              <w:tabs>
                                <w:tab w:val="left" w:pos="426"/>
                              </w:tabs>
                              <w:ind w:left="284"/>
                              <w:jc w:val="both"/>
                              <w:rPr>
                                <w:rFonts w:cs="Tahoma"/>
                                <w:i/>
                                <w:sz w:val="18"/>
                                <w:szCs w:val="18"/>
                              </w:rPr>
                            </w:pPr>
                            <w:r w:rsidRPr="007B11C5">
                              <w:rPr>
                                <w:rFonts w:cs="Tahoma"/>
                                <w:i/>
                                <w:sz w:val="18"/>
                                <w:szCs w:val="18"/>
                              </w:rPr>
                              <w:t>Eigen Vermogen (exclusief voorzieningen) / balanstotaal</w:t>
                            </w:r>
                          </w:p>
                          <w:p w:rsidR="00615806" w:rsidRDefault="00615806" w:rsidP="00B6477C">
                            <w:pPr>
                              <w:pStyle w:val="Lijstalinea"/>
                              <w:numPr>
                                <w:ilvl w:val="0"/>
                                <w:numId w:val="17"/>
                              </w:numPr>
                              <w:tabs>
                                <w:tab w:val="left" w:pos="426"/>
                              </w:tabs>
                              <w:ind w:left="284" w:hanging="284"/>
                              <w:jc w:val="both"/>
                              <w:rPr>
                                <w:rFonts w:cs="Tahoma"/>
                                <w:i/>
                                <w:sz w:val="18"/>
                                <w:szCs w:val="18"/>
                              </w:rPr>
                            </w:pPr>
                            <w:r w:rsidRPr="007B11C5">
                              <w:rPr>
                                <w:rFonts w:cs="Tahoma"/>
                                <w:i/>
                                <w:sz w:val="18"/>
                                <w:szCs w:val="18"/>
                              </w:rPr>
                              <w:t>Weerstandsvermogen</w:t>
                            </w:r>
                            <w:r>
                              <w:rPr>
                                <w:rFonts w:cs="Tahoma"/>
                                <w:i/>
                                <w:sz w:val="18"/>
                                <w:szCs w:val="18"/>
                              </w:rPr>
                              <w:t>:</w:t>
                            </w:r>
                            <w:r w:rsidRPr="007B11C5">
                              <w:rPr>
                                <w:rFonts w:cs="Tahoma"/>
                                <w:i/>
                                <w:sz w:val="18"/>
                                <w:szCs w:val="18"/>
                              </w:rPr>
                              <w:tab/>
                            </w:r>
                          </w:p>
                          <w:p w:rsidR="00615806" w:rsidRPr="007B11C5" w:rsidRDefault="00615806" w:rsidP="00B6477C">
                            <w:pPr>
                              <w:pStyle w:val="Lijstalinea"/>
                              <w:tabs>
                                <w:tab w:val="left" w:pos="426"/>
                              </w:tabs>
                              <w:ind w:left="284"/>
                              <w:jc w:val="both"/>
                              <w:rPr>
                                <w:rFonts w:cs="Tahoma"/>
                                <w:i/>
                                <w:sz w:val="18"/>
                                <w:szCs w:val="18"/>
                              </w:rPr>
                            </w:pPr>
                            <w:r w:rsidRPr="007B11C5">
                              <w:rPr>
                                <w:rFonts w:cs="Tahoma"/>
                                <w:i/>
                                <w:sz w:val="18"/>
                                <w:szCs w:val="18"/>
                              </w:rPr>
                              <w:t>(Eigen Vermogen -/- Materiële Vaste Activa) / totale rijksbijdragen</w:t>
                            </w:r>
                          </w:p>
                          <w:p w:rsidR="00615806" w:rsidRPr="007B11C5" w:rsidRDefault="00615806" w:rsidP="00B6477C">
                            <w:pPr>
                              <w:pStyle w:val="Lijstalinea"/>
                              <w:numPr>
                                <w:ilvl w:val="0"/>
                                <w:numId w:val="17"/>
                              </w:numPr>
                              <w:tabs>
                                <w:tab w:val="left" w:pos="426"/>
                              </w:tabs>
                              <w:ind w:left="284" w:hanging="284"/>
                              <w:jc w:val="both"/>
                              <w:rPr>
                                <w:rFonts w:cs="Tahoma"/>
                                <w:i/>
                                <w:sz w:val="18"/>
                                <w:szCs w:val="20"/>
                              </w:rPr>
                            </w:pPr>
                            <w:r w:rsidRPr="007B11C5">
                              <w:rPr>
                                <w:rFonts w:cs="Tahoma"/>
                                <w:i/>
                                <w:sz w:val="18"/>
                                <w:szCs w:val="18"/>
                              </w:rPr>
                              <w:t>Kapitalisatiefactor</w:t>
                            </w:r>
                            <w:r>
                              <w:rPr>
                                <w:rFonts w:cs="Tahoma"/>
                                <w:i/>
                                <w:sz w:val="18"/>
                                <w:szCs w:val="18"/>
                              </w:rPr>
                              <w:t>:</w:t>
                            </w:r>
                            <w:r w:rsidRPr="007B11C5">
                              <w:rPr>
                                <w:rFonts w:cs="Tahoma"/>
                                <w:i/>
                                <w:sz w:val="18"/>
                                <w:szCs w:val="18"/>
                              </w:rPr>
                              <w:tab/>
                            </w:r>
                          </w:p>
                          <w:p w:rsidR="00615806" w:rsidRPr="007B11C5" w:rsidRDefault="00615806" w:rsidP="00B6477C">
                            <w:pPr>
                              <w:pStyle w:val="Lijstalinea"/>
                              <w:tabs>
                                <w:tab w:val="left" w:pos="426"/>
                              </w:tabs>
                              <w:ind w:left="284"/>
                              <w:jc w:val="both"/>
                              <w:rPr>
                                <w:rFonts w:cs="Tahoma"/>
                                <w:i/>
                                <w:sz w:val="18"/>
                                <w:szCs w:val="20"/>
                              </w:rPr>
                            </w:pPr>
                            <w:r w:rsidRPr="007B11C5">
                              <w:rPr>
                                <w:rFonts w:cs="Tahoma"/>
                                <w:i/>
                                <w:sz w:val="18"/>
                                <w:szCs w:val="18"/>
                              </w:rPr>
                              <w:t>(Balanstotaal minus MVA gebouwen) -/- totale baten</w:t>
                            </w:r>
                          </w:p>
                        </w:txbxContent>
                      </wps:txbx>
                      <wps:bodyPr rot="0" vert="horz" wrap="square" lIns="91440" tIns="45720" rIns="91440" bIns="45720" anchor="t" anchorCtr="0">
                        <a:noAutofit/>
                      </wps:bodyPr>
                    </wps:wsp>
                  </a:graphicData>
                </a:graphic>
              </wp:inline>
            </w:drawing>
          </mc:Choice>
          <mc:Fallback>
            <w:pict>
              <v:shape w14:anchorId="598DD3CB" id="Tekstvak 2" o:spid="_x0000_s1041" type="#_x0000_t202" style="width:475.35pt;height:10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" strokecolor="maroon">
                <v:textbox>
                  <w:txbxContent>
                    <w:p w:rsidR="00615806" w:rsidRPr="007B11C5" w:rsidRDefault="00615806" w:rsidP="00B6477C">
                      <w:pPr>
                        <w:tabs>
                          <w:tab w:val="left" w:pos="851"/>
                        </w:tabs>
                        <w:jc w:val="both"/>
                        <w:rPr>
                          <w:rFonts w:cs="Tahoma"/>
                          <w:b/>
                          <w:i/>
                          <w:sz w:val="18"/>
                          <w:szCs w:val="18"/>
                        </w:rPr>
                      </w:pPr>
                      <w:r w:rsidRPr="007B11C5">
                        <w:rPr>
                          <w:rFonts w:cs="Tahoma"/>
                          <w:b/>
                          <w:i/>
                          <w:sz w:val="18"/>
                          <w:szCs w:val="18"/>
                        </w:rPr>
                        <w:t>Waarbij:</w:t>
                      </w:r>
                    </w:p>
                    <w:p w:rsidR="00615806" w:rsidRDefault="00615806" w:rsidP="00B6477C">
                      <w:pPr>
                        <w:pStyle w:val="Lijstalinea"/>
                        <w:numPr>
                          <w:ilvl w:val="0"/>
                          <w:numId w:val="17"/>
                        </w:numPr>
                        <w:tabs>
                          <w:tab w:val="left" w:pos="426"/>
                        </w:tabs>
                        <w:ind w:left="284" w:hanging="284"/>
                        <w:jc w:val="both"/>
                        <w:rPr>
                          <w:rFonts w:cs="Tahoma"/>
                          <w:i/>
                          <w:sz w:val="18"/>
                          <w:szCs w:val="18"/>
                        </w:rPr>
                      </w:pPr>
                      <w:r w:rsidRPr="007B11C5">
                        <w:rPr>
                          <w:rFonts w:cs="Tahoma"/>
                          <w:i/>
                          <w:sz w:val="18"/>
                          <w:szCs w:val="18"/>
                        </w:rPr>
                        <w:t>Liquiditeit</w:t>
                      </w:r>
                      <w:r>
                        <w:rPr>
                          <w:rFonts w:cs="Tahoma"/>
                          <w:i/>
                          <w:sz w:val="18"/>
                          <w:szCs w:val="18"/>
                        </w:rPr>
                        <w:t>:</w:t>
                      </w:r>
                      <w:r w:rsidRPr="007B11C5">
                        <w:rPr>
                          <w:rFonts w:cs="Tahoma"/>
                          <w:i/>
                          <w:sz w:val="18"/>
                          <w:szCs w:val="18"/>
                        </w:rPr>
                        <w:tab/>
                      </w:r>
                    </w:p>
                    <w:p w:rsidR="00615806" w:rsidRPr="007B11C5" w:rsidRDefault="00615806" w:rsidP="00B6477C">
                      <w:pPr>
                        <w:pStyle w:val="Lijstalinea"/>
                        <w:tabs>
                          <w:tab w:val="left" w:pos="426"/>
                        </w:tabs>
                        <w:ind w:left="284"/>
                        <w:jc w:val="both"/>
                        <w:rPr>
                          <w:rFonts w:cs="Tahoma"/>
                          <w:i/>
                          <w:sz w:val="18"/>
                          <w:szCs w:val="18"/>
                        </w:rPr>
                      </w:pPr>
                      <w:r w:rsidRPr="007B11C5">
                        <w:rPr>
                          <w:rFonts w:cs="Tahoma"/>
                          <w:i/>
                          <w:sz w:val="18"/>
                          <w:szCs w:val="18"/>
                        </w:rPr>
                        <w:t>Vlottende activa / kortlopende schulden</w:t>
                      </w:r>
                    </w:p>
                    <w:p w:rsidR="00615806" w:rsidRDefault="00615806" w:rsidP="00B6477C">
                      <w:pPr>
                        <w:pStyle w:val="Lijstalinea"/>
                        <w:numPr>
                          <w:ilvl w:val="0"/>
                          <w:numId w:val="17"/>
                        </w:numPr>
                        <w:tabs>
                          <w:tab w:val="left" w:pos="426"/>
                        </w:tabs>
                        <w:ind w:left="284" w:hanging="284"/>
                        <w:jc w:val="both"/>
                        <w:rPr>
                          <w:rFonts w:cs="Tahoma"/>
                          <w:i/>
                          <w:sz w:val="18"/>
                          <w:szCs w:val="18"/>
                        </w:rPr>
                      </w:pPr>
                      <w:r w:rsidRPr="007B11C5">
                        <w:rPr>
                          <w:rFonts w:cs="Tahoma"/>
                          <w:i/>
                          <w:sz w:val="18"/>
                          <w:szCs w:val="18"/>
                        </w:rPr>
                        <w:t>Solvabiliteit</w:t>
                      </w:r>
                      <w:r>
                        <w:rPr>
                          <w:rFonts w:cs="Tahoma"/>
                          <w:i/>
                          <w:sz w:val="18"/>
                          <w:szCs w:val="18"/>
                        </w:rPr>
                        <w:t>:</w:t>
                      </w:r>
                      <w:r w:rsidRPr="007B11C5">
                        <w:rPr>
                          <w:rFonts w:cs="Tahoma"/>
                          <w:i/>
                          <w:sz w:val="18"/>
                          <w:szCs w:val="18"/>
                        </w:rPr>
                        <w:tab/>
                      </w:r>
                    </w:p>
                    <w:p w:rsidR="00615806" w:rsidRPr="007B11C5" w:rsidRDefault="00615806" w:rsidP="00B6477C">
                      <w:pPr>
                        <w:pStyle w:val="Lijstalinea"/>
                        <w:tabs>
                          <w:tab w:val="left" w:pos="426"/>
                        </w:tabs>
                        <w:ind w:left="284"/>
                        <w:jc w:val="both"/>
                        <w:rPr>
                          <w:rFonts w:cs="Tahoma"/>
                          <w:i/>
                          <w:sz w:val="18"/>
                          <w:szCs w:val="18"/>
                        </w:rPr>
                      </w:pPr>
                      <w:r w:rsidRPr="007B11C5">
                        <w:rPr>
                          <w:rFonts w:cs="Tahoma"/>
                          <w:i/>
                          <w:sz w:val="18"/>
                          <w:szCs w:val="18"/>
                        </w:rPr>
                        <w:t>Eigen Vermogen (exclusief voorzieningen) / balanstotaal</w:t>
                      </w:r>
                    </w:p>
                    <w:p w:rsidR="00615806" w:rsidRDefault="00615806" w:rsidP="00B6477C">
                      <w:pPr>
                        <w:pStyle w:val="Lijstalinea"/>
                        <w:numPr>
                          <w:ilvl w:val="0"/>
                          <w:numId w:val="17"/>
                        </w:numPr>
                        <w:tabs>
                          <w:tab w:val="left" w:pos="426"/>
                        </w:tabs>
                        <w:ind w:left="284" w:hanging="284"/>
                        <w:jc w:val="both"/>
                        <w:rPr>
                          <w:rFonts w:cs="Tahoma"/>
                          <w:i/>
                          <w:sz w:val="18"/>
                          <w:szCs w:val="18"/>
                        </w:rPr>
                      </w:pPr>
                      <w:r w:rsidRPr="007B11C5">
                        <w:rPr>
                          <w:rFonts w:cs="Tahoma"/>
                          <w:i/>
                          <w:sz w:val="18"/>
                          <w:szCs w:val="18"/>
                        </w:rPr>
                        <w:t>Weerstandsvermogen</w:t>
                      </w:r>
                      <w:r>
                        <w:rPr>
                          <w:rFonts w:cs="Tahoma"/>
                          <w:i/>
                          <w:sz w:val="18"/>
                          <w:szCs w:val="18"/>
                        </w:rPr>
                        <w:t>:</w:t>
                      </w:r>
                      <w:r w:rsidRPr="007B11C5">
                        <w:rPr>
                          <w:rFonts w:cs="Tahoma"/>
                          <w:i/>
                          <w:sz w:val="18"/>
                          <w:szCs w:val="18"/>
                        </w:rPr>
                        <w:tab/>
                      </w:r>
                    </w:p>
                    <w:p w:rsidR="00615806" w:rsidRPr="007B11C5" w:rsidRDefault="00615806" w:rsidP="00B6477C">
                      <w:pPr>
                        <w:pStyle w:val="Lijstalinea"/>
                        <w:tabs>
                          <w:tab w:val="left" w:pos="426"/>
                        </w:tabs>
                        <w:ind w:left="284"/>
                        <w:jc w:val="both"/>
                        <w:rPr>
                          <w:rFonts w:cs="Tahoma"/>
                          <w:i/>
                          <w:sz w:val="18"/>
                          <w:szCs w:val="18"/>
                        </w:rPr>
                      </w:pPr>
                      <w:r w:rsidRPr="007B11C5">
                        <w:rPr>
                          <w:rFonts w:cs="Tahoma"/>
                          <w:i/>
                          <w:sz w:val="18"/>
                          <w:szCs w:val="18"/>
                        </w:rPr>
                        <w:t>(Eigen Vermogen -/- Materiële Vaste Activa) / totale rijksbijdragen</w:t>
                      </w:r>
                    </w:p>
                    <w:p w:rsidR="00615806" w:rsidRPr="007B11C5" w:rsidRDefault="00615806" w:rsidP="00B6477C">
                      <w:pPr>
                        <w:pStyle w:val="Lijstalinea"/>
                        <w:numPr>
                          <w:ilvl w:val="0"/>
                          <w:numId w:val="17"/>
                        </w:numPr>
                        <w:tabs>
                          <w:tab w:val="left" w:pos="426"/>
                        </w:tabs>
                        <w:ind w:left="284" w:hanging="284"/>
                        <w:jc w:val="both"/>
                        <w:rPr>
                          <w:rFonts w:cs="Tahoma"/>
                          <w:i/>
                          <w:sz w:val="18"/>
                          <w:szCs w:val="20"/>
                        </w:rPr>
                      </w:pPr>
                      <w:r w:rsidRPr="007B11C5">
                        <w:rPr>
                          <w:rFonts w:cs="Tahoma"/>
                          <w:i/>
                          <w:sz w:val="18"/>
                          <w:szCs w:val="18"/>
                        </w:rPr>
                        <w:t>Kapitalisatiefactor</w:t>
                      </w:r>
                      <w:r>
                        <w:rPr>
                          <w:rFonts w:cs="Tahoma"/>
                          <w:i/>
                          <w:sz w:val="18"/>
                          <w:szCs w:val="18"/>
                        </w:rPr>
                        <w:t>:</w:t>
                      </w:r>
                      <w:r w:rsidRPr="007B11C5">
                        <w:rPr>
                          <w:rFonts w:cs="Tahoma"/>
                          <w:i/>
                          <w:sz w:val="18"/>
                          <w:szCs w:val="18"/>
                        </w:rPr>
                        <w:tab/>
                      </w:r>
                    </w:p>
                    <w:p w:rsidR="00615806" w:rsidRPr="007B11C5" w:rsidRDefault="00615806" w:rsidP="00B6477C">
                      <w:pPr>
                        <w:pStyle w:val="Lijstalinea"/>
                        <w:tabs>
                          <w:tab w:val="left" w:pos="426"/>
                        </w:tabs>
                        <w:ind w:left="284"/>
                        <w:jc w:val="both"/>
                        <w:rPr>
                          <w:rFonts w:cs="Tahoma"/>
                          <w:i/>
                          <w:sz w:val="18"/>
                          <w:szCs w:val="20"/>
                        </w:rPr>
                      </w:pPr>
                      <w:r w:rsidRPr="007B11C5">
                        <w:rPr>
                          <w:rFonts w:cs="Tahoma"/>
                          <w:i/>
                          <w:sz w:val="18"/>
                          <w:szCs w:val="18"/>
                        </w:rPr>
                        <w:t>(Balanstotaal minus MVA gebouwen) -/- totale baten</w:t>
                      </w:r>
                    </w:p>
                  </w:txbxContent>
                </v:textbox>
                <w10:anchorlock/>
              </v:shape>
            </w:pict>
          </mc:Fallback>
        </mc:AlternateContent>
      </w:r>
    </w:p>
    <w:p w:rsidR="00B6477C" w:rsidRDefault="00B6477C" w:rsidP="00FB7295">
      <w:pPr>
        <w:jc w:val="both"/>
        <w:rPr>
          <w:szCs w:val="20"/>
          <w:u w:val="single"/>
        </w:rPr>
      </w:pPr>
    </w:p>
    <w:p w:rsidR="00092330" w:rsidRDefault="00092330" w:rsidP="00FB7295">
      <w:pPr>
        <w:jc w:val="both"/>
        <w:rPr>
          <w:szCs w:val="20"/>
          <w:u w:val="single"/>
        </w:rPr>
        <w:sectPr w:rsidR="00092330" w:rsidSect="00B6477C">
          <w:type w:val="continuous"/>
          <w:pgSz w:w="11906" w:h="16838"/>
          <w:pgMar w:top="1417" w:right="991" w:bottom="1417" w:left="1134" w:header="708" w:footer="708" w:gutter="0"/>
          <w:cols w:space="853"/>
          <w:titlePg/>
          <w:docGrid w:linePitch="360"/>
        </w:sectPr>
      </w:pPr>
    </w:p>
    <w:p w:rsidR="00B6477C" w:rsidRPr="006874C8" w:rsidRDefault="00B6477C" w:rsidP="00FB7295">
      <w:pPr>
        <w:jc w:val="both"/>
        <w:rPr>
          <w:szCs w:val="20"/>
          <w:u w:val="single"/>
        </w:rPr>
      </w:pPr>
      <w:r>
        <w:rPr>
          <w:szCs w:val="20"/>
          <w:u w:val="single"/>
        </w:rPr>
        <w:t>K</w:t>
      </w:r>
      <w:r w:rsidRPr="006874C8">
        <w:rPr>
          <w:szCs w:val="20"/>
          <w:u w:val="single"/>
        </w:rPr>
        <w:t>entallen</w:t>
      </w:r>
    </w:p>
    <w:p w:rsidR="00B6477C" w:rsidRDefault="00B6477C" w:rsidP="00FB7295">
      <w:pPr>
        <w:jc w:val="both"/>
        <w:rPr>
          <w:szCs w:val="20"/>
        </w:rPr>
      </w:pPr>
      <w:r w:rsidRPr="006874C8">
        <w:rPr>
          <w:szCs w:val="20"/>
        </w:rPr>
        <w:t xml:space="preserve">In tabel </w:t>
      </w:r>
      <w:r w:rsidR="00AA5246">
        <w:rPr>
          <w:szCs w:val="20"/>
        </w:rPr>
        <w:t>3</w:t>
      </w:r>
      <w:r w:rsidRPr="006874C8">
        <w:rPr>
          <w:szCs w:val="20"/>
        </w:rPr>
        <w:t xml:space="preserve"> is per financiële parameter weergegeven wat de gerealiseerde waarde is in 201</w:t>
      </w:r>
      <w:r>
        <w:rPr>
          <w:szCs w:val="20"/>
        </w:rPr>
        <w:t>7</w:t>
      </w:r>
      <w:r w:rsidRPr="006874C8">
        <w:rPr>
          <w:szCs w:val="20"/>
        </w:rPr>
        <w:t xml:space="preserve"> en 201</w:t>
      </w:r>
      <w:r>
        <w:rPr>
          <w:szCs w:val="20"/>
        </w:rPr>
        <w:t>8</w:t>
      </w:r>
      <w:r w:rsidRPr="006874C8">
        <w:rPr>
          <w:szCs w:val="20"/>
        </w:rPr>
        <w:t>. Dit is afgezet tegen de normen die weergegeven zijn in het financieel beleidsplan van de school dat in 201</w:t>
      </w:r>
      <w:r>
        <w:rPr>
          <w:szCs w:val="20"/>
        </w:rPr>
        <w:t>8</w:t>
      </w:r>
      <w:r w:rsidRPr="006874C8">
        <w:rPr>
          <w:szCs w:val="20"/>
        </w:rPr>
        <w:t xml:space="preserve"> is vastgesteld. Voor de kapitalisatiefactor is nog van belang dat de Inspectie een signaleringsnorm hanteert van 0,90.</w:t>
      </w:r>
      <w:r w:rsidRPr="00343AA8">
        <w:rPr>
          <w:noProof/>
          <w:szCs w:val="20"/>
        </w:rPr>
        <w:t xml:space="preserve"> </w:t>
      </w:r>
    </w:p>
    <w:p w:rsidR="00B6477C" w:rsidRDefault="00B6477C" w:rsidP="00FB7295">
      <w:pPr>
        <w:jc w:val="both"/>
        <w:rPr>
          <w:szCs w:val="20"/>
        </w:rPr>
      </w:pPr>
    </w:p>
    <w:p w:rsidR="00B6477C" w:rsidRDefault="00B6477C" w:rsidP="00FB7295">
      <w:pPr>
        <w:jc w:val="both"/>
        <w:rPr>
          <w:rFonts w:cs="Tahoma"/>
          <w:szCs w:val="20"/>
        </w:rPr>
      </w:pPr>
      <w:r w:rsidRPr="006874C8">
        <w:rPr>
          <w:rFonts w:cs="Tahoma"/>
          <w:szCs w:val="20"/>
        </w:rPr>
        <w:t xml:space="preserve">De kentallen voldoen </w:t>
      </w:r>
      <w:r>
        <w:rPr>
          <w:rFonts w:cs="Tahoma"/>
          <w:szCs w:val="20"/>
        </w:rPr>
        <w:t xml:space="preserve">niet allemaal </w:t>
      </w:r>
      <w:r w:rsidRPr="006874C8">
        <w:rPr>
          <w:rFonts w:cs="Tahoma"/>
          <w:szCs w:val="20"/>
        </w:rPr>
        <w:t xml:space="preserve">aan de gestelde doelen. </w:t>
      </w:r>
      <w:r>
        <w:rPr>
          <w:rFonts w:cs="Tahoma"/>
          <w:szCs w:val="20"/>
        </w:rPr>
        <w:t xml:space="preserve">Met name het weerstandsvermogen zakt hard onderuit. Dit komt enerzijds door het negatieve exploitatieresultaat en anderzijds door de forse investeringen die met name in 2017 zijn gedaan. </w:t>
      </w:r>
      <w:r w:rsidRPr="006874C8">
        <w:rPr>
          <w:rFonts w:cs="Tahoma"/>
          <w:szCs w:val="20"/>
        </w:rPr>
        <w:t>Het uitvo</w:t>
      </w:r>
      <w:r>
        <w:rPr>
          <w:rFonts w:cs="Tahoma"/>
          <w:szCs w:val="20"/>
        </w:rPr>
        <w:t xml:space="preserve">erend bestuur heeft besloten om vanaf 2019 heel goed op de (materiële) uitgaven te letten en het personeelsbestand zo mogelijk nog iets in te krimpen, om zodoende het weerstandsvermogen langzaam op te gaan bouwen. Dit wordt behoorlijk bemoeilijkt doordat de school kampt met een langdurig zieke, waar vervanging moeilijk voor te regelen valt en doordat het leerlingaantal van de school de komende jaren behoorlijk terugloopt. </w:t>
      </w:r>
    </w:p>
    <w:p w:rsidR="00B6477C" w:rsidRPr="006874C8" w:rsidRDefault="00B6477C" w:rsidP="00FB7295">
      <w:pPr>
        <w:pStyle w:val="Kop2"/>
      </w:pPr>
      <w:bookmarkStart w:id="55" w:name="_Toc5864004"/>
      <w:bookmarkStart w:id="56" w:name="_Toc376956767"/>
      <w:bookmarkStart w:id="57" w:name="_Toc471993075"/>
      <w:r w:rsidRPr="006874C8">
        <w:t>6.2. Realisatie doelen</w:t>
      </w:r>
      <w:bookmarkEnd w:id="55"/>
      <w:r w:rsidRPr="006874C8">
        <w:t xml:space="preserve"> </w:t>
      </w:r>
      <w:bookmarkEnd w:id="56"/>
      <w:bookmarkEnd w:id="57"/>
    </w:p>
    <w:p w:rsidR="00B6477C" w:rsidRPr="006874C8" w:rsidRDefault="00B6477C" w:rsidP="00FB7295">
      <w:pPr>
        <w:jc w:val="both"/>
        <w:rPr>
          <w:szCs w:val="20"/>
        </w:rPr>
      </w:pPr>
      <w:r w:rsidRPr="006874C8">
        <w:rPr>
          <w:szCs w:val="20"/>
        </w:rPr>
        <w:t xml:space="preserve">De financiële middelen zijn gebruikt om onderwijs te geven aan de kinderen. De grootste kosten lagen op het personele </w:t>
      </w:r>
      <w:r w:rsidRPr="003101EB">
        <w:rPr>
          <w:color w:val="000000" w:themeColor="text1"/>
          <w:szCs w:val="20"/>
        </w:rPr>
        <w:t xml:space="preserve">vlak (78%), de andere </w:t>
      </w:r>
      <w:r w:rsidRPr="006874C8">
        <w:rPr>
          <w:szCs w:val="20"/>
        </w:rPr>
        <w:t xml:space="preserve">kosten waren materiële kosten. </w:t>
      </w:r>
    </w:p>
    <w:p w:rsidR="00B6477C" w:rsidRDefault="00B6477C" w:rsidP="00FB7295">
      <w:pPr>
        <w:jc w:val="both"/>
        <w:rPr>
          <w:szCs w:val="20"/>
        </w:rPr>
      </w:pPr>
      <w:r w:rsidRPr="006874C8">
        <w:rPr>
          <w:szCs w:val="20"/>
        </w:rPr>
        <w:t>Voor de toekomst worden nu geen andere risico’s voorzien dan opgenomen in het weerstandsvermogen en in de risicotabel van de begroting 201</w:t>
      </w:r>
      <w:r>
        <w:rPr>
          <w:szCs w:val="20"/>
        </w:rPr>
        <w:t>8</w:t>
      </w:r>
      <w:r w:rsidRPr="006874C8">
        <w:rPr>
          <w:szCs w:val="20"/>
        </w:rPr>
        <w:t>.</w:t>
      </w:r>
    </w:p>
    <w:p w:rsidR="00B6477C" w:rsidRPr="006874C8" w:rsidRDefault="00B6477C" w:rsidP="00FB7295">
      <w:pPr>
        <w:jc w:val="both"/>
        <w:rPr>
          <w:szCs w:val="20"/>
        </w:rPr>
      </w:pPr>
    </w:p>
    <w:p w:rsidR="00B6477C" w:rsidRDefault="00B6477C" w:rsidP="00FB7295">
      <w:pPr>
        <w:jc w:val="both"/>
        <w:rPr>
          <w:rFonts w:cs="Tahoma"/>
          <w:szCs w:val="20"/>
        </w:rPr>
      </w:pPr>
      <w:r w:rsidRPr="006874C8">
        <w:rPr>
          <w:rFonts w:cs="Tahoma"/>
          <w:szCs w:val="20"/>
        </w:rPr>
        <w:t>In het financieel beleidsplan zijn doelen opgenomen over de vermogenspositie, het optimale onderwijsproces en de administratieve organisatie. Er is beschreven dat deze doelen in de bestuursrapportage over het vierde kwartaal zullen worden geëvalueerd. Omdat de bestuursrapportage over het vierde kwartaal overgeheveld is naar het bestuursverslag, worden de doelen voor het optimale onderwijsproces en de administratieve organisatie hieronder kort verantwoord. In de vorige paragraaf zijn de doelen betreffende de vermogenspositie uit het financieel beleidsplan al weergegeven en becommentarieerd. Het doel met betrekking tot de doelmatigheid van personele en materiële inzet op de scholen wordt door de realisatie van de overige doelen in de begrotings- en verantwoordingscyclus gerealiseerd. Hieruit kan geconcludeerd worden dat de inzet van middelen doelmatig was. In tabel 6 worden de overige doelen weergegeven en voorzien van een bestuurlijke weging.</w:t>
      </w:r>
    </w:p>
    <w:p w:rsidR="00092330" w:rsidRDefault="00092330" w:rsidP="00FB7295">
      <w:pPr>
        <w:jc w:val="both"/>
        <w:rPr>
          <w:rFonts w:cs="Tahoma"/>
          <w:szCs w:val="20"/>
        </w:rPr>
        <w:sectPr w:rsidR="00092330" w:rsidSect="00092330">
          <w:type w:val="continuous"/>
          <w:pgSz w:w="11906" w:h="16838"/>
          <w:pgMar w:top="1417" w:right="991" w:bottom="1417" w:left="1134" w:header="708" w:footer="708" w:gutter="0"/>
          <w:cols w:num="2" w:space="853"/>
          <w:titlePg/>
          <w:docGrid w:linePitch="360"/>
        </w:sectPr>
      </w:pPr>
    </w:p>
    <w:p w:rsidR="00AA5246" w:rsidRPr="006874C8" w:rsidRDefault="00AA5246" w:rsidP="00FB7295">
      <w:pPr>
        <w:jc w:val="both"/>
        <w:rPr>
          <w:rFonts w:cs="Tahoma"/>
          <w:szCs w:val="20"/>
        </w:rPr>
      </w:pPr>
    </w:p>
    <w:p w:rsidR="00AA5246" w:rsidRPr="00676E8E" w:rsidRDefault="00AA5246" w:rsidP="00FB7295">
      <w:pPr>
        <w:tabs>
          <w:tab w:val="left" w:pos="851"/>
        </w:tabs>
        <w:jc w:val="both"/>
        <w:rPr>
          <w:rFonts w:cs="Tahoma"/>
          <w:i/>
          <w:sz w:val="18"/>
          <w:szCs w:val="20"/>
        </w:rPr>
      </w:pPr>
      <w:r w:rsidRPr="006874C8">
        <w:rPr>
          <w:rFonts w:cs="Tahoma"/>
          <w:b/>
          <w:i/>
          <w:szCs w:val="20"/>
        </w:rPr>
        <w:t xml:space="preserve">Tabel </w:t>
      </w:r>
      <w:r>
        <w:rPr>
          <w:rFonts w:cs="Tahoma"/>
          <w:b/>
          <w:i/>
          <w:szCs w:val="20"/>
        </w:rPr>
        <w:t xml:space="preserve">4 </w:t>
      </w:r>
      <w:r w:rsidRPr="006874C8">
        <w:rPr>
          <w:rFonts w:cs="Tahoma"/>
          <w:i/>
          <w:szCs w:val="20"/>
        </w:rPr>
        <w:t>Rapportage van overige doelen uit het financieel beleidsplan over 201</w:t>
      </w:r>
      <w:r>
        <w:rPr>
          <w:rFonts w:cs="Tahoma"/>
          <w:i/>
          <w:szCs w:val="20"/>
        </w:rPr>
        <w:t>7</w:t>
      </w:r>
      <w:r w:rsidRPr="006874C8">
        <w:rPr>
          <w:rFonts w:cs="Tahoma"/>
          <w:i/>
          <w:szCs w:val="20"/>
        </w:rPr>
        <w:t xml:space="preserve"> en 201</w:t>
      </w:r>
      <w:r>
        <w:rPr>
          <w:rFonts w:cs="Tahoma"/>
          <w:i/>
          <w:szCs w:val="20"/>
        </w:rPr>
        <w:t>8</w:t>
      </w:r>
    </w:p>
    <w:p w:rsidR="00B6477C" w:rsidRDefault="00B6477C" w:rsidP="00FB7295">
      <w:pPr>
        <w:jc w:val="both"/>
        <w:rPr>
          <w:rFonts w:cs="Tahoma"/>
          <w:b/>
          <w:i/>
          <w:szCs w:val="20"/>
        </w:rPr>
      </w:pPr>
    </w:p>
    <w:tbl>
      <w:tblPr>
        <w:tblW w:w="9810" w:type="dxa"/>
        <w:tblInd w:w="-34"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290"/>
        <w:gridCol w:w="3402"/>
        <w:gridCol w:w="3118"/>
      </w:tblGrid>
      <w:tr w:rsidR="00B6477C" w:rsidRPr="00786CD8" w:rsidTr="004F4EBE">
        <w:tc>
          <w:tcPr>
            <w:tcW w:w="3290" w:type="dxa"/>
            <w:tcBorders>
              <w:top w:val="single" w:sz="4" w:space="0" w:color="800000"/>
              <w:left w:val="single" w:sz="4" w:space="0" w:color="800000"/>
              <w:bottom w:val="single" w:sz="4" w:space="0" w:color="C00000"/>
            </w:tcBorders>
            <w:shd w:val="clear" w:color="auto" w:fill="auto"/>
          </w:tcPr>
          <w:p w:rsidR="00B6477C" w:rsidRPr="004F4EBE" w:rsidRDefault="00B6477C" w:rsidP="00FB7295">
            <w:pPr>
              <w:jc w:val="both"/>
              <w:rPr>
                <w:rStyle w:val="OpmaakprofielVetCursief"/>
                <w:color w:val="800000"/>
                <w:sz w:val="18"/>
                <w:szCs w:val="18"/>
                <w:u w:val="none"/>
              </w:rPr>
            </w:pPr>
            <w:r w:rsidRPr="004F4EBE">
              <w:rPr>
                <w:rStyle w:val="OpmaakprofielVetCursief"/>
                <w:color w:val="800000"/>
                <w:sz w:val="18"/>
                <w:szCs w:val="18"/>
                <w:u w:val="none"/>
              </w:rPr>
              <w:t>Doel</w:t>
            </w:r>
          </w:p>
        </w:tc>
        <w:tc>
          <w:tcPr>
            <w:tcW w:w="3402" w:type="dxa"/>
            <w:tcBorders>
              <w:top w:val="single" w:sz="4" w:space="0" w:color="800000"/>
              <w:bottom w:val="single" w:sz="4" w:space="0" w:color="C00000"/>
            </w:tcBorders>
            <w:shd w:val="clear" w:color="auto" w:fill="auto"/>
          </w:tcPr>
          <w:p w:rsidR="00B6477C" w:rsidRPr="004F4EBE" w:rsidRDefault="00B6477C" w:rsidP="00FB7295">
            <w:pPr>
              <w:jc w:val="both"/>
              <w:rPr>
                <w:rStyle w:val="OpmaakprofielVetCursief"/>
                <w:color w:val="800000"/>
                <w:sz w:val="18"/>
                <w:szCs w:val="18"/>
                <w:u w:val="none"/>
              </w:rPr>
            </w:pPr>
            <w:r w:rsidRPr="004F4EBE">
              <w:rPr>
                <w:rStyle w:val="OpmaakprofielVetCursief"/>
                <w:color w:val="800000"/>
                <w:sz w:val="18"/>
                <w:szCs w:val="18"/>
                <w:u w:val="none"/>
              </w:rPr>
              <w:t>Rapportage vorig jaar</w:t>
            </w:r>
          </w:p>
        </w:tc>
        <w:tc>
          <w:tcPr>
            <w:tcW w:w="3118" w:type="dxa"/>
            <w:tcBorders>
              <w:top w:val="single" w:sz="4" w:space="0" w:color="800000"/>
              <w:bottom w:val="single" w:sz="4" w:space="0" w:color="C00000"/>
              <w:right w:val="single" w:sz="4" w:space="0" w:color="800000"/>
            </w:tcBorders>
            <w:shd w:val="clear" w:color="auto" w:fill="auto"/>
          </w:tcPr>
          <w:p w:rsidR="00B6477C" w:rsidRPr="004F4EBE" w:rsidRDefault="00B6477C" w:rsidP="00FB7295">
            <w:pPr>
              <w:jc w:val="both"/>
              <w:rPr>
                <w:rStyle w:val="OpmaakprofielVetCursief"/>
                <w:color w:val="800000"/>
                <w:sz w:val="18"/>
                <w:szCs w:val="18"/>
                <w:u w:val="none"/>
              </w:rPr>
            </w:pPr>
            <w:r w:rsidRPr="004F4EBE">
              <w:rPr>
                <w:rStyle w:val="OpmaakprofielVetCursief"/>
                <w:color w:val="800000"/>
                <w:sz w:val="18"/>
                <w:szCs w:val="18"/>
                <w:u w:val="none"/>
              </w:rPr>
              <w:t>Huidige rapportage</w:t>
            </w:r>
          </w:p>
        </w:tc>
      </w:tr>
      <w:tr w:rsidR="00B6477C" w:rsidRPr="00786CD8" w:rsidTr="004F4EBE">
        <w:tc>
          <w:tcPr>
            <w:tcW w:w="3290" w:type="dxa"/>
            <w:tcBorders>
              <w:left w:val="single" w:sz="4" w:space="0" w:color="800000"/>
            </w:tcBorders>
            <w:shd w:val="clear" w:color="auto" w:fill="FFDDE4"/>
          </w:tcPr>
          <w:p w:rsidR="00B6477C" w:rsidRPr="00786CD8" w:rsidRDefault="00B6477C" w:rsidP="00FB7295">
            <w:pPr>
              <w:ind w:left="34"/>
              <w:jc w:val="both"/>
              <w:rPr>
                <w:rStyle w:val="OpmaakprofielVetCursief"/>
                <w:sz w:val="18"/>
                <w:szCs w:val="18"/>
              </w:rPr>
            </w:pPr>
            <w:r w:rsidRPr="00786CD8">
              <w:rPr>
                <w:b/>
                <w:sz w:val="18"/>
                <w:szCs w:val="18"/>
              </w:rPr>
              <w:t>Het financieel beleid dient voorwaarden te scheppen voor een optimaal onderwijsproces</w:t>
            </w:r>
          </w:p>
        </w:tc>
        <w:tc>
          <w:tcPr>
            <w:tcW w:w="3402" w:type="dxa"/>
            <w:shd w:val="clear" w:color="auto" w:fill="FFDDE4"/>
          </w:tcPr>
          <w:p w:rsidR="00B6477C" w:rsidRPr="00786CD8" w:rsidRDefault="00B6477C" w:rsidP="00FB7295">
            <w:pPr>
              <w:jc w:val="both"/>
              <w:rPr>
                <w:rStyle w:val="OpmaakprofielVetCursief"/>
                <w:sz w:val="18"/>
                <w:szCs w:val="18"/>
              </w:rPr>
            </w:pPr>
          </w:p>
        </w:tc>
        <w:tc>
          <w:tcPr>
            <w:tcW w:w="3118" w:type="dxa"/>
            <w:tcBorders>
              <w:right w:val="single" w:sz="4" w:space="0" w:color="800000"/>
            </w:tcBorders>
            <w:shd w:val="clear" w:color="auto" w:fill="FFDDE4"/>
          </w:tcPr>
          <w:p w:rsidR="00B6477C" w:rsidRPr="00786CD8" w:rsidRDefault="00B6477C" w:rsidP="00FB7295">
            <w:pPr>
              <w:jc w:val="both"/>
              <w:rPr>
                <w:rStyle w:val="OpmaakprofielVetCursief"/>
                <w:sz w:val="18"/>
                <w:szCs w:val="18"/>
              </w:rPr>
            </w:pPr>
          </w:p>
        </w:tc>
      </w:tr>
      <w:tr w:rsidR="00B6477C" w:rsidRPr="00786CD8" w:rsidTr="004F4EBE">
        <w:tc>
          <w:tcPr>
            <w:tcW w:w="3290" w:type="dxa"/>
            <w:tcBorders>
              <w:left w:val="single" w:sz="4" w:space="0" w:color="800000"/>
            </w:tcBorders>
            <w:shd w:val="clear" w:color="auto" w:fill="auto"/>
          </w:tcPr>
          <w:p w:rsidR="00B6477C" w:rsidRPr="00786CD8" w:rsidRDefault="00B6477C" w:rsidP="00FB7295">
            <w:pPr>
              <w:ind w:left="175"/>
              <w:jc w:val="both"/>
              <w:rPr>
                <w:rStyle w:val="OpmaakprofielVetCursief"/>
                <w:b w:val="0"/>
                <w:sz w:val="18"/>
                <w:szCs w:val="18"/>
              </w:rPr>
            </w:pPr>
            <w:r w:rsidRPr="00786CD8">
              <w:rPr>
                <w:sz w:val="18"/>
                <w:szCs w:val="18"/>
              </w:rPr>
              <w:t>De over</w:t>
            </w:r>
            <w:r>
              <w:rPr>
                <w:sz w:val="18"/>
                <w:szCs w:val="18"/>
              </w:rPr>
              <w:t>head is kleiner of gelijk aan 23</w:t>
            </w:r>
            <w:r w:rsidRPr="00786CD8">
              <w:rPr>
                <w:sz w:val="18"/>
                <w:szCs w:val="18"/>
              </w:rPr>
              <w:t xml:space="preserve"> %</w:t>
            </w:r>
          </w:p>
        </w:tc>
        <w:tc>
          <w:tcPr>
            <w:tcW w:w="3402" w:type="dxa"/>
            <w:shd w:val="clear" w:color="auto" w:fill="auto"/>
          </w:tcPr>
          <w:p w:rsidR="00B6477C" w:rsidRPr="00CF3624" w:rsidRDefault="00B6477C" w:rsidP="00FB7295">
            <w:pPr>
              <w:jc w:val="both"/>
              <w:rPr>
                <w:rStyle w:val="OpmaakprofielVetCursief"/>
                <w:b w:val="0"/>
                <w:color w:val="032348" w:themeColor="accent1" w:themeShade="BF"/>
                <w:sz w:val="18"/>
                <w:szCs w:val="18"/>
                <w:u w:val="none"/>
              </w:rPr>
            </w:pPr>
            <w:r>
              <w:rPr>
                <w:rStyle w:val="OpmaakprofielVetCursief"/>
                <w:b w:val="0"/>
                <w:color w:val="000000" w:themeColor="text1"/>
                <w:sz w:val="18"/>
                <w:szCs w:val="18"/>
                <w:u w:val="none"/>
              </w:rPr>
              <w:t>In 2017</w:t>
            </w:r>
            <w:r w:rsidRPr="0057282E">
              <w:rPr>
                <w:rStyle w:val="OpmaakprofielVetCursief"/>
                <w:b w:val="0"/>
                <w:color w:val="000000" w:themeColor="text1"/>
                <w:sz w:val="18"/>
                <w:szCs w:val="18"/>
                <w:u w:val="none"/>
              </w:rPr>
              <w:t xml:space="preserve"> was de overhead</w:t>
            </w:r>
            <w:r>
              <w:rPr>
                <w:rStyle w:val="OpmaakprofielVetCursief"/>
                <w:b w:val="0"/>
                <w:color w:val="000000" w:themeColor="text1"/>
                <w:sz w:val="18"/>
                <w:szCs w:val="18"/>
                <w:u w:val="none"/>
              </w:rPr>
              <w:t xml:space="preserve"> </w:t>
            </w:r>
            <w:r w:rsidRPr="0057282E">
              <w:rPr>
                <w:rStyle w:val="OpmaakprofielVetCursief"/>
                <w:b w:val="0"/>
                <w:color w:val="000000" w:themeColor="text1"/>
                <w:sz w:val="18"/>
                <w:szCs w:val="18"/>
                <w:u w:val="none"/>
              </w:rPr>
              <w:t>1</w:t>
            </w:r>
            <w:r>
              <w:rPr>
                <w:rStyle w:val="OpmaakprofielVetCursief"/>
                <w:b w:val="0"/>
                <w:color w:val="000000" w:themeColor="text1"/>
                <w:sz w:val="18"/>
                <w:szCs w:val="18"/>
                <w:u w:val="none"/>
              </w:rPr>
              <w:t>9</w:t>
            </w:r>
            <w:r w:rsidRPr="0057282E">
              <w:rPr>
                <w:rStyle w:val="OpmaakprofielVetCursief"/>
                <w:b w:val="0"/>
                <w:color w:val="000000" w:themeColor="text1"/>
                <w:sz w:val="18"/>
                <w:szCs w:val="18"/>
                <w:u w:val="none"/>
              </w:rPr>
              <w:t xml:space="preserve"> %. De overhead blijft onder de 23 %.</w:t>
            </w:r>
          </w:p>
        </w:tc>
        <w:tc>
          <w:tcPr>
            <w:tcW w:w="3118" w:type="dxa"/>
            <w:tcBorders>
              <w:right w:val="single" w:sz="4" w:space="0" w:color="800000"/>
            </w:tcBorders>
            <w:shd w:val="clear" w:color="auto" w:fill="auto"/>
          </w:tcPr>
          <w:p w:rsidR="00B6477C" w:rsidRPr="00CF3624" w:rsidRDefault="00B6477C" w:rsidP="00FB7295">
            <w:pPr>
              <w:jc w:val="both"/>
              <w:rPr>
                <w:rStyle w:val="OpmaakprofielVetCursief"/>
                <w:b w:val="0"/>
                <w:color w:val="032348" w:themeColor="accent1" w:themeShade="BF"/>
                <w:sz w:val="18"/>
                <w:szCs w:val="18"/>
                <w:u w:val="none"/>
              </w:rPr>
            </w:pPr>
            <w:r>
              <w:rPr>
                <w:rStyle w:val="OpmaakprofielVetCursief"/>
                <w:b w:val="0"/>
                <w:color w:val="000000" w:themeColor="text1"/>
                <w:sz w:val="18"/>
                <w:szCs w:val="18"/>
                <w:u w:val="none"/>
              </w:rPr>
              <w:t>In 2018</w:t>
            </w:r>
            <w:r w:rsidRPr="0057282E">
              <w:rPr>
                <w:rStyle w:val="OpmaakprofielVetCursief"/>
                <w:b w:val="0"/>
                <w:color w:val="000000" w:themeColor="text1"/>
                <w:sz w:val="18"/>
                <w:szCs w:val="18"/>
                <w:u w:val="none"/>
              </w:rPr>
              <w:t xml:space="preserve"> was de overhead</w:t>
            </w:r>
            <w:r>
              <w:rPr>
                <w:rStyle w:val="OpmaakprofielVetCursief"/>
                <w:b w:val="0"/>
                <w:color w:val="000000" w:themeColor="text1"/>
                <w:sz w:val="18"/>
                <w:szCs w:val="18"/>
                <w:u w:val="none"/>
              </w:rPr>
              <w:t xml:space="preserve"> 21</w:t>
            </w:r>
            <w:r w:rsidRPr="0057282E">
              <w:rPr>
                <w:rStyle w:val="OpmaakprofielVetCursief"/>
                <w:b w:val="0"/>
                <w:color w:val="000000" w:themeColor="text1"/>
                <w:sz w:val="18"/>
                <w:szCs w:val="18"/>
                <w:u w:val="none"/>
              </w:rPr>
              <w:t xml:space="preserve"> %. De overhead blijft onder de 23 %.</w:t>
            </w:r>
          </w:p>
        </w:tc>
      </w:tr>
      <w:tr w:rsidR="00B6477C" w:rsidRPr="00786CD8" w:rsidTr="004F4E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90" w:type="dxa"/>
            <w:tcBorders>
              <w:left w:val="single" w:sz="4" w:space="0" w:color="800000"/>
            </w:tcBorders>
            <w:shd w:val="clear" w:color="auto" w:fill="FFDDE4"/>
          </w:tcPr>
          <w:p w:rsidR="00B6477C" w:rsidRPr="00786CD8" w:rsidRDefault="00B6477C" w:rsidP="00FB7295">
            <w:pPr>
              <w:ind w:left="34"/>
              <w:jc w:val="both"/>
              <w:rPr>
                <w:rStyle w:val="OpmaakprofielVetCursief"/>
                <w:sz w:val="18"/>
                <w:szCs w:val="18"/>
              </w:rPr>
            </w:pPr>
            <w:r>
              <w:br w:type="page"/>
            </w:r>
            <w:r w:rsidRPr="00786CD8">
              <w:rPr>
                <w:b/>
                <w:sz w:val="18"/>
                <w:szCs w:val="18"/>
              </w:rPr>
              <w:t>Het toekennen van een herkenbare plaats aan de financieel administratieve organisatie in de organisatieontwikkeling</w:t>
            </w:r>
          </w:p>
        </w:tc>
        <w:tc>
          <w:tcPr>
            <w:tcW w:w="3402" w:type="dxa"/>
            <w:shd w:val="clear" w:color="auto" w:fill="FFDDE4"/>
          </w:tcPr>
          <w:p w:rsidR="00B6477C" w:rsidRPr="00786CD8" w:rsidRDefault="00B6477C" w:rsidP="00FB7295">
            <w:pPr>
              <w:jc w:val="both"/>
              <w:rPr>
                <w:rStyle w:val="OpmaakprofielVetCursief"/>
                <w:b w:val="0"/>
                <w:sz w:val="18"/>
                <w:szCs w:val="18"/>
                <w:u w:val="none"/>
              </w:rPr>
            </w:pPr>
          </w:p>
        </w:tc>
        <w:tc>
          <w:tcPr>
            <w:tcW w:w="3118" w:type="dxa"/>
            <w:tcBorders>
              <w:right w:val="single" w:sz="4" w:space="0" w:color="800000"/>
            </w:tcBorders>
            <w:shd w:val="clear" w:color="auto" w:fill="FFDDE4"/>
          </w:tcPr>
          <w:p w:rsidR="00B6477C" w:rsidRPr="00786CD8" w:rsidRDefault="00B6477C" w:rsidP="00FB7295">
            <w:pPr>
              <w:jc w:val="both"/>
              <w:rPr>
                <w:rStyle w:val="OpmaakprofielVetCursief"/>
                <w:sz w:val="18"/>
                <w:szCs w:val="18"/>
                <w:u w:val="none"/>
              </w:rPr>
            </w:pPr>
          </w:p>
        </w:tc>
      </w:tr>
      <w:tr w:rsidR="00B6477C" w:rsidRPr="00786CD8" w:rsidTr="004F4E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90" w:type="dxa"/>
            <w:tcBorders>
              <w:left w:val="single" w:sz="4" w:space="0" w:color="800000"/>
            </w:tcBorders>
          </w:tcPr>
          <w:p w:rsidR="00B6477C" w:rsidRPr="00786CD8" w:rsidRDefault="00B6477C" w:rsidP="00FB7295">
            <w:pPr>
              <w:ind w:left="175"/>
              <w:jc w:val="both"/>
              <w:rPr>
                <w:rStyle w:val="OpmaakprofielVetCursief"/>
                <w:b w:val="0"/>
                <w:sz w:val="18"/>
                <w:szCs w:val="18"/>
              </w:rPr>
            </w:pPr>
            <w:r w:rsidRPr="0057282E">
              <w:rPr>
                <w:color w:val="000000" w:themeColor="text1"/>
                <w:sz w:val="18"/>
                <w:szCs w:val="18"/>
              </w:rPr>
              <w:t xml:space="preserve">De periodecijfers zijn na maximaal 15 werkdagen beschikbaar </w:t>
            </w:r>
          </w:p>
        </w:tc>
        <w:tc>
          <w:tcPr>
            <w:tcW w:w="3402" w:type="dxa"/>
          </w:tcPr>
          <w:p w:rsidR="00B6477C" w:rsidRPr="00CF3624" w:rsidRDefault="00B6477C" w:rsidP="00FB7295">
            <w:pPr>
              <w:jc w:val="both"/>
              <w:rPr>
                <w:rStyle w:val="OpmaakprofielVetCursief"/>
                <w:b w:val="0"/>
                <w:color w:val="032348" w:themeColor="accent1" w:themeShade="BF"/>
                <w:sz w:val="18"/>
                <w:szCs w:val="18"/>
                <w:u w:val="none"/>
              </w:rPr>
            </w:pPr>
            <w:r>
              <w:rPr>
                <w:rStyle w:val="OpmaakprofielVetCursief"/>
                <w:b w:val="0"/>
                <w:color w:val="000000" w:themeColor="text1"/>
                <w:sz w:val="18"/>
                <w:szCs w:val="18"/>
                <w:u w:val="none"/>
              </w:rPr>
              <w:t>De periodecijfers zijn ook in 2017 elke maand keurig op tijd bijgewerkt.</w:t>
            </w:r>
          </w:p>
        </w:tc>
        <w:tc>
          <w:tcPr>
            <w:tcW w:w="3118" w:type="dxa"/>
            <w:tcBorders>
              <w:right w:val="single" w:sz="4" w:space="0" w:color="800000"/>
            </w:tcBorders>
          </w:tcPr>
          <w:p w:rsidR="00B6477C" w:rsidRPr="00CF3624" w:rsidRDefault="00B6477C" w:rsidP="00FB7295">
            <w:pPr>
              <w:jc w:val="both"/>
              <w:rPr>
                <w:rStyle w:val="OpmaakprofielVetCursief"/>
                <w:b w:val="0"/>
                <w:color w:val="032348" w:themeColor="accent1" w:themeShade="BF"/>
                <w:sz w:val="18"/>
                <w:szCs w:val="18"/>
                <w:u w:val="none"/>
              </w:rPr>
            </w:pPr>
            <w:r>
              <w:rPr>
                <w:rStyle w:val="OpmaakprofielVetCursief"/>
                <w:b w:val="0"/>
                <w:color w:val="000000" w:themeColor="text1"/>
                <w:sz w:val="18"/>
                <w:szCs w:val="18"/>
                <w:u w:val="none"/>
              </w:rPr>
              <w:t>De periodecijfers zijn ook in 2018 elke maand keurig op tijd bijgewerkt.</w:t>
            </w:r>
          </w:p>
        </w:tc>
      </w:tr>
      <w:tr w:rsidR="00B6477C" w:rsidRPr="00786CD8" w:rsidTr="004F4E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90" w:type="dxa"/>
            <w:tcBorders>
              <w:left w:val="single" w:sz="4" w:space="0" w:color="800000"/>
            </w:tcBorders>
          </w:tcPr>
          <w:p w:rsidR="00B6477C" w:rsidRPr="00786CD8" w:rsidRDefault="00B6477C" w:rsidP="00FB7295">
            <w:pPr>
              <w:ind w:left="175"/>
              <w:jc w:val="both"/>
              <w:rPr>
                <w:rStyle w:val="OpmaakprofielVetCursief"/>
                <w:b w:val="0"/>
                <w:sz w:val="18"/>
                <w:szCs w:val="18"/>
              </w:rPr>
            </w:pPr>
            <w:r w:rsidRPr="0057282E">
              <w:rPr>
                <w:color w:val="000000" w:themeColor="text1"/>
                <w:sz w:val="18"/>
                <w:szCs w:val="18"/>
              </w:rPr>
              <w:t>Het aantal correcties in het grootboek per jaar is kleiner dan 15</w:t>
            </w:r>
          </w:p>
        </w:tc>
        <w:tc>
          <w:tcPr>
            <w:tcW w:w="3402" w:type="dxa"/>
          </w:tcPr>
          <w:p w:rsidR="00B6477C" w:rsidRPr="00CF3624" w:rsidRDefault="00B6477C" w:rsidP="00FB7295">
            <w:pPr>
              <w:jc w:val="both"/>
              <w:rPr>
                <w:rStyle w:val="OpmaakprofielVetCursief"/>
                <w:b w:val="0"/>
                <w:color w:val="032348" w:themeColor="accent1" w:themeShade="BF"/>
                <w:sz w:val="18"/>
                <w:szCs w:val="18"/>
                <w:u w:val="none"/>
              </w:rPr>
            </w:pPr>
            <w:r>
              <w:rPr>
                <w:rStyle w:val="OpmaakprofielVetCursief"/>
                <w:b w:val="0"/>
                <w:color w:val="000000" w:themeColor="text1"/>
                <w:sz w:val="18"/>
                <w:szCs w:val="18"/>
                <w:u w:val="none"/>
              </w:rPr>
              <w:t>Het aantal correcties in 2017 was 10. Daarmee wordt voldaan aan het gestelde doel, de verhoging kwam vooral door aanpassing van het boekingsschema.</w:t>
            </w:r>
          </w:p>
        </w:tc>
        <w:tc>
          <w:tcPr>
            <w:tcW w:w="3118" w:type="dxa"/>
            <w:tcBorders>
              <w:right w:val="single" w:sz="4" w:space="0" w:color="800000"/>
            </w:tcBorders>
          </w:tcPr>
          <w:p w:rsidR="00B6477C" w:rsidRPr="00CF3624" w:rsidRDefault="00B6477C" w:rsidP="00FB7295">
            <w:pPr>
              <w:jc w:val="both"/>
              <w:rPr>
                <w:rStyle w:val="OpmaakprofielVetCursief"/>
                <w:b w:val="0"/>
                <w:color w:val="032348" w:themeColor="accent1" w:themeShade="BF"/>
                <w:sz w:val="18"/>
                <w:szCs w:val="18"/>
                <w:u w:val="none"/>
              </w:rPr>
            </w:pPr>
            <w:r>
              <w:rPr>
                <w:rStyle w:val="OpmaakprofielVetCursief"/>
                <w:b w:val="0"/>
                <w:color w:val="000000" w:themeColor="text1"/>
                <w:sz w:val="18"/>
                <w:szCs w:val="18"/>
                <w:u w:val="none"/>
              </w:rPr>
              <w:t>Het aantal correcties in 2018 was 7. Daarmee wordt voldaan aan het gestelde doel, de verhoging kwam vooral door aanpassing van het boekingsschema.</w:t>
            </w:r>
          </w:p>
        </w:tc>
      </w:tr>
      <w:tr w:rsidR="00B6477C" w:rsidRPr="00786CD8" w:rsidTr="004F4E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90" w:type="dxa"/>
            <w:tcBorders>
              <w:left w:val="single" w:sz="4" w:space="0" w:color="800000"/>
            </w:tcBorders>
          </w:tcPr>
          <w:p w:rsidR="00B6477C" w:rsidRPr="00786CD8" w:rsidRDefault="00B6477C" w:rsidP="00FB7295">
            <w:pPr>
              <w:ind w:left="175"/>
              <w:jc w:val="both"/>
              <w:rPr>
                <w:rStyle w:val="OpmaakprofielVetCursief"/>
                <w:b w:val="0"/>
                <w:bCs w:val="0"/>
                <w:iCs w:val="0"/>
                <w:sz w:val="18"/>
                <w:szCs w:val="18"/>
              </w:rPr>
            </w:pPr>
            <w:r w:rsidRPr="0057282E">
              <w:rPr>
                <w:color w:val="000000" w:themeColor="text1"/>
                <w:sz w:val="18"/>
                <w:szCs w:val="18"/>
              </w:rPr>
              <w:t>De (meerjaren)begroting inclusief het Meerjarenonderhoudsplan, het (meerjaren)investeringsplan, de leerling prognose voor de komende 5 jaar en de liquiditeitsbegroting wordt voor 31 december van het jaar voorafgaand aan het boekjaar vastgesteld.</w:t>
            </w:r>
          </w:p>
        </w:tc>
        <w:tc>
          <w:tcPr>
            <w:tcW w:w="3402" w:type="dxa"/>
          </w:tcPr>
          <w:p w:rsidR="00B6477C" w:rsidRPr="00CF3624" w:rsidRDefault="00B6477C" w:rsidP="00FB7295">
            <w:pPr>
              <w:jc w:val="both"/>
              <w:rPr>
                <w:rStyle w:val="OpmaakprofielVetCursief"/>
                <w:b w:val="0"/>
                <w:color w:val="032348" w:themeColor="accent1" w:themeShade="BF"/>
                <w:sz w:val="18"/>
                <w:szCs w:val="18"/>
                <w:u w:val="none"/>
              </w:rPr>
            </w:pPr>
            <w:r>
              <w:rPr>
                <w:rStyle w:val="OpmaakprofielVetCursief"/>
                <w:b w:val="0"/>
                <w:color w:val="000000" w:themeColor="text1"/>
                <w:sz w:val="18"/>
                <w:szCs w:val="18"/>
                <w:u w:val="none"/>
              </w:rPr>
              <w:t xml:space="preserve">Alle stukken voor de begroting van 2018 zijn vastgesteld en goedgekeurd op de vergadering van het toezichthoudend bestuur d.d. 6 december 2017.   </w:t>
            </w:r>
          </w:p>
        </w:tc>
        <w:tc>
          <w:tcPr>
            <w:tcW w:w="3118" w:type="dxa"/>
            <w:tcBorders>
              <w:right w:val="single" w:sz="4" w:space="0" w:color="800000"/>
            </w:tcBorders>
          </w:tcPr>
          <w:p w:rsidR="00B6477C" w:rsidRPr="00CF3624" w:rsidRDefault="00B6477C" w:rsidP="00FB7295">
            <w:pPr>
              <w:jc w:val="both"/>
              <w:rPr>
                <w:rStyle w:val="OpmaakprofielVetCursief"/>
                <w:b w:val="0"/>
                <w:color w:val="032348" w:themeColor="accent1" w:themeShade="BF"/>
                <w:sz w:val="18"/>
                <w:szCs w:val="18"/>
                <w:u w:val="none"/>
              </w:rPr>
            </w:pPr>
            <w:r>
              <w:rPr>
                <w:rStyle w:val="OpmaakprofielVetCursief"/>
                <w:b w:val="0"/>
                <w:color w:val="000000" w:themeColor="text1"/>
                <w:sz w:val="18"/>
                <w:szCs w:val="18"/>
                <w:u w:val="none"/>
              </w:rPr>
              <w:t xml:space="preserve">De begroting van 2018 incl. bijlagen zijn vastgesteld en goedgekeurd op de vergadering van het toezichthoudend bestuur d.d. 6 december 2018.  </w:t>
            </w:r>
          </w:p>
        </w:tc>
      </w:tr>
      <w:tr w:rsidR="00B6477C" w:rsidRPr="00786CD8" w:rsidTr="004F4E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90" w:type="dxa"/>
            <w:tcBorders>
              <w:left w:val="single" w:sz="4" w:space="0" w:color="800000"/>
              <w:bottom w:val="single" w:sz="4" w:space="0" w:color="800000"/>
            </w:tcBorders>
          </w:tcPr>
          <w:p w:rsidR="00B6477C" w:rsidRPr="00786CD8" w:rsidRDefault="00B6477C" w:rsidP="00FB7295">
            <w:pPr>
              <w:ind w:left="175"/>
              <w:jc w:val="both"/>
              <w:rPr>
                <w:sz w:val="18"/>
                <w:szCs w:val="18"/>
              </w:rPr>
            </w:pPr>
            <w:r w:rsidRPr="0057282E">
              <w:rPr>
                <w:color w:val="000000" w:themeColor="text1"/>
                <w:sz w:val="18"/>
                <w:szCs w:val="18"/>
              </w:rPr>
              <w:t>De jaarrekening wordt uiterlijk op 29 juni van het jaar volgend op het boekjaar vastgesteld. Deze jaarrekening moet een goedkeurende verklaring over de getrouwheid en rechtmatigheid van de accountant bevatten.</w:t>
            </w:r>
          </w:p>
        </w:tc>
        <w:tc>
          <w:tcPr>
            <w:tcW w:w="3402" w:type="dxa"/>
            <w:tcBorders>
              <w:bottom w:val="single" w:sz="4" w:space="0" w:color="800000"/>
            </w:tcBorders>
          </w:tcPr>
          <w:p w:rsidR="00B6477C" w:rsidRPr="00CF3624" w:rsidRDefault="00B6477C" w:rsidP="00FB7295">
            <w:pPr>
              <w:jc w:val="both"/>
              <w:rPr>
                <w:rStyle w:val="OpmaakprofielVetCursief"/>
                <w:b w:val="0"/>
                <w:color w:val="032348" w:themeColor="accent1" w:themeShade="BF"/>
                <w:sz w:val="18"/>
                <w:szCs w:val="18"/>
                <w:u w:val="none"/>
              </w:rPr>
            </w:pPr>
            <w:r>
              <w:rPr>
                <w:rStyle w:val="OpmaakprofielVetCursief"/>
                <w:b w:val="0"/>
                <w:color w:val="000000" w:themeColor="text1"/>
                <w:sz w:val="18"/>
                <w:szCs w:val="18"/>
                <w:u w:val="none"/>
              </w:rPr>
              <w:t>De jaarrekening over 2016 is vastgesteld en goedgekeurd op de vergadering van het toezichthoudend bestuur d.d. 22 juni 2017.</w:t>
            </w:r>
          </w:p>
        </w:tc>
        <w:tc>
          <w:tcPr>
            <w:tcW w:w="3118" w:type="dxa"/>
            <w:tcBorders>
              <w:bottom w:val="single" w:sz="4" w:space="0" w:color="800000"/>
              <w:right w:val="single" w:sz="4" w:space="0" w:color="800000"/>
            </w:tcBorders>
          </w:tcPr>
          <w:p w:rsidR="00B6477C" w:rsidRPr="00CF3624" w:rsidRDefault="00B6477C" w:rsidP="00FB7295">
            <w:pPr>
              <w:jc w:val="both"/>
              <w:rPr>
                <w:rStyle w:val="OpmaakprofielVetCursief"/>
                <w:b w:val="0"/>
                <w:color w:val="032348" w:themeColor="accent1" w:themeShade="BF"/>
                <w:sz w:val="18"/>
                <w:szCs w:val="18"/>
                <w:u w:val="none"/>
              </w:rPr>
            </w:pPr>
            <w:r>
              <w:rPr>
                <w:rStyle w:val="OpmaakprofielVetCursief"/>
                <w:b w:val="0"/>
                <w:color w:val="000000" w:themeColor="text1"/>
                <w:sz w:val="18"/>
                <w:szCs w:val="18"/>
                <w:u w:val="none"/>
              </w:rPr>
              <w:t>De jaarrekening over 2016 is vastgesteld en goedgekeurd op de vergadering van het toezichthoudend bestuur d.d. 19 juni 2018.</w:t>
            </w:r>
          </w:p>
        </w:tc>
      </w:tr>
    </w:tbl>
    <w:p w:rsidR="00092330" w:rsidRDefault="00092330" w:rsidP="00FB7295">
      <w:pPr>
        <w:jc w:val="both"/>
        <w:rPr>
          <w:szCs w:val="20"/>
          <w:highlight w:val="yellow"/>
        </w:rPr>
        <w:sectPr w:rsidR="00092330" w:rsidSect="00B6477C">
          <w:type w:val="continuous"/>
          <w:pgSz w:w="11906" w:h="16838"/>
          <w:pgMar w:top="1417" w:right="991" w:bottom="1417" w:left="1134" w:header="708" w:footer="708" w:gutter="0"/>
          <w:cols w:space="853"/>
          <w:titlePg/>
          <w:docGrid w:linePitch="360"/>
        </w:sectPr>
      </w:pPr>
    </w:p>
    <w:p w:rsidR="00B6477C" w:rsidRDefault="00B6477C" w:rsidP="00FB7295">
      <w:pPr>
        <w:jc w:val="both"/>
        <w:rPr>
          <w:szCs w:val="20"/>
          <w:highlight w:val="yellow"/>
        </w:rPr>
      </w:pPr>
    </w:p>
    <w:p w:rsidR="00B6477C" w:rsidRPr="006874C8" w:rsidRDefault="00B6477C" w:rsidP="00FB7295">
      <w:pPr>
        <w:pStyle w:val="Kop2"/>
      </w:pPr>
      <w:bookmarkStart w:id="58" w:name="_Toc5864005"/>
      <w:r w:rsidRPr="006874C8">
        <w:t>6.</w:t>
      </w:r>
      <w:r>
        <w:t>3. Prestatiebox en werkdrukgelden</w:t>
      </w:r>
      <w:bookmarkEnd w:id="58"/>
    </w:p>
    <w:p w:rsidR="00C225B0" w:rsidRDefault="00C225B0" w:rsidP="00FB7295">
      <w:pPr>
        <w:jc w:val="both"/>
        <w:rPr>
          <w:szCs w:val="20"/>
        </w:rPr>
      </w:pPr>
    </w:p>
    <w:p w:rsidR="00B6477C" w:rsidRDefault="00B6477C" w:rsidP="00FB7295">
      <w:pPr>
        <w:jc w:val="both"/>
        <w:rPr>
          <w:szCs w:val="20"/>
        </w:rPr>
      </w:pPr>
      <w:r w:rsidRPr="00405DBD">
        <w:rPr>
          <w:szCs w:val="20"/>
        </w:rPr>
        <w:t>De middelen die vanuit de prestatiebox zijn binnengekomen</w:t>
      </w:r>
      <w:r>
        <w:rPr>
          <w:szCs w:val="20"/>
        </w:rPr>
        <w:t>,</w:t>
      </w:r>
      <w:r w:rsidRPr="00405DBD">
        <w:rPr>
          <w:szCs w:val="20"/>
        </w:rPr>
        <w:t xml:space="preserve"> zijn besteed aan personele lasten. Door meer personeel te kunnen aannemen, is er meer tijd om te werken aan de onderwijskundige doelen, die mede ingebed zijn in het bestuursakkoord van 2015.</w:t>
      </w:r>
    </w:p>
    <w:p w:rsidR="00B6477C" w:rsidRPr="00405DBD" w:rsidRDefault="00B6477C" w:rsidP="00FB7295">
      <w:pPr>
        <w:jc w:val="both"/>
        <w:rPr>
          <w:szCs w:val="20"/>
        </w:rPr>
      </w:pPr>
      <w:r>
        <w:rPr>
          <w:szCs w:val="20"/>
        </w:rPr>
        <w:t>De werkdrukgelden (€ 8.700) zijn na overleg met het team en na positief advies van de Adviesraad ingezet in het schooljaar 2018/2019 voor personele lasten. Daarmee kon bijna 0,2 wtf krimp in het personeelsbestand (vanwege leerlingdaling) voorkomen worden.</w:t>
      </w:r>
      <w:r>
        <w:rPr>
          <w:color w:val="032348" w:themeColor="accent1" w:themeShade="BF"/>
          <w:szCs w:val="20"/>
        </w:rPr>
        <w:t xml:space="preserve"> </w:t>
      </w:r>
      <w:r>
        <w:rPr>
          <w:szCs w:val="20"/>
        </w:rPr>
        <w:t xml:space="preserve">De werkdruk gelden zijn dus volledig besteed aan personele lasten. </w:t>
      </w:r>
    </w:p>
    <w:p w:rsidR="00B6477C" w:rsidRDefault="00615806" w:rsidP="00FB7295">
      <w:pPr>
        <w:jc w:val="both"/>
        <w:rPr>
          <w:szCs w:val="20"/>
          <w:highlight w:val="yellow"/>
        </w:rPr>
      </w:pPr>
      <w:r>
        <w:rPr>
          <w:szCs w:val="20"/>
          <w:highlight w:val="yellow"/>
        </w:rPr>
        <w:br w:type="column"/>
      </w:r>
    </w:p>
    <w:p w:rsidR="00B6477C" w:rsidRPr="006874C8" w:rsidRDefault="00B6477C" w:rsidP="00FB7295">
      <w:pPr>
        <w:pStyle w:val="Kop2"/>
      </w:pPr>
      <w:bookmarkStart w:id="59" w:name="_Toc376956768"/>
      <w:bookmarkStart w:id="60" w:name="_Toc471993076"/>
      <w:bookmarkStart w:id="61" w:name="_Toc5864006"/>
      <w:r>
        <w:t>6.4</w:t>
      </w:r>
      <w:r w:rsidRPr="006874C8">
        <w:t>. Treasurymanagement</w:t>
      </w:r>
      <w:bookmarkEnd w:id="59"/>
      <w:bookmarkEnd w:id="60"/>
      <w:bookmarkEnd w:id="61"/>
    </w:p>
    <w:p w:rsidR="00C225B0" w:rsidRDefault="00C225B0" w:rsidP="00FB7295">
      <w:pPr>
        <w:jc w:val="both"/>
        <w:rPr>
          <w:rFonts w:cs="Tahoma"/>
          <w:szCs w:val="20"/>
        </w:rPr>
      </w:pPr>
    </w:p>
    <w:p w:rsidR="00B6477C" w:rsidRDefault="00B6477C" w:rsidP="00FB7295">
      <w:pPr>
        <w:jc w:val="both"/>
      </w:pPr>
      <w:r>
        <w:rPr>
          <w:rFonts w:cs="Tahoma"/>
          <w:szCs w:val="20"/>
        </w:rPr>
        <w:t>De algemeen directeur is als uitvoerend bestuurder verantwoordelijk voor het vermogen van de school, inclusief de private gelden en het op orde houden van de liquiditeiten, zodat de school aan haar korte termijn verplichtingen kan blijven voldoen.</w:t>
      </w:r>
    </w:p>
    <w:p w:rsidR="00B6477C" w:rsidRDefault="00B6477C" w:rsidP="00FB7295">
      <w:pPr>
        <w:jc w:val="both"/>
        <w:rPr>
          <w:rFonts w:cs="Tahoma"/>
          <w:szCs w:val="20"/>
        </w:rPr>
      </w:pPr>
      <w:r>
        <w:rPr>
          <w:rFonts w:cs="Tahoma"/>
          <w:szCs w:val="20"/>
        </w:rPr>
        <w:t>De private en publieke middelen worden niet fysiek, maar wel administratief gescheiden door middel van een kostenplaats. Controle op de treasury voorschriften gebeurt intern door het administratiekantoor en extern door de accountant.</w:t>
      </w:r>
    </w:p>
    <w:p w:rsidR="00B6477C" w:rsidRDefault="00B6477C" w:rsidP="00FB7295">
      <w:pPr>
        <w:autoSpaceDE w:val="0"/>
        <w:autoSpaceDN w:val="0"/>
        <w:adjustRightInd w:val="0"/>
        <w:jc w:val="both"/>
        <w:rPr>
          <w:rFonts w:cs="Tahoma"/>
          <w:szCs w:val="20"/>
        </w:rPr>
      </w:pPr>
    </w:p>
    <w:p w:rsidR="00B6477C" w:rsidRPr="006874C8" w:rsidRDefault="00B6477C" w:rsidP="00FB7295">
      <w:pPr>
        <w:autoSpaceDE w:val="0"/>
        <w:autoSpaceDN w:val="0"/>
        <w:adjustRightInd w:val="0"/>
        <w:jc w:val="both"/>
        <w:rPr>
          <w:rFonts w:cs="Tahoma"/>
          <w:szCs w:val="20"/>
        </w:rPr>
      </w:pPr>
      <w:r w:rsidRPr="006874C8">
        <w:rPr>
          <w:rFonts w:cs="Tahoma"/>
          <w:szCs w:val="20"/>
        </w:rPr>
        <w:t xml:space="preserve">Het merendeel </w:t>
      </w:r>
      <w:r w:rsidRPr="000507ED">
        <w:rPr>
          <w:rFonts w:cs="Tahoma"/>
          <w:color w:val="000000" w:themeColor="text1"/>
          <w:szCs w:val="20"/>
        </w:rPr>
        <w:t xml:space="preserve">van de liquide middelen is, net als vorig jaar, gedurende het verslagjaar weg gezet op een spaarrekening van de Rabobank. </w:t>
      </w:r>
      <w:r>
        <w:rPr>
          <w:rFonts w:cs="Tahoma"/>
          <w:color w:val="000000" w:themeColor="text1"/>
          <w:szCs w:val="20"/>
        </w:rPr>
        <w:t>Periodiek</w:t>
      </w:r>
      <w:r w:rsidRPr="000507ED">
        <w:rPr>
          <w:rFonts w:cs="Tahoma"/>
          <w:color w:val="000000" w:themeColor="text1"/>
          <w:szCs w:val="20"/>
        </w:rPr>
        <w:t xml:space="preserve"> </w:t>
      </w:r>
      <w:r w:rsidRPr="006874C8">
        <w:rPr>
          <w:rFonts w:cs="Tahoma"/>
          <w:szCs w:val="20"/>
        </w:rPr>
        <w:t>wordt het saldo op de lopende rekening gecheckt en zo nodig wordt het saldo afgeroomd of aangevuld om het niet rentedragende saldo zo laag mogelijk te houden.</w:t>
      </w:r>
    </w:p>
    <w:p w:rsidR="00B6477C" w:rsidRPr="006874C8" w:rsidRDefault="00C225B0" w:rsidP="00FB7295">
      <w:pPr>
        <w:pStyle w:val="Kop2"/>
      </w:pPr>
      <w:r>
        <w:br w:type="column"/>
      </w:r>
      <w:bookmarkStart w:id="62" w:name="_Toc263143829"/>
      <w:bookmarkStart w:id="63" w:name="_Toc376956769"/>
      <w:bookmarkStart w:id="64" w:name="_Toc471993077"/>
      <w:bookmarkStart w:id="65" w:name="_Toc5864007"/>
      <w:r w:rsidR="00B6477C">
        <w:t>6.5</w:t>
      </w:r>
      <w:r w:rsidR="00B6477C" w:rsidRPr="006874C8">
        <w:t xml:space="preserve">. </w:t>
      </w:r>
      <w:r w:rsidR="00B6477C">
        <w:t>Continuïteitsparagraaf</w:t>
      </w:r>
      <w:bookmarkEnd w:id="62"/>
      <w:bookmarkEnd w:id="63"/>
      <w:bookmarkEnd w:id="64"/>
      <w:bookmarkEnd w:id="65"/>
    </w:p>
    <w:p w:rsidR="00C225B0" w:rsidRDefault="00C225B0" w:rsidP="00FB7295">
      <w:pPr>
        <w:widowControl w:val="0"/>
        <w:autoSpaceDE w:val="0"/>
        <w:autoSpaceDN w:val="0"/>
        <w:adjustRightInd w:val="0"/>
        <w:spacing w:before="42"/>
        <w:jc w:val="both"/>
        <w:rPr>
          <w:rFonts w:eastAsiaTheme="minorHAnsi" w:cs="Tahoma"/>
          <w:szCs w:val="20"/>
          <w:lang w:eastAsia="en-US"/>
        </w:rPr>
      </w:pPr>
    </w:p>
    <w:p w:rsidR="00B6477C" w:rsidRPr="00092330" w:rsidRDefault="00B6477C" w:rsidP="00FB7295">
      <w:pPr>
        <w:widowControl w:val="0"/>
        <w:autoSpaceDE w:val="0"/>
        <w:autoSpaceDN w:val="0"/>
        <w:adjustRightInd w:val="0"/>
        <w:spacing w:before="42"/>
        <w:jc w:val="both"/>
        <w:rPr>
          <w:rFonts w:eastAsiaTheme="minorHAnsi" w:cs="Tahoma"/>
          <w:szCs w:val="20"/>
          <w:lang w:eastAsia="en-US"/>
        </w:rPr>
      </w:pPr>
      <w:r>
        <w:rPr>
          <w:rFonts w:eastAsiaTheme="minorHAnsi" w:cs="Tahoma"/>
          <w:szCs w:val="20"/>
          <w:lang w:eastAsia="en-US"/>
        </w:rPr>
        <w:t xml:space="preserve">In hoofdstuk 5 van dit bestuursverslag hebt u al een inkijk gekregen over de toekomstige beleidsvoornemens van de schoolorganisatie. Het effect van deze beleidsvoornemens op de personele bezetting is weergegeven in </w:t>
      </w:r>
      <w:r w:rsidRPr="00092330">
        <w:rPr>
          <w:rFonts w:eastAsiaTheme="minorHAnsi" w:cs="Tahoma"/>
          <w:szCs w:val="20"/>
          <w:lang w:eastAsia="en-US"/>
        </w:rPr>
        <w:t xml:space="preserve">Tabel </w:t>
      </w:r>
      <w:r w:rsidR="00AA5246" w:rsidRPr="00092330">
        <w:rPr>
          <w:rFonts w:eastAsiaTheme="minorHAnsi" w:cs="Tahoma"/>
          <w:szCs w:val="20"/>
          <w:lang w:eastAsia="en-US"/>
        </w:rPr>
        <w:t>5</w:t>
      </w:r>
      <w:r w:rsidRPr="00092330">
        <w:rPr>
          <w:rFonts w:eastAsiaTheme="minorHAnsi" w:cs="Tahoma"/>
          <w:szCs w:val="20"/>
          <w:lang w:eastAsia="en-US"/>
        </w:rPr>
        <w:t>.</w:t>
      </w:r>
    </w:p>
    <w:p w:rsidR="00092330" w:rsidRPr="00092330" w:rsidRDefault="00092330" w:rsidP="00FB7295">
      <w:pPr>
        <w:tabs>
          <w:tab w:val="left" w:pos="993"/>
        </w:tabs>
        <w:ind w:left="993" w:hanging="993"/>
        <w:jc w:val="both"/>
        <w:rPr>
          <w:rFonts w:eastAsiaTheme="minorHAnsi" w:cs="Tahoma"/>
          <w:szCs w:val="20"/>
          <w:lang w:eastAsia="en-US"/>
        </w:rPr>
        <w:sectPr w:rsidR="00092330" w:rsidRPr="00092330" w:rsidSect="00092330">
          <w:type w:val="continuous"/>
          <w:pgSz w:w="11906" w:h="16838"/>
          <w:pgMar w:top="1417" w:right="991" w:bottom="1417" w:left="1134" w:header="708" w:footer="708" w:gutter="0"/>
          <w:cols w:num="2" w:space="853"/>
          <w:titlePg/>
          <w:docGrid w:linePitch="360"/>
        </w:sectPr>
      </w:pPr>
    </w:p>
    <w:p w:rsidR="00B6477C" w:rsidRDefault="00B6477C" w:rsidP="00FB7295">
      <w:pPr>
        <w:tabs>
          <w:tab w:val="left" w:pos="993"/>
        </w:tabs>
        <w:ind w:left="993" w:hanging="993"/>
        <w:jc w:val="both"/>
        <w:rPr>
          <w:rFonts w:eastAsiaTheme="minorHAnsi" w:cs="Tahoma"/>
          <w:b/>
          <w:szCs w:val="20"/>
          <w:lang w:eastAsia="en-US"/>
        </w:rPr>
      </w:pPr>
    </w:p>
    <w:p w:rsidR="00B6477C" w:rsidRDefault="00B6477C" w:rsidP="00FB7295">
      <w:pPr>
        <w:tabs>
          <w:tab w:val="left" w:pos="993"/>
        </w:tabs>
        <w:ind w:left="993" w:hanging="993"/>
        <w:jc w:val="both"/>
        <w:rPr>
          <w:rFonts w:cs="Tahoma"/>
          <w:i/>
          <w:sz w:val="18"/>
          <w:szCs w:val="18"/>
        </w:rPr>
      </w:pPr>
      <w:r>
        <w:rPr>
          <w:rFonts w:eastAsiaTheme="minorHAnsi" w:cs="Tahoma"/>
          <w:b/>
          <w:szCs w:val="20"/>
          <w:lang w:eastAsia="en-US"/>
        </w:rPr>
        <w:t xml:space="preserve">Tabel </w:t>
      </w:r>
      <w:r w:rsidR="00AA5246">
        <w:rPr>
          <w:rFonts w:eastAsiaTheme="minorHAnsi" w:cs="Tahoma"/>
          <w:b/>
          <w:szCs w:val="20"/>
          <w:lang w:eastAsia="en-US"/>
        </w:rPr>
        <w:t>5</w:t>
      </w:r>
      <w:r w:rsidRPr="00A16E74">
        <w:rPr>
          <w:rFonts w:eastAsiaTheme="minorHAnsi" w:cs="Tahoma"/>
          <w:b/>
          <w:szCs w:val="20"/>
          <w:lang w:eastAsia="en-US"/>
        </w:rPr>
        <w:t xml:space="preserve"> </w:t>
      </w:r>
      <w:r w:rsidRPr="00A96FF6">
        <w:rPr>
          <w:rFonts w:cs="Tahoma"/>
          <w:i/>
          <w:sz w:val="18"/>
          <w:szCs w:val="18"/>
        </w:rPr>
        <w:t>Ontwikkeling personeelsbestand en leerli</w:t>
      </w:r>
      <w:r>
        <w:rPr>
          <w:rFonts w:cs="Tahoma"/>
          <w:i/>
          <w:sz w:val="18"/>
          <w:szCs w:val="18"/>
        </w:rPr>
        <w:t>ngaantal over de jaren 2018-2021</w:t>
      </w:r>
      <w:r w:rsidRPr="00A96FF6">
        <w:rPr>
          <w:rFonts w:cs="Tahoma"/>
          <w:i/>
          <w:sz w:val="18"/>
          <w:szCs w:val="18"/>
        </w:rPr>
        <w:t xml:space="preserve"> op 1 oktober van elk jaar</w:t>
      </w:r>
    </w:p>
    <w:p w:rsidR="00AA5246" w:rsidRPr="00A96FF6" w:rsidRDefault="00AA5246" w:rsidP="00FB7295">
      <w:pPr>
        <w:tabs>
          <w:tab w:val="left" w:pos="993"/>
        </w:tabs>
        <w:ind w:left="993" w:hanging="993"/>
        <w:jc w:val="both"/>
        <w:rPr>
          <w:rFonts w:cs="Tahoma"/>
          <w:b/>
          <w:i/>
          <w:sz w:val="18"/>
          <w:szCs w:val="18"/>
        </w:rPr>
      </w:pPr>
    </w:p>
    <w:tbl>
      <w:tblPr>
        <w:tblW w:w="9209"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Look w:val="04A0" w:firstRow="1" w:lastRow="0" w:firstColumn="1" w:lastColumn="0" w:noHBand="0" w:noVBand="1"/>
      </w:tblPr>
      <w:tblGrid>
        <w:gridCol w:w="2830"/>
        <w:gridCol w:w="1594"/>
        <w:gridCol w:w="1595"/>
        <w:gridCol w:w="1595"/>
        <w:gridCol w:w="1595"/>
      </w:tblGrid>
      <w:tr w:rsidR="00B6477C" w:rsidRPr="00A16E74" w:rsidTr="004F4EBE">
        <w:tc>
          <w:tcPr>
            <w:tcW w:w="2830" w:type="dxa"/>
            <w:hideMark/>
          </w:tcPr>
          <w:p w:rsidR="00B6477C" w:rsidRPr="00F233FD" w:rsidRDefault="00B6477C" w:rsidP="00FB7295">
            <w:pPr>
              <w:jc w:val="both"/>
              <w:rPr>
                <w:b/>
                <w:color w:val="800000"/>
                <w:lang w:eastAsia="en-US"/>
              </w:rPr>
            </w:pPr>
            <w:r w:rsidRPr="00F233FD">
              <w:rPr>
                <w:b/>
                <w:color w:val="800000"/>
                <w:lang w:eastAsia="en-US"/>
              </w:rPr>
              <w:t>Kengetal</w:t>
            </w:r>
          </w:p>
        </w:tc>
        <w:tc>
          <w:tcPr>
            <w:tcW w:w="1594" w:type="dxa"/>
            <w:hideMark/>
          </w:tcPr>
          <w:p w:rsidR="00B6477C" w:rsidRPr="00F233FD" w:rsidRDefault="00B6477C" w:rsidP="00FB7295">
            <w:pPr>
              <w:jc w:val="right"/>
              <w:rPr>
                <w:b/>
                <w:color w:val="800000"/>
                <w:lang w:eastAsia="en-US"/>
              </w:rPr>
            </w:pPr>
            <w:r w:rsidRPr="00F233FD">
              <w:rPr>
                <w:b/>
                <w:color w:val="800000"/>
                <w:lang w:eastAsia="en-US"/>
              </w:rPr>
              <w:t>2018</w:t>
            </w:r>
          </w:p>
        </w:tc>
        <w:tc>
          <w:tcPr>
            <w:tcW w:w="1595" w:type="dxa"/>
            <w:hideMark/>
          </w:tcPr>
          <w:p w:rsidR="00B6477C" w:rsidRPr="00F233FD" w:rsidRDefault="00B6477C" w:rsidP="00FB7295">
            <w:pPr>
              <w:jc w:val="right"/>
              <w:rPr>
                <w:b/>
                <w:color w:val="800000"/>
                <w:lang w:eastAsia="en-US"/>
              </w:rPr>
            </w:pPr>
            <w:r w:rsidRPr="00F233FD">
              <w:rPr>
                <w:b/>
                <w:color w:val="800000"/>
                <w:lang w:eastAsia="en-US"/>
              </w:rPr>
              <w:t>2019</w:t>
            </w:r>
          </w:p>
        </w:tc>
        <w:tc>
          <w:tcPr>
            <w:tcW w:w="1595" w:type="dxa"/>
            <w:hideMark/>
          </w:tcPr>
          <w:p w:rsidR="00B6477C" w:rsidRPr="00F233FD" w:rsidRDefault="00B6477C" w:rsidP="00FB7295">
            <w:pPr>
              <w:jc w:val="right"/>
              <w:rPr>
                <w:b/>
                <w:color w:val="800000"/>
                <w:lang w:eastAsia="en-US"/>
              </w:rPr>
            </w:pPr>
            <w:r w:rsidRPr="00F233FD">
              <w:rPr>
                <w:b/>
                <w:color w:val="800000"/>
                <w:lang w:eastAsia="en-US"/>
              </w:rPr>
              <w:t>2020</w:t>
            </w:r>
          </w:p>
        </w:tc>
        <w:tc>
          <w:tcPr>
            <w:tcW w:w="1595" w:type="dxa"/>
            <w:hideMark/>
          </w:tcPr>
          <w:p w:rsidR="00B6477C" w:rsidRPr="00F233FD" w:rsidRDefault="00B6477C" w:rsidP="00FB7295">
            <w:pPr>
              <w:jc w:val="right"/>
              <w:rPr>
                <w:b/>
                <w:color w:val="800000"/>
                <w:lang w:eastAsia="en-US"/>
              </w:rPr>
            </w:pPr>
            <w:r w:rsidRPr="00F233FD">
              <w:rPr>
                <w:b/>
                <w:color w:val="800000"/>
                <w:lang w:eastAsia="en-US"/>
              </w:rPr>
              <w:t>2021</w:t>
            </w:r>
          </w:p>
        </w:tc>
      </w:tr>
      <w:tr w:rsidR="00B6477C" w:rsidTr="004F4EBE">
        <w:tc>
          <w:tcPr>
            <w:tcW w:w="2830" w:type="dxa"/>
            <w:hideMark/>
          </w:tcPr>
          <w:p w:rsidR="00B6477C" w:rsidRDefault="00B6477C" w:rsidP="00FB7295">
            <w:pPr>
              <w:jc w:val="both"/>
              <w:rPr>
                <w:lang w:eastAsia="en-US"/>
              </w:rPr>
            </w:pPr>
            <w:r>
              <w:rPr>
                <w:lang w:eastAsia="en-US"/>
              </w:rPr>
              <w:t>Leerlingaantallen</w:t>
            </w:r>
          </w:p>
        </w:tc>
        <w:tc>
          <w:tcPr>
            <w:tcW w:w="1594" w:type="dxa"/>
          </w:tcPr>
          <w:p w:rsidR="00B6477C" w:rsidRDefault="00B6477C" w:rsidP="00FB7295">
            <w:pPr>
              <w:jc w:val="right"/>
              <w:rPr>
                <w:lang w:eastAsia="en-US"/>
              </w:rPr>
            </w:pPr>
            <w:r>
              <w:rPr>
                <w:lang w:eastAsia="en-US"/>
              </w:rPr>
              <w:t>122</w:t>
            </w:r>
          </w:p>
        </w:tc>
        <w:tc>
          <w:tcPr>
            <w:tcW w:w="1595" w:type="dxa"/>
          </w:tcPr>
          <w:p w:rsidR="00B6477C" w:rsidRDefault="00B6477C" w:rsidP="00FB7295">
            <w:pPr>
              <w:jc w:val="right"/>
              <w:rPr>
                <w:lang w:eastAsia="en-US"/>
              </w:rPr>
            </w:pPr>
            <w:r>
              <w:rPr>
                <w:lang w:eastAsia="en-US"/>
              </w:rPr>
              <w:t>120</w:t>
            </w:r>
          </w:p>
        </w:tc>
        <w:tc>
          <w:tcPr>
            <w:tcW w:w="1595" w:type="dxa"/>
          </w:tcPr>
          <w:p w:rsidR="00B6477C" w:rsidRDefault="00B6477C" w:rsidP="00FB7295">
            <w:pPr>
              <w:jc w:val="right"/>
              <w:rPr>
                <w:lang w:eastAsia="en-US"/>
              </w:rPr>
            </w:pPr>
            <w:r>
              <w:rPr>
                <w:lang w:eastAsia="en-US"/>
              </w:rPr>
              <w:t>113</w:t>
            </w:r>
          </w:p>
        </w:tc>
        <w:tc>
          <w:tcPr>
            <w:tcW w:w="1595" w:type="dxa"/>
          </w:tcPr>
          <w:p w:rsidR="00B6477C" w:rsidRDefault="00B6477C" w:rsidP="00FB7295">
            <w:pPr>
              <w:jc w:val="right"/>
              <w:rPr>
                <w:lang w:eastAsia="en-US"/>
              </w:rPr>
            </w:pPr>
            <w:r>
              <w:rPr>
                <w:lang w:eastAsia="en-US"/>
              </w:rPr>
              <w:t>115</w:t>
            </w:r>
          </w:p>
        </w:tc>
      </w:tr>
      <w:tr w:rsidR="00B6477C" w:rsidTr="004F4EBE">
        <w:tc>
          <w:tcPr>
            <w:tcW w:w="2830" w:type="dxa"/>
            <w:hideMark/>
          </w:tcPr>
          <w:p w:rsidR="00B6477C" w:rsidRDefault="00B6477C" w:rsidP="00FB7295">
            <w:pPr>
              <w:jc w:val="both"/>
              <w:rPr>
                <w:lang w:eastAsia="en-US"/>
              </w:rPr>
            </w:pPr>
            <w:r>
              <w:rPr>
                <w:lang w:eastAsia="en-US"/>
              </w:rPr>
              <w:t>FTE directie</w:t>
            </w:r>
          </w:p>
        </w:tc>
        <w:tc>
          <w:tcPr>
            <w:tcW w:w="1594" w:type="dxa"/>
          </w:tcPr>
          <w:p w:rsidR="00B6477C" w:rsidRDefault="00B6477C" w:rsidP="00FB7295">
            <w:pPr>
              <w:jc w:val="right"/>
              <w:rPr>
                <w:lang w:eastAsia="en-US"/>
              </w:rPr>
            </w:pPr>
            <w:r>
              <w:rPr>
                <w:lang w:eastAsia="en-US"/>
              </w:rPr>
              <w:t>1,00</w:t>
            </w:r>
          </w:p>
        </w:tc>
        <w:tc>
          <w:tcPr>
            <w:tcW w:w="1595" w:type="dxa"/>
          </w:tcPr>
          <w:p w:rsidR="00B6477C" w:rsidRDefault="00B6477C" w:rsidP="00FB7295">
            <w:pPr>
              <w:jc w:val="right"/>
              <w:rPr>
                <w:lang w:eastAsia="en-US"/>
              </w:rPr>
            </w:pPr>
            <w:r>
              <w:rPr>
                <w:lang w:eastAsia="en-US"/>
              </w:rPr>
              <w:t>1,00</w:t>
            </w:r>
          </w:p>
        </w:tc>
        <w:tc>
          <w:tcPr>
            <w:tcW w:w="1595" w:type="dxa"/>
          </w:tcPr>
          <w:p w:rsidR="00B6477C" w:rsidRDefault="00B6477C" w:rsidP="00FB7295">
            <w:pPr>
              <w:jc w:val="right"/>
              <w:rPr>
                <w:lang w:eastAsia="en-US"/>
              </w:rPr>
            </w:pPr>
            <w:r>
              <w:rPr>
                <w:lang w:eastAsia="en-US"/>
              </w:rPr>
              <w:t>1,00</w:t>
            </w:r>
          </w:p>
        </w:tc>
        <w:tc>
          <w:tcPr>
            <w:tcW w:w="1595" w:type="dxa"/>
          </w:tcPr>
          <w:p w:rsidR="00B6477C" w:rsidRDefault="00B6477C" w:rsidP="00FB7295">
            <w:pPr>
              <w:jc w:val="right"/>
              <w:rPr>
                <w:lang w:eastAsia="en-US"/>
              </w:rPr>
            </w:pPr>
            <w:r>
              <w:rPr>
                <w:lang w:eastAsia="en-US"/>
              </w:rPr>
              <w:t>1,00</w:t>
            </w:r>
          </w:p>
        </w:tc>
      </w:tr>
      <w:tr w:rsidR="00B6477C" w:rsidTr="004F4EBE">
        <w:tc>
          <w:tcPr>
            <w:tcW w:w="2830" w:type="dxa"/>
            <w:hideMark/>
          </w:tcPr>
          <w:p w:rsidR="00B6477C" w:rsidRDefault="00B6477C" w:rsidP="00FB7295">
            <w:pPr>
              <w:jc w:val="both"/>
              <w:rPr>
                <w:lang w:eastAsia="en-US"/>
              </w:rPr>
            </w:pPr>
            <w:r>
              <w:rPr>
                <w:lang w:eastAsia="en-US"/>
              </w:rPr>
              <w:t>FTE OP</w:t>
            </w:r>
          </w:p>
        </w:tc>
        <w:tc>
          <w:tcPr>
            <w:tcW w:w="1594" w:type="dxa"/>
          </w:tcPr>
          <w:p w:rsidR="00B6477C" w:rsidRDefault="00B6477C" w:rsidP="00FB7295">
            <w:pPr>
              <w:jc w:val="right"/>
              <w:rPr>
                <w:lang w:eastAsia="en-US"/>
              </w:rPr>
            </w:pPr>
            <w:r>
              <w:rPr>
                <w:lang w:eastAsia="en-US"/>
              </w:rPr>
              <w:t>6,03</w:t>
            </w:r>
          </w:p>
        </w:tc>
        <w:tc>
          <w:tcPr>
            <w:tcW w:w="1595" w:type="dxa"/>
          </w:tcPr>
          <w:p w:rsidR="00B6477C" w:rsidRDefault="00B6477C" w:rsidP="00FB7295">
            <w:pPr>
              <w:jc w:val="right"/>
              <w:rPr>
                <w:lang w:eastAsia="en-US"/>
              </w:rPr>
            </w:pPr>
            <w:r>
              <w:rPr>
                <w:lang w:eastAsia="en-US"/>
              </w:rPr>
              <w:t>5,88</w:t>
            </w:r>
          </w:p>
        </w:tc>
        <w:tc>
          <w:tcPr>
            <w:tcW w:w="1595" w:type="dxa"/>
          </w:tcPr>
          <w:p w:rsidR="00B6477C" w:rsidRDefault="00B6477C" w:rsidP="00FB7295">
            <w:pPr>
              <w:jc w:val="right"/>
              <w:rPr>
                <w:lang w:eastAsia="en-US"/>
              </w:rPr>
            </w:pPr>
            <w:r>
              <w:rPr>
                <w:lang w:eastAsia="en-US"/>
              </w:rPr>
              <w:t>5,88</w:t>
            </w:r>
          </w:p>
        </w:tc>
        <w:tc>
          <w:tcPr>
            <w:tcW w:w="1595" w:type="dxa"/>
          </w:tcPr>
          <w:p w:rsidR="00B6477C" w:rsidRDefault="00B6477C" w:rsidP="00FB7295">
            <w:pPr>
              <w:jc w:val="right"/>
              <w:rPr>
                <w:lang w:eastAsia="en-US"/>
              </w:rPr>
            </w:pPr>
            <w:r>
              <w:rPr>
                <w:lang w:eastAsia="en-US"/>
              </w:rPr>
              <w:t>5,18</w:t>
            </w:r>
          </w:p>
        </w:tc>
      </w:tr>
      <w:tr w:rsidR="00B6477C" w:rsidTr="004F4EBE">
        <w:tc>
          <w:tcPr>
            <w:tcW w:w="2830" w:type="dxa"/>
            <w:hideMark/>
          </w:tcPr>
          <w:p w:rsidR="00B6477C" w:rsidRDefault="00B6477C" w:rsidP="00FB7295">
            <w:pPr>
              <w:jc w:val="both"/>
              <w:rPr>
                <w:lang w:eastAsia="en-US"/>
              </w:rPr>
            </w:pPr>
            <w:r>
              <w:rPr>
                <w:lang w:eastAsia="en-US"/>
              </w:rPr>
              <w:t>FTE OOP</w:t>
            </w:r>
          </w:p>
        </w:tc>
        <w:tc>
          <w:tcPr>
            <w:tcW w:w="1594" w:type="dxa"/>
          </w:tcPr>
          <w:p w:rsidR="00B6477C" w:rsidRDefault="00B6477C" w:rsidP="00FB7295">
            <w:pPr>
              <w:jc w:val="right"/>
              <w:rPr>
                <w:lang w:eastAsia="en-US"/>
              </w:rPr>
            </w:pPr>
            <w:r>
              <w:rPr>
                <w:lang w:eastAsia="en-US"/>
              </w:rPr>
              <w:t>1,28</w:t>
            </w:r>
          </w:p>
        </w:tc>
        <w:tc>
          <w:tcPr>
            <w:tcW w:w="1595" w:type="dxa"/>
          </w:tcPr>
          <w:p w:rsidR="00B6477C" w:rsidRDefault="00B6477C" w:rsidP="00FB7295">
            <w:pPr>
              <w:jc w:val="right"/>
              <w:rPr>
                <w:lang w:eastAsia="en-US"/>
              </w:rPr>
            </w:pPr>
            <w:r>
              <w:rPr>
                <w:lang w:eastAsia="en-US"/>
              </w:rPr>
              <w:t>1,70</w:t>
            </w:r>
          </w:p>
        </w:tc>
        <w:tc>
          <w:tcPr>
            <w:tcW w:w="1595" w:type="dxa"/>
          </w:tcPr>
          <w:p w:rsidR="00B6477C" w:rsidRDefault="00B6477C" w:rsidP="00FB7295">
            <w:pPr>
              <w:jc w:val="right"/>
              <w:rPr>
                <w:lang w:eastAsia="en-US"/>
              </w:rPr>
            </w:pPr>
            <w:r>
              <w:rPr>
                <w:lang w:eastAsia="en-US"/>
              </w:rPr>
              <w:t>1,70</w:t>
            </w:r>
          </w:p>
        </w:tc>
        <w:tc>
          <w:tcPr>
            <w:tcW w:w="1595" w:type="dxa"/>
          </w:tcPr>
          <w:p w:rsidR="00B6477C" w:rsidRDefault="00B6477C" w:rsidP="00FB7295">
            <w:pPr>
              <w:jc w:val="right"/>
              <w:rPr>
                <w:lang w:eastAsia="en-US"/>
              </w:rPr>
            </w:pPr>
            <w:r>
              <w:rPr>
                <w:lang w:eastAsia="en-US"/>
              </w:rPr>
              <w:t>1,70</w:t>
            </w:r>
          </w:p>
        </w:tc>
      </w:tr>
    </w:tbl>
    <w:p w:rsidR="00B6477C" w:rsidRDefault="00B6477C" w:rsidP="00FB7295">
      <w:pPr>
        <w:widowControl w:val="0"/>
        <w:autoSpaceDE w:val="0"/>
        <w:autoSpaceDN w:val="0"/>
        <w:adjustRightInd w:val="0"/>
        <w:spacing w:before="42"/>
        <w:jc w:val="both"/>
        <w:rPr>
          <w:rFonts w:eastAsiaTheme="minorHAnsi" w:cs="Tahoma"/>
          <w:szCs w:val="20"/>
          <w:lang w:eastAsia="en-US"/>
        </w:rPr>
      </w:pPr>
    </w:p>
    <w:p w:rsidR="00092330" w:rsidRDefault="00092330" w:rsidP="00FB7295">
      <w:pPr>
        <w:widowControl w:val="0"/>
        <w:autoSpaceDE w:val="0"/>
        <w:autoSpaceDN w:val="0"/>
        <w:adjustRightInd w:val="0"/>
        <w:spacing w:before="42"/>
        <w:jc w:val="both"/>
        <w:rPr>
          <w:rFonts w:eastAsiaTheme="minorHAnsi" w:cs="Tahoma"/>
          <w:szCs w:val="20"/>
          <w:lang w:eastAsia="en-US"/>
        </w:rPr>
        <w:sectPr w:rsidR="00092330" w:rsidSect="00B6477C">
          <w:type w:val="continuous"/>
          <w:pgSz w:w="11906" w:h="16838"/>
          <w:pgMar w:top="1417" w:right="991" w:bottom="1417" w:left="1134" w:header="708" w:footer="708" w:gutter="0"/>
          <w:cols w:space="853"/>
          <w:titlePg/>
          <w:docGrid w:linePitch="360"/>
        </w:sectPr>
      </w:pPr>
    </w:p>
    <w:p w:rsidR="00B6477C" w:rsidRDefault="00B6477C" w:rsidP="00FB7295">
      <w:pPr>
        <w:widowControl w:val="0"/>
        <w:autoSpaceDE w:val="0"/>
        <w:autoSpaceDN w:val="0"/>
        <w:adjustRightInd w:val="0"/>
        <w:spacing w:before="42"/>
        <w:jc w:val="both"/>
        <w:rPr>
          <w:rFonts w:eastAsiaTheme="minorHAnsi" w:cs="Tahoma"/>
          <w:szCs w:val="20"/>
          <w:lang w:eastAsia="en-US"/>
        </w:rPr>
      </w:pPr>
      <w:r>
        <w:rPr>
          <w:rFonts w:eastAsiaTheme="minorHAnsi" w:cs="Tahoma"/>
          <w:szCs w:val="20"/>
          <w:lang w:eastAsia="en-US"/>
        </w:rPr>
        <w:t>Uit het overzicht blijkt dat het leerlingaantal blijft dalen. In oktober 2015 was het aantal leerlingen 143, dus in 6 jaar tijd krimpt de school met bijna 20 %. Dit heeft grote impact op de formatie. Inmiddels is er al met 1 groep gekrompen en ook voor de komende jaren moet het bestuur zich bezinnen op verdere krimp van de formatie.</w:t>
      </w:r>
    </w:p>
    <w:p w:rsidR="00B6477C" w:rsidRDefault="00B6477C" w:rsidP="00FB7295">
      <w:pPr>
        <w:widowControl w:val="0"/>
        <w:autoSpaceDE w:val="0"/>
        <w:autoSpaceDN w:val="0"/>
        <w:adjustRightInd w:val="0"/>
        <w:spacing w:before="42"/>
        <w:jc w:val="both"/>
        <w:rPr>
          <w:rFonts w:eastAsiaTheme="minorHAnsi" w:cs="Tahoma"/>
          <w:szCs w:val="20"/>
          <w:lang w:eastAsia="en-US"/>
        </w:rPr>
      </w:pPr>
    </w:p>
    <w:p w:rsidR="00B6477C" w:rsidRPr="00A16E74" w:rsidRDefault="00B6477C" w:rsidP="00FB7295">
      <w:pPr>
        <w:widowControl w:val="0"/>
        <w:autoSpaceDE w:val="0"/>
        <w:autoSpaceDN w:val="0"/>
        <w:adjustRightInd w:val="0"/>
        <w:spacing w:before="42"/>
        <w:jc w:val="both"/>
        <w:rPr>
          <w:rFonts w:eastAsiaTheme="minorHAnsi" w:cs="Tahoma"/>
          <w:color w:val="FF0000"/>
          <w:szCs w:val="20"/>
          <w:lang w:eastAsia="en-US"/>
        </w:rPr>
      </w:pPr>
      <w:r w:rsidRPr="00F67E65">
        <w:rPr>
          <w:rFonts w:eastAsiaTheme="minorHAnsi" w:cs="Tahoma"/>
          <w:szCs w:val="20"/>
          <w:lang w:eastAsia="en-US"/>
        </w:rPr>
        <w:t>In de begroting 201</w:t>
      </w:r>
      <w:r>
        <w:rPr>
          <w:rFonts w:eastAsiaTheme="minorHAnsi" w:cs="Tahoma"/>
          <w:szCs w:val="20"/>
          <w:lang w:eastAsia="en-US"/>
        </w:rPr>
        <w:t xml:space="preserve">9 is geconcludeerd dat de </w:t>
      </w:r>
      <w:r w:rsidRPr="00BF2FC8">
        <w:rPr>
          <w:rFonts w:eastAsiaTheme="minorHAnsi" w:cs="Tahoma"/>
          <w:color w:val="000000" w:themeColor="text1"/>
          <w:szCs w:val="20"/>
          <w:lang w:eastAsia="en-US"/>
        </w:rPr>
        <w:t xml:space="preserve">school voldoende reserves heeft. Uit de huidige jaarcijfers blijkt dat de reservepositie te laag wordt. Voor de volledigheid </w:t>
      </w:r>
      <w:r>
        <w:rPr>
          <w:rFonts w:eastAsiaTheme="minorHAnsi" w:cs="Tahoma"/>
          <w:szCs w:val="20"/>
          <w:lang w:eastAsia="en-US"/>
        </w:rPr>
        <w:t xml:space="preserve">is hieronder in </w:t>
      </w:r>
      <w:r w:rsidRPr="00092330">
        <w:rPr>
          <w:rFonts w:eastAsiaTheme="minorHAnsi" w:cs="Tahoma"/>
          <w:szCs w:val="20"/>
          <w:lang w:eastAsia="en-US"/>
        </w:rPr>
        <w:t xml:space="preserve">Tabel </w:t>
      </w:r>
      <w:r w:rsidR="00AA5246" w:rsidRPr="00092330">
        <w:rPr>
          <w:rFonts w:eastAsiaTheme="minorHAnsi" w:cs="Tahoma"/>
          <w:szCs w:val="20"/>
          <w:lang w:eastAsia="en-US"/>
        </w:rPr>
        <w:t>6</w:t>
      </w:r>
      <w:r w:rsidRPr="00092330">
        <w:rPr>
          <w:rFonts w:eastAsiaTheme="minorHAnsi" w:cs="Tahoma"/>
          <w:szCs w:val="20"/>
          <w:lang w:eastAsia="en-US"/>
        </w:rPr>
        <w:t xml:space="preserve"> en Tabel </w:t>
      </w:r>
      <w:r w:rsidR="00AA5246" w:rsidRPr="00092330">
        <w:rPr>
          <w:rFonts w:eastAsiaTheme="minorHAnsi" w:cs="Tahoma"/>
          <w:szCs w:val="20"/>
          <w:lang w:eastAsia="en-US"/>
        </w:rPr>
        <w:t>7</w:t>
      </w:r>
      <w:r>
        <w:rPr>
          <w:rFonts w:eastAsiaTheme="minorHAnsi" w:cs="Tahoma"/>
          <w:szCs w:val="20"/>
          <w:lang w:eastAsia="en-US"/>
        </w:rPr>
        <w:t xml:space="preserve"> de balans en de meerjarenbegroting 2019 voor de </w:t>
      </w:r>
      <w:r w:rsidRPr="00BF2FC8">
        <w:rPr>
          <w:rFonts w:eastAsiaTheme="minorHAnsi" w:cs="Tahoma"/>
          <w:color w:val="000000" w:themeColor="text1"/>
          <w:szCs w:val="20"/>
          <w:lang w:eastAsia="en-US"/>
        </w:rPr>
        <w:t xml:space="preserve">komende 3 jaren </w:t>
      </w:r>
      <w:r>
        <w:rPr>
          <w:rFonts w:eastAsiaTheme="minorHAnsi" w:cs="Tahoma"/>
          <w:szCs w:val="20"/>
          <w:lang w:eastAsia="en-US"/>
        </w:rPr>
        <w:t xml:space="preserve">overgenomen. Er </w:t>
      </w:r>
      <w:r w:rsidRPr="00BF2FC8">
        <w:rPr>
          <w:rFonts w:eastAsiaTheme="minorHAnsi" w:cs="Tahoma"/>
          <w:color w:val="000000" w:themeColor="text1"/>
          <w:szCs w:val="20"/>
          <w:lang w:eastAsia="en-US"/>
        </w:rPr>
        <w:t xml:space="preserve">is geen sprake </w:t>
      </w:r>
      <w:r>
        <w:rPr>
          <w:rFonts w:eastAsiaTheme="minorHAnsi" w:cs="Tahoma"/>
          <w:szCs w:val="20"/>
          <w:lang w:eastAsia="en-US"/>
        </w:rPr>
        <w:t>van majeure investeringen de komende jaren (15 % van de baten).</w:t>
      </w:r>
    </w:p>
    <w:p w:rsidR="00092330" w:rsidRDefault="00092330" w:rsidP="00FB7295">
      <w:pPr>
        <w:widowControl w:val="0"/>
        <w:autoSpaceDE w:val="0"/>
        <w:autoSpaceDN w:val="0"/>
        <w:adjustRightInd w:val="0"/>
        <w:spacing w:before="42"/>
        <w:jc w:val="both"/>
        <w:rPr>
          <w:rFonts w:eastAsiaTheme="minorHAnsi" w:cs="Tahoma"/>
          <w:szCs w:val="20"/>
          <w:lang w:eastAsia="en-US"/>
        </w:rPr>
        <w:sectPr w:rsidR="00092330" w:rsidSect="00092330">
          <w:type w:val="continuous"/>
          <w:pgSz w:w="11906" w:h="16838"/>
          <w:pgMar w:top="1417" w:right="991" w:bottom="1417" w:left="1134" w:header="708" w:footer="708" w:gutter="0"/>
          <w:cols w:num="2" w:space="853"/>
          <w:titlePg/>
          <w:docGrid w:linePitch="360"/>
        </w:sectPr>
      </w:pPr>
    </w:p>
    <w:p w:rsidR="00615806" w:rsidRDefault="00615806" w:rsidP="00FB7295">
      <w:pPr>
        <w:widowControl w:val="0"/>
        <w:autoSpaceDE w:val="0"/>
        <w:autoSpaceDN w:val="0"/>
        <w:adjustRightInd w:val="0"/>
        <w:spacing w:before="42"/>
        <w:jc w:val="both"/>
        <w:rPr>
          <w:rFonts w:eastAsiaTheme="minorHAnsi" w:cs="Tahoma"/>
          <w:b/>
          <w:szCs w:val="20"/>
          <w:lang w:eastAsia="en-US"/>
        </w:rPr>
      </w:pPr>
    </w:p>
    <w:p w:rsidR="00B6477C" w:rsidRDefault="00B6477C" w:rsidP="00FB7295">
      <w:pPr>
        <w:widowControl w:val="0"/>
        <w:autoSpaceDE w:val="0"/>
        <w:autoSpaceDN w:val="0"/>
        <w:adjustRightInd w:val="0"/>
        <w:spacing w:before="42"/>
        <w:jc w:val="both"/>
        <w:rPr>
          <w:rFonts w:eastAsiaTheme="minorHAnsi" w:cs="Tahoma"/>
          <w:i/>
          <w:szCs w:val="20"/>
          <w:lang w:eastAsia="en-US"/>
        </w:rPr>
      </w:pPr>
      <w:r w:rsidRPr="00D86D86">
        <w:rPr>
          <w:rFonts w:eastAsiaTheme="minorHAnsi" w:cs="Tahoma"/>
          <w:b/>
          <w:szCs w:val="20"/>
          <w:lang w:eastAsia="en-US"/>
        </w:rPr>
        <w:t xml:space="preserve">Tabel </w:t>
      </w:r>
      <w:r w:rsidR="00AA5246">
        <w:rPr>
          <w:rFonts w:eastAsiaTheme="minorHAnsi" w:cs="Tahoma"/>
          <w:b/>
          <w:szCs w:val="20"/>
          <w:lang w:eastAsia="en-US"/>
        </w:rPr>
        <w:t>6</w:t>
      </w:r>
      <w:r w:rsidRPr="00D86D86">
        <w:rPr>
          <w:rFonts w:eastAsiaTheme="minorHAnsi" w:cs="Tahoma"/>
          <w:b/>
          <w:szCs w:val="20"/>
          <w:lang w:eastAsia="en-US"/>
        </w:rPr>
        <w:t>.</w:t>
      </w:r>
      <w:r w:rsidR="00AA5246">
        <w:rPr>
          <w:rFonts w:eastAsiaTheme="minorHAnsi" w:cs="Tahoma"/>
          <w:b/>
          <w:szCs w:val="20"/>
          <w:lang w:eastAsia="en-US"/>
        </w:rPr>
        <w:t xml:space="preserve"> </w:t>
      </w:r>
      <w:r w:rsidR="00F54239">
        <w:rPr>
          <w:rFonts w:eastAsiaTheme="minorHAnsi" w:cs="Tahoma"/>
          <w:i/>
          <w:szCs w:val="20"/>
          <w:lang w:eastAsia="en-US"/>
        </w:rPr>
        <w:t>Balans 2018 en m</w:t>
      </w:r>
      <w:r w:rsidRPr="00A96FF6">
        <w:rPr>
          <w:rFonts w:eastAsiaTheme="minorHAnsi" w:cs="Tahoma"/>
          <w:i/>
          <w:szCs w:val="20"/>
          <w:lang w:eastAsia="en-US"/>
        </w:rPr>
        <w:t>eerjarenbalans 201</w:t>
      </w:r>
      <w:r>
        <w:rPr>
          <w:rFonts w:eastAsiaTheme="minorHAnsi" w:cs="Tahoma"/>
          <w:i/>
          <w:szCs w:val="20"/>
          <w:lang w:eastAsia="en-US"/>
        </w:rPr>
        <w:t>9</w:t>
      </w:r>
      <w:r w:rsidRPr="00A96FF6">
        <w:rPr>
          <w:rFonts w:eastAsiaTheme="minorHAnsi" w:cs="Tahoma"/>
          <w:i/>
          <w:szCs w:val="20"/>
          <w:lang w:eastAsia="en-US"/>
        </w:rPr>
        <w:t xml:space="preserve"> zoals vastgesteld door het bestuur van de </w:t>
      </w:r>
      <w:r>
        <w:rPr>
          <w:rFonts w:eastAsiaTheme="minorHAnsi" w:cs="Tahoma"/>
          <w:i/>
          <w:szCs w:val="20"/>
          <w:lang w:eastAsia="en-US"/>
        </w:rPr>
        <w:t>ds. Pieter van Dijkeschool</w:t>
      </w:r>
    </w:p>
    <w:p w:rsidR="00615806" w:rsidRDefault="00615806" w:rsidP="00FB7295">
      <w:pPr>
        <w:widowControl w:val="0"/>
        <w:autoSpaceDE w:val="0"/>
        <w:autoSpaceDN w:val="0"/>
        <w:adjustRightInd w:val="0"/>
        <w:spacing w:before="42"/>
        <w:jc w:val="both"/>
        <w:rPr>
          <w:rFonts w:eastAsiaTheme="minorHAnsi" w:cs="Tahoma"/>
          <w:i/>
          <w:szCs w:val="20"/>
          <w:lang w:eastAsia="en-US"/>
        </w:rPr>
      </w:pPr>
    </w:p>
    <w:tbl>
      <w:tblPr>
        <w:tblStyle w:val="Onopgemaaktetabel54"/>
        <w:tblW w:w="8510" w:type="dxa"/>
        <w:tblInd w:w="421" w:type="dxa"/>
        <w:tblLayout w:type="fixed"/>
        <w:tblLook w:val="04A0" w:firstRow="1" w:lastRow="0" w:firstColumn="1" w:lastColumn="0" w:noHBand="0" w:noVBand="1"/>
      </w:tblPr>
      <w:tblGrid>
        <w:gridCol w:w="2789"/>
        <w:gridCol w:w="1429"/>
        <w:gridCol w:w="39"/>
        <w:gridCol w:w="1418"/>
        <w:gridCol w:w="1417"/>
        <w:gridCol w:w="1418"/>
      </w:tblGrid>
      <w:tr w:rsidR="00B6477C" w:rsidRPr="00F8636C" w:rsidTr="004F4E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89" w:type="dxa"/>
            <w:tcBorders>
              <w:top w:val="single" w:sz="4" w:space="0" w:color="800000"/>
              <w:left w:val="single" w:sz="4" w:space="0" w:color="800000"/>
              <w:bottom w:val="double" w:sz="4" w:space="0" w:color="C00000"/>
            </w:tcBorders>
            <w:shd w:val="clear" w:color="C00000" w:fill="auto"/>
          </w:tcPr>
          <w:p w:rsidR="00B6477C" w:rsidRPr="00F8636C" w:rsidRDefault="00B6477C" w:rsidP="00FB7295">
            <w:pPr>
              <w:autoSpaceDE w:val="0"/>
              <w:autoSpaceDN w:val="0"/>
              <w:adjustRightInd w:val="0"/>
              <w:spacing w:before="60" w:after="60"/>
              <w:jc w:val="both"/>
              <w:rPr>
                <w:rFonts w:cs="Tahoma"/>
                <w:b/>
                <w:bCs/>
                <w:sz w:val="18"/>
                <w:szCs w:val="18"/>
              </w:rPr>
            </w:pPr>
          </w:p>
        </w:tc>
        <w:tc>
          <w:tcPr>
            <w:tcW w:w="1468" w:type="dxa"/>
            <w:gridSpan w:val="2"/>
            <w:tcBorders>
              <w:top w:val="single" w:sz="4" w:space="0" w:color="800000"/>
              <w:bottom w:val="double" w:sz="4" w:space="0" w:color="C00000"/>
            </w:tcBorders>
            <w:shd w:val="clear" w:color="auto" w:fill="auto"/>
          </w:tcPr>
          <w:p w:rsidR="00B6477C" w:rsidRPr="004F4EBE" w:rsidRDefault="00B6477C" w:rsidP="00FB7295">
            <w:pPr>
              <w:autoSpaceDE w:val="0"/>
              <w:autoSpaceDN w:val="0"/>
              <w:adjustRightInd w:val="0"/>
              <w:spacing w:before="60" w:after="60"/>
              <w:jc w:val="both"/>
              <w:cnfStyle w:val="100000000000" w:firstRow="1" w:lastRow="0" w:firstColumn="0" w:lastColumn="0" w:oddVBand="0" w:evenVBand="0" w:oddHBand="0" w:evenHBand="0" w:firstRowFirstColumn="0" w:firstRowLastColumn="0" w:lastRowFirstColumn="0" w:lastRowLastColumn="0"/>
              <w:rPr>
                <w:rFonts w:cs="Tahoma"/>
                <w:b/>
                <w:bCs/>
                <w:color w:val="800000"/>
                <w:sz w:val="18"/>
                <w:szCs w:val="18"/>
              </w:rPr>
            </w:pPr>
            <w:r w:rsidRPr="004F4EBE">
              <w:rPr>
                <w:rFonts w:cs="Tahoma"/>
                <w:b/>
                <w:bCs/>
                <w:color w:val="800000"/>
                <w:sz w:val="18"/>
                <w:szCs w:val="18"/>
              </w:rPr>
              <w:t>31-12-</w:t>
            </w:r>
            <w:r w:rsidR="004F4EBE">
              <w:rPr>
                <w:rFonts w:cs="Tahoma"/>
                <w:b/>
                <w:bCs/>
                <w:color w:val="800000"/>
                <w:sz w:val="18"/>
                <w:szCs w:val="18"/>
              </w:rPr>
              <w:t>20</w:t>
            </w:r>
            <w:r w:rsidRPr="004F4EBE">
              <w:rPr>
                <w:rFonts w:cs="Tahoma"/>
                <w:b/>
                <w:bCs/>
                <w:color w:val="800000"/>
                <w:sz w:val="18"/>
                <w:szCs w:val="18"/>
              </w:rPr>
              <w:t>18</w:t>
            </w:r>
          </w:p>
        </w:tc>
        <w:tc>
          <w:tcPr>
            <w:tcW w:w="1418" w:type="dxa"/>
            <w:tcBorders>
              <w:top w:val="single" w:sz="4" w:space="0" w:color="800000"/>
              <w:bottom w:val="double" w:sz="4" w:space="0" w:color="C00000"/>
            </w:tcBorders>
            <w:shd w:val="clear" w:color="auto" w:fill="auto"/>
          </w:tcPr>
          <w:p w:rsidR="00B6477C" w:rsidRPr="004F4EBE" w:rsidRDefault="00B6477C" w:rsidP="00FB7295">
            <w:pPr>
              <w:autoSpaceDE w:val="0"/>
              <w:autoSpaceDN w:val="0"/>
              <w:adjustRightInd w:val="0"/>
              <w:spacing w:before="60" w:after="60"/>
              <w:jc w:val="both"/>
              <w:cnfStyle w:val="100000000000" w:firstRow="1" w:lastRow="0" w:firstColumn="0" w:lastColumn="0" w:oddVBand="0" w:evenVBand="0" w:oddHBand="0" w:evenHBand="0" w:firstRowFirstColumn="0" w:firstRowLastColumn="0" w:lastRowFirstColumn="0" w:lastRowLastColumn="0"/>
              <w:rPr>
                <w:rFonts w:cs="Tahoma"/>
                <w:b/>
                <w:bCs/>
                <w:color w:val="800000"/>
                <w:sz w:val="18"/>
                <w:szCs w:val="18"/>
              </w:rPr>
            </w:pPr>
            <w:r w:rsidRPr="004F4EBE">
              <w:rPr>
                <w:rFonts w:cs="Tahoma"/>
                <w:b/>
                <w:bCs/>
                <w:color w:val="800000"/>
                <w:sz w:val="18"/>
                <w:szCs w:val="18"/>
              </w:rPr>
              <w:t>31-12-</w:t>
            </w:r>
            <w:r w:rsidR="004F4EBE">
              <w:rPr>
                <w:rFonts w:cs="Tahoma"/>
                <w:b/>
                <w:bCs/>
                <w:color w:val="800000"/>
                <w:sz w:val="18"/>
                <w:szCs w:val="18"/>
              </w:rPr>
              <w:t>20</w:t>
            </w:r>
            <w:r w:rsidRPr="004F4EBE">
              <w:rPr>
                <w:rFonts w:cs="Tahoma"/>
                <w:b/>
                <w:bCs/>
                <w:color w:val="800000"/>
                <w:sz w:val="18"/>
                <w:szCs w:val="18"/>
              </w:rPr>
              <w:t>19</w:t>
            </w:r>
          </w:p>
        </w:tc>
        <w:tc>
          <w:tcPr>
            <w:tcW w:w="1417" w:type="dxa"/>
            <w:tcBorders>
              <w:top w:val="single" w:sz="4" w:space="0" w:color="800000"/>
              <w:bottom w:val="double" w:sz="4" w:space="0" w:color="C00000"/>
            </w:tcBorders>
          </w:tcPr>
          <w:p w:rsidR="00B6477C" w:rsidRPr="004F4EBE" w:rsidRDefault="00B6477C" w:rsidP="00FB7295">
            <w:pPr>
              <w:autoSpaceDE w:val="0"/>
              <w:autoSpaceDN w:val="0"/>
              <w:adjustRightInd w:val="0"/>
              <w:spacing w:before="60" w:after="60"/>
              <w:jc w:val="both"/>
              <w:cnfStyle w:val="100000000000" w:firstRow="1" w:lastRow="0" w:firstColumn="0" w:lastColumn="0" w:oddVBand="0" w:evenVBand="0" w:oddHBand="0" w:evenHBand="0" w:firstRowFirstColumn="0" w:firstRowLastColumn="0" w:lastRowFirstColumn="0" w:lastRowLastColumn="0"/>
              <w:rPr>
                <w:rFonts w:cs="Tahoma"/>
                <w:b/>
                <w:bCs/>
                <w:color w:val="800000"/>
                <w:sz w:val="18"/>
                <w:szCs w:val="18"/>
              </w:rPr>
            </w:pPr>
            <w:r w:rsidRPr="004F4EBE">
              <w:rPr>
                <w:rFonts w:cs="Tahoma"/>
                <w:b/>
                <w:bCs/>
                <w:color w:val="800000"/>
                <w:sz w:val="18"/>
                <w:szCs w:val="18"/>
              </w:rPr>
              <w:t>31-12-2020</w:t>
            </w:r>
          </w:p>
        </w:tc>
        <w:tc>
          <w:tcPr>
            <w:tcW w:w="1418" w:type="dxa"/>
            <w:tcBorders>
              <w:top w:val="single" w:sz="4" w:space="0" w:color="800000"/>
              <w:bottom w:val="double" w:sz="4" w:space="0" w:color="C00000"/>
              <w:right w:val="single" w:sz="4" w:space="0" w:color="800000"/>
            </w:tcBorders>
          </w:tcPr>
          <w:p w:rsidR="00B6477C" w:rsidRPr="004F4EBE" w:rsidRDefault="00B6477C" w:rsidP="00FB7295">
            <w:pPr>
              <w:autoSpaceDE w:val="0"/>
              <w:autoSpaceDN w:val="0"/>
              <w:adjustRightInd w:val="0"/>
              <w:spacing w:before="60" w:after="60"/>
              <w:jc w:val="both"/>
              <w:cnfStyle w:val="100000000000" w:firstRow="1" w:lastRow="0" w:firstColumn="0" w:lastColumn="0" w:oddVBand="0" w:evenVBand="0" w:oddHBand="0" w:evenHBand="0" w:firstRowFirstColumn="0" w:firstRowLastColumn="0" w:lastRowFirstColumn="0" w:lastRowLastColumn="0"/>
              <w:rPr>
                <w:rFonts w:cs="Tahoma"/>
                <w:b/>
                <w:bCs/>
                <w:color w:val="800000"/>
                <w:sz w:val="18"/>
                <w:szCs w:val="18"/>
              </w:rPr>
            </w:pPr>
            <w:r w:rsidRPr="004F4EBE">
              <w:rPr>
                <w:rFonts w:cs="Tahoma"/>
                <w:b/>
                <w:bCs/>
                <w:color w:val="800000"/>
                <w:sz w:val="18"/>
                <w:szCs w:val="18"/>
              </w:rPr>
              <w:t>31-12-2021</w:t>
            </w:r>
          </w:p>
        </w:tc>
      </w:tr>
      <w:tr w:rsidR="00B6477C" w:rsidRPr="00F8636C" w:rsidTr="004F4E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9" w:type="dxa"/>
            <w:tcBorders>
              <w:top w:val="double" w:sz="4" w:space="0" w:color="C00000"/>
              <w:left w:val="single" w:sz="4" w:space="0" w:color="800000"/>
              <w:right w:val="single" w:sz="4" w:space="0" w:color="C00000"/>
            </w:tcBorders>
            <w:shd w:val="clear" w:color="auto" w:fill="auto"/>
          </w:tcPr>
          <w:p w:rsidR="00B6477C" w:rsidRPr="00F8636C" w:rsidRDefault="00B6477C" w:rsidP="00FB7295">
            <w:pPr>
              <w:autoSpaceDE w:val="0"/>
              <w:autoSpaceDN w:val="0"/>
              <w:adjustRightInd w:val="0"/>
              <w:spacing w:before="60" w:after="60"/>
              <w:jc w:val="both"/>
              <w:rPr>
                <w:rFonts w:cs="Tahoma"/>
                <w:sz w:val="18"/>
                <w:szCs w:val="18"/>
              </w:rPr>
            </w:pPr>
            <w:r w:rsidRPr="00F8636C">
              <w:rPr>
                <w:rFonts w:cs="Tahoma"/>
                <w:sz w:val="18"/>
                <w:szCs w:val="18"/>
              </w:rPr>
              <w:t>Immateriële vaste activa</w:t>
            </w:r>
          </w:p>
        </w:tc>
        <w:tc>
          <w:tcPr>
            <w:tcW w:w="1468" w:type="dxa"/>
            <w:gridSpan w:val="2"/>
            <w:tcBorders>
              <w:top w:val="double" w:sz="4" w:space="0" w:color="C00000"/>
              <w:left w:val="single" w:sz="4" w:space="0" w:color="C00000"/>
            </w:tcBorders>
            <w:shd w:val="clear" w:color="auto" w:fill="auto"/>
          </w:tcPr>
          <w:p w:rsidR="00B6477C" w:rsidRPr="00233C7F" w:rsidRDefault="00B6477C" w:rsidP="00FB7295">
            <w:pPr>
              <w:autoSpaceDE w:val="0"/>
              <w:autoSpaceDN w:val="0"/>
              <w:adjustRightInd w:val="0"/>
              <w:spacing w:before="60" w:after="60"/>
              <w:ind w:right="113"/>
              <w:jc w:val="right"/>
              <w:cnfStyle w:val="000000100000" w:firstRow="0" w:lastRow="0" w:firstColumn="0" w:lastColumn="0" w:oddVBand="0" w:evenVBand="0" w:oddHBand="1" w:evenHBand="0" w:firstRowFirstColumn="0" w:firstRowLastColumn="0" w:lastRowFirstColumn="0" w:lastRowLastColumn="0"/>
              <w:rPr>
                <w:rFonts w:cs="Tahoma"/>
                <w:sz w:val="18"/>
                <w:szCs w:val="18"/>
              </w:rPr>
            </w:pPr>
            <w:r w:rsidRPr="00233C7F">
              <w:rPr>
                <w:rFonts w:cs="Tahoma"/>
                <w:sz w:val="18"/>
                <w:szCs w:val="18"/>
              </w:rPr>
              <w:t>0</w:t>
            </w:r>
          </w:p>
        </w:tc>
        <w:tc>
          <w:tcPr>
            <w:tcW w:w="1418" w:type="dxa"/>
            <w:tcBorders>
              <w:top w:val="double" w:sz="4" w:space="0" w:color="C00000"/>
            </w:tcBorders>
            <w:shd w:val="clear" w:color="auto" w:fill="auto"/>
          </w:tcPr>
          <w:p w:rsidR="00B6477C" w:rsidRPr="00233C7F" w:rsidRDefault="00B6477C" w:rsidP="00FB7295">
            <w:pPr>
              <w:autoSpaceDE w:val="0"/>
              <w:autoSpaceDN w:val="0"/>
              <w:adjustRightInd w:val="0"/>
              <w:spacing w:before="60" w:after="60"/>
              <w:ind w:right="113"/>
              <w:jc w:val="right"/>
              <w:cnfStyle w:val="000000100000" w:firstRow="0" w:lastRow="0" w:firstColumn="0" w:lastColumn="0" w:oddVBand="0" w:evenVBand="0" w:oddHBand="1" w:evenHBand="0" w:firstRowFirstColumn="0" w:firstRowLastColumn="0" w:lastRowFirstColumn="0" w:lastRowLastColumn="0"/>
              <w:rPr>
                <w:rFonts w:cs="Tahoma"/>
                <w:sz w:val="18"/>
                <w:szCs w:val="18"/>
              </w:rPr>
            </w:pPr>
            <w:r w:rsidRPr="00233C7F">
              <w:rPr>
                <w:rFonts w:cs="Tahoma"/>
                <w:sz w:val="18"/>
                <w:szCs w:val="18"/>
              </w:rPr>
              <w:t>0</w:t>
            </w:r>
          </w:p>
        </w:tc>
        <w:tc>
          <w:tcPr>
            <w:tcW w:w="1417" w:type="dxa"/>
            <w:tcBorders>
              <w:top w:val="double" w:sz="4" w:space="0" w:color="C00000"/>
            </w:tcBorders>
            <w:shd w:val="clear" w:color="auto" w:fill="FFFFFF" w:themeFill="background1"/>
          </w:tcPr>
          <w:p w:rsidR="00B6477C" w:rsidRPr="005A3EEB" w:rsidRDefault="00B6477C" w:rsidP="00FB7295">
            <w:pPr>
              <w:autoSpaceDE w:val="0"/>
              <w:autoSpaceDN w:val="0"/>
              <w:adjustRightInd w:val="0"/>
              <w:spacing w:before="60" w:after="60"/>
              <w:ind w:right="113"/>
              <w:jc w:val="right"/>
              <w:cnfStyle w:val="000000100000" w:firstRow="0" w:lastRow="0" w:firstColumn="0" w:lastColumn="0" w:oddVBand="0" w:evenVBand="0" w:oddHBand="1" w:evenHBand="0" w:firstRowFirstColumn="0" w:firstRowLastColumn="0" w:lastRowFirstColumn="0" w:lastRowLastColumn="0"/>
              <w:rPr>
                <w:rFonts w:cs="Tahoma"/>
                <w:sz w:val="18"/>
                <w:szCs w:val="18"/>
              </w:rPr>
            </w:pPr>
            <w:r w:rsidRPr="005A3EEB">
              <w:rPr>
                <w:rFonts w:cs="Tahoma"/>
                <w:sz w:val="18"/>
                <w:szCs w:val="18"/>
              </w:rPr>
              <w:t>0</w:t>
            </w:r>
          </w:p>
        </w:tc>
        <w:tc>
          <w:tcPr>
            <w:tcW w:w="1418" w:type="dxa"/>
            <w:tcBorders>
              <w:top w:val="double" w:sz="4" w:space="0" w:color="C00000"/>
              <w:right w:val="single" w:sz="4" w:space="0" w:color="800000"/>
            </w:tcBorders>
            <w:shd w:val="clear" w:color="auto" w:fill="auto"/>
          </w:tcPr>
          <w:p w:rsidR="00B6477C" w:rsidRPr="0009744E" w:rsidRDefault="00B6477C" w:rsidP="00FB7295">
            <w:pPr>
              <w:autoSpaceDE w:val="0"/>
              <w:autoSpaceDN w:val="0"/>
              <w:adjustRightInd w:val="0"/>
              <w:spacing w:before="60" w:after="60"/>
              <w:ind w:right="113"/>
              <w:jc w:val="right"/>
              <w:cnfStyle w:val="000000100000" w:firstRow="0" w:lastRow="0" w:firstColumn="0" w:lastColumn="0" w:oddVBand="0" w:evenVBand="0" w:oddHBand="1" w:evenHBand="0" w:firstRowFirstColumn="0" w:firstRowLastColumn="0" w:lastRowFirstColumn="0" w:lastRowLastColumn="0"/>
              <w:rPr>
                <w:rFonts w:cs="Tahoma"/>
                <w:sz w:val="18"/>
                <w:szCs w:val="18"/>
              </w:rPr>
            </w:pPr>
            <w:r w:rsidRPr="0009744E">
              <w:rPr>
                <w:rFonts w:cs="Tahoma"/>
                <w:sz w:val="18"/>
                <w:szCs w:val="18"/>
              </w:rPr>
              <w:t>0</w:t>
            </w:r>
          </w:p>
        </w:tc>
      </w:tr>
      <w:tr w:rsidR="00B6477C" w:rsidRPr="00F8636C" w:rsidTr="004F4EBE">
        <w:tc>
          <w:tcPr>
            <w:cnfStyle w:val="001000000000" w:firstRow="0" w:lastRow="0" w:firstColumn="1" w:lastColumn="0" w:oddVBand="0" w:evenVBand="0" w:oddHBand="0" w:evenHBand="0" w:firstRowFirstColumn="0" w:firstRowLastColumn="0" w:lastRowFirstColumn="0" w:lastRowLastColumn="0"/>
            <w:tcW w:w="2789" w:type="dxa"/>
            <w:tcBorders>
              <w:left w:val="single" w:sz="4" w:space="0" w:color="800000"/>
              <w:right w:val="single" w:sz="4" w:space="0" w:color="C00000"/>
            </w:tcBorders>
            <w:shd w:val="clear" w:color="auto" w:fill="auto"/>
          </w:tcPr>
          <w:p w:rsidR="00B6477C" w:rsidRPr="00F8636C" w:rsidRDefault="00B6477C" w:rsidP="00FB7295">
            <w:pPr>
              <w:autoSpaceDE w:val="0"/>
              <w:autoSpaceDN w:val="0"/>
              <w:adjustRightInd w:val="0"/>
              <w:spacing w:before="60" w:after="60"/>
              <w:jc w:val="both"/>
              <w:rPr>
                <w:rFonts w:cs="Tahoma"/>
                <w:sz w:val="18"/>
                <w:szCs w:val="18"/>
              </w:rPr>
            </w:pPr>
            <w:r w:rsidRPr="00F8636C">
              <w:rPr>
                <w:rFonts w:cs="Tahoma"/>
                <w:sz w:val="18"/>
                <w:szCs w:val="18"/>
              </w:rPr>
              <w:t>Materiële vaste activa</w:t>
            </w:r>
          </w:p>
        </w:tc>
        <w:tc>
          <w:tcPr>
            <w:tcW w:w="1468" w:type="dxa"/>
            <w:gridSpan w:val="2"/>
            <w:tcBorders>
              <w:left w:val="single" w:sz="4" w:space="0" w:color="C00000"/>
            </w:tcBorders>
            <w:shd w:val="clear" w:color="auto" w:fill="auto"/>
          </w:tcPr>
          <w:p w:rsidR="00B6477C" w:rsidRPr="00233C7F" w:rsidRDefault="00B6477C" w:rsidP="00FB7295">
            <w:pPr>
              <w:autoSpaceDE w:val="0"/>
              <w:autoSpaceDN w:val="0"/>
              <w:adjustRightInd w:val="0"/>
              <w:spacing w:before="60" w:after="60"/>
              <w:ind w:right="113"/>
              <w:jc w:val="right"/>
              <w:cnfStyle w:val="000000000000" w:firstRow="0" w:lastRow="0" w:firstColumn="0" w:lastColumn="0" w:oddVBand="0" w:evenVBand="0" w:oddHBand="0" w:evenHBand="0" w:firstRowFirstColumn="0" w:firstRowLastColumn="0" w:lastRowFirstColumn="0" w:lastRowLastColumn="0"/>
              <w:rPr>
                <w:rFonts w:cs="Tahoma"/>
                <w:sz w:val="18"/>
                <w:szCs w:val="18"/>
              </w:rPr>
            </w:pPr>
            <w:r w:rsidRPr="00233C7F">
              <w:rPr>
                <w:rFonts w:cs="Tahoma"/>
                <w:sz w:val="18"/>
                <w:szCs w:val="18"/>
              </w:rPr>
              <w:t>1</w:t>
            </w:r>
            <w:r>
              <w:rPr>
                <w:rFonts w:cs="Tahoma"/>
                <w:sz w:val="18"/>
                <w:szCs w:val="18"/>
              </w:rPr>
              <w:t>65</w:t>
            </w:r>
            <w:r w:rsidRPr="00233C7F">
              <w:rPr>
                <w:rFonts w:cs="Tahoma"/>
                <w:sz w:val="18"/>
                <w:szCs w:val="18"/>
              </w:rPr>
              <w:t>.</w:t>
            </w:r>
            <w:r>
              <w:rPr>
                <w:rFonts w:cs="Tahoma"/>
                <w:sz w:val="18"/>
                <w:szCs w:val="18"/>
              </w:rPr>
              <w:t>000</w:t>
            </w:r>
          </w:p>
        </w:tc>
        <w:tc>
          <w:tcPr>
            <w:tcW w:w="1418" w:type="dxa"/>
            <w:shd w:val="clear" w:color="auto" w:fill="auto"/>
          </w:tcPr>
          <w:p w:rsidR="00B6477C" w:rsidRPr="00233C7F" w:rsidRDefault="00B6477C" w:rsidP="00FB7295">
            <w:pPr>
              <w:autoSpaceDE w:val="0"/>
              <w:autoSpaceDN w:val="0"/>
              <w:adjustRightInd w:val="0"/>
              <w:spacing w:before="60" w:after="60"/>
              <w:ind w:right="113"/>
              <w:jc w:val="right"/>
              <w:cnfStyle w:val="000000000000" w:firstRow="0" w:lastRow="0" w:firstColumn="0" w:lastColumn="0" w:oddVBand="0" w:evenVBand="0" w:oddHBand="0" w:evenHBand="0" w:firstRowFirstColumn="0" w:firstRowLastColumn="0" w:lastRowFirstColumn="0" w:lastRowLastColumn="0"/>
              <w:rPr>
                <w:rFonts w:cs="Tahoma"/>
                <w:sz w:val="18"/>
                <w:szCs w:val="18"/>
              </w:rPr>
            </w:pPr>
            <w:r w:rsidRPr="00233C7F">
              <w:rPr>
                <w:rFonts w:cs="Tahoma"/>
                <w:sz w:val="18"/>
                <w:szCs w:val="18"/>
              </w:rPr>
              <w:t>161.</w:t>
            </w:r>
            <w:r>
              <w:rPr>
                <w:rFonts w:cs="Tahoma"/>
                <w:sz w:val="18"/>
                <w:szCs w:val="18"/>
              </w:rPr>
              <w:t>900</w:t>
            </w:r>
          </w:p>
        </w:tc>
        <w:tc>
          <w:tcPr>
            <w:tcW w:w="1417" w:type="dxa"/>
            <w:shd w:val="clear" w:color="auto" w:fill="FFFFFF" w:themeFill="background1"/>
          </w:tcPr>
          <w:p w:rsidR="00B6477C" w:rsidRPr="005A3EEB" w:rsidRDefault="00B6477C" w:rsidP="00FB7295">
            <w:pPr>
              <w:autoSpaceDE w:val="0"/>
              <w:autoSpaceDN w:val="0"/>
              <w:adjustRightInd w:val="0"/>
              <w:spacing w:before="60" w:after="60"/>
              <w:ind w:right="113"/>
              <w:jc w:val="right"/>
              <w:cnfStyle w:val="000000000000" w:firstRow="0" w:lastRow="0" w:firstColumn="0" w:lastColumn="0" w:oddVBand="0" w:evenVBand="0" w:oddHBand="0" w:evenHBand="0" w:firstRowFirstColumn="0" w:firstRowLastColumn="0" w:lastRowFirstColumn="0" w:lastRowLastColumn="0"/>
              <w:rPr>
                <w:rFonts w:cs="Tahoma"/>
                <w:sz w:val="18"/>
                <w:szCs w:val="18"/>
              </w:rPr>
            </w:pPr>
            <w:r w:rsidRPr="005A3EEB">
              <w:rPr>
                <w:rFonts w:cs="Tahoma"/>
                <w:sz w:val="18"/>
                <w:szCs w:val="18"/>
              </w:rPr>
              <w:t>155.700</w:t>
            </w:r>
          </w:p>
        </w:tc>
        <w:tc>
          <w:tcPr>
            <w:tcW w:w="1418" w:type="dxa"/>
            <w:tcBorders>
              <w:right w:val="single" w:sz="4" w:space="0" w:color="800000"/>
            </w:tcBorders>
            <w:shd w:val="clear" w:color="auto" w:fill="auto"/>
          </w:tcPr>
          <w:p w:rsidR="00B6477C" w:rsidRPr="0009744E" w:rsidRDefault="00B6477C" w:rsidP="00FB7295">
            <w:pPr>
              <w:autoSpaceDE w:val="0"/>
              <w:autoSpaceDN w:val="0"/>
              <w:adjustRightInd w:val="0"/>
              <w:spacing w:before="60" w:after="60"/>
              <w:ind w:right="113"/>
              <w:jc w:val="right"/>
              <w:cnfStyle w:val="000000000000" w:firstRow="0" w:lastRow="0" w:firstColumn="0" w:lastColumn="0" w:oddVBand="0" w:evenVBand="0" w:oddHBand="0" w:evenHBand="0" w:firstRowFirstColumn="0" w:firstRowLastColumn="0" w:lastRowFirstColumn="0" w:lastRowLastColumn="0"/>
              <w:rPr>
                <w:rFonts w:cs="Tahoma"/>
                <w:sz w:val="18"/>
                <w:szCs w:val="18"/>
              </w:rPr>
            </w:pPr>
            <w:r w:rsidRPr="0009744E">
              <w:rPr>
                <w:rFonts w:cs="Tahoma"/>
                <w:sz w:val="18"/>
                <w:szCs w:val="18"/>
              </w:rPr>
              <w:t>133.200</w:t>
            </w:r>
          </w:p>
        </w:tc>
      </w:tr>
      <w:tr w:rsidR="00B6477C" w:rsidRPr="00F8636C" w:rsidTr="004F4E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9" w:type="dxa"/>
            <w:tcBorders>
              <w:left w:val="single" w:sz="4" w:space="0" w:color="800000"/>
              <w:right w:val="single" w:sz="4" w:space="0" w:color="C00000"/>
            </w:tcBorders>
            <w:shd w:val="clear" w:color="auto" w:fill="auto"/>
          </w:tcPr>
          <w:p w:rsidR="00B6477C" w:rsidRPr="00F8636C" w:rsidRDefault="00B6477C" w:rsidP="00FB7295">
            <w:pPr>
              <w:autoSpaceDE w:val="0"/>
              <w:autoSpaceDN w:val="0"/>
              <w:adjustRightInd w:val="0"/>
              <w:spacing w:before="60" w:after="60"/>
              <w:jc w:val="both"/>
              <w:rPr>
                <w:rFonts w:cs="Tahoma"/>
                <w:sz w:val="18"/>
                <w:szCs w:val="18"/>
              </w:rPr>
            </w:pPr>
            <w:r w:rsidRPr="00F8636C">
              <w:rPr>
                <w:rFonts w:cs="Tahoma"/>
                <w:sz w:val="18"/>
                <w:szCs w:val="18"/>
              </w:rPr>
              <w:t>Financiële vaste activa</w:t>
            </w:r>
          </w:p>
        </w:tc>
        <w:tc>
          <w:tcPr>
            <w:tcW w:w="1468" w:type="dxa"/>
            <w:gridSpan w:val="2"/>
            <w:tcBorders>
              <w:left w:val="single" w:sz="4" w:space="0" w:color="C00000"/>
            </w:tcBorders>
            <w:shd w:val="clear" w:color="auto" w:fill="auto"/>
          </w:tcPr>
          <w:p w:rsidR="00B6477C" w:rsidRPr="00233C7F" w:rsidRDefault="00B6477C" w:rsidP="00FB7295">
            <w:pPr>
              <w:autoSpaceDE w:val="0"/>
              <w:autoSpaceDN w:val="0"/>
              <w:adjustRightInd w:val="0"/>
              <w:spacing w:before="60" w:after="60"/>
              <w:ind w:right="113"/>
              <w:jc w:val="right"/>
              <w:cnfStyle w:val="000000100000" w:firstRow="0" w:lastRow="0" w:firstColumn="0" w:lastColumn="0" w:oddVBand="0" w:evenVBand="0" w:oddHBand="1" w:evenHBand="0" w:firstRowFirstColumn="0" w:firstRowLastColumn="0" w:lastRowFirstColumn="0" w:lastRowLastColumn="0"/>
              <w:rPr>
                <w:rFonts w:cs="Tahoma"/>
                <w:sz w:val="18"/>
                <w:szCs w:val="18"/>
              </w:rPr>
            </w:pPr>
            <w:r w:rsidRPr="00233C7F">
              <w:rPr>
                <w:rFonts w:cs="Tahoma"/>
                <w:sz w:val="18"/>
                <w:szCs w:val="18"/>
              </w:rPr>
              <w:t>0</w:t>
            </w:r>
          </w:p>
        </w:tc>
        <w:tc>
          <w:tcPr>
            <w:tcW w:w="1418" w:type="dxa"/>
            <w:shd w:val="clear" w:color="auto" w:fill="auto"/>
          </w:tcPr>
          <w:p w:rsidR="00B6477C" w:rsidRPr="00233C7F" w:rsidRDefault="00B6477C" w:rsidP="00FB7295">
            <w:pPr>
              <w:autoSpaceDE w:val="0"/>
              <w:autoSpaceDN w:val="0"/>
              <w:adjustRightInd w:val="0"/>
              <w:spacing w:before="60" w:after="60"/>
              <w:ind w:right="113"/>
              <w:jc w:val="right"/>
              <w:cnfStyle w:val="000000100000" w:firstRow="0" w:lastRow="0" w:firstColumn="0" w:lastColumn="0" w:oddVBand="0" w:evenVBand="0" w:oddHBand="1" w:evenHBand="0" w:firstRowFirstColumn="0" w:firstRowLastColumn="0" w:lastRowFirstColumn="0" w:lastRowLastColumn="0"/>
              <w:rPr>
                <w:rFonts w:cs="Tahoma"/>
                <w:sz w:val="18"/>
                <w:szCs w:val="18"/>
              </w:rPr>
            </w:pPr>
            <w:r w:rsidRPr="00233C7F">
              <w:rPr>
                <w:rFonts w:cs="Tahoma"/>
                <w:sz w:val="18"/>
                <w:szCs w:val="18"/>
              </w:rPr>
              <w:t>0</w:t>
            </w:r>
          </w:p>
        </w:tc>
        <w:tc>
          <w:tcPr>
            <w:tcW w:w="1417" w:type="dxa"/>
            <w:shd w:val="clear" w:color="auto" w:fill="FFFFFF" w:themeFill="background1"/>
          </w:tcPr>
          <w:p w:rsidR="00B6477C" w:rsidRPr="005A3EEB" w:rsidRDefault="00B6477C" w:rsidP="00FB7295">
            <w:pPr>
              <w:autoSpaceDE w:val="0"/>
              <w:autoSpaceDN w:val="0"/>
              <w:adjustRightInd w:val="0"/>
              <w:spacing w:before="60" w:after="60"/>
              <w:ind w:right="113"/>
              <w:jc w:val="right"/>
              <w:cnfStyle w:val="000000100000" w:firstRow="0" w:lastRow="0" w:firstColumn="0" w:lastColumn="0" w:oddVBand="0" w:evenVBand="0" w:oddHBand="1" w:evenHBand="0" w:firstRowFirstColumn="0" w:firstRowLastColumn="0" w:lastRowFirstColumn="0" w:lastRowLastColumn="0"/>
              <w:rPr>
                <w:rFonts w:cs="Tahoma"/>
                <w:sz w:val="18"/>
                <w:szCs w:val="18"/>
              </w:rPr>
            </w:pPr>
            <w:r w:rsidRPr="005A3EEB">
              <w:rPr>
                <w:rFonts w:cs="Tahoma"/>
                <w:sz w:val="18"/>
                <w:szCs w:val="18"/>
              </w:rPr>
              <w:t>0</w:t>
            </w:r>
          </w:p>
        </w:tc>
        <w:tc>
          <w:tcPr>
            <w:tcW w:w="1418" w:type="dxa"/>
            <w:tcBorders>
              <w:right w:val="single" w:sz="4" w:space="0" w:color="800000"/>
            </w:tcBorders>
            <w:shd w:val="clear" w:color="auto" w:fill="auto"/>
          </w:tcPr>
          <w:p w:rsidR="00B6477C" w:rsidRPr="0009744E" w:rsidRDefault="00B6477C" w:rsidP="00FB7295">
            <w:pPr>
              <w:autoSpaceDE w:val="0"/>
              <w:autoSpaceDN w:val="0"/>
              <w:adjustRightInd w:val="0"/>
              <w:spacing w:before="60" w:after="60"/>
              <w:ind w:right="113"/>
              <w:jc w:val="right"/>
              <w:cnfStyle w:val="000000100000" w:firstRow="0" w:lastRow="0" w:firstColumn="0" w:lastColumn="0" w:oddVBand="0" w:evenVBand="0" w:oddHBand="1" w:evenHBand="0" w:firstRowFirstColumn="0" w:firstRowLastColumn="0" w:lastRowFirstColumn="0" w:lastRowLastColumn="0"/>
              <w:rPr>
                <w:rFonts w:cs="Tahoma"/>
                <w:sz w:val="18"/>
                <w:szCs w:val="18"/>
              </w:rPr>
            </w:pPr>
            <w:r w:rsidRPr="0009744E">
              <w:rPr>
                <w:rFonts w:cs="Tahoma"/>
                <w:sz w:val="18"/>
                <w:szCs w:val="18"/>
              </w:rPr>
              <w:t>0</w:t>
            </w:r>
          </w:p>
        </w:tc>
      </w:tr>
      <w:tr w:rsidR="00B6477C" w:rsidRPr="00F8636C" w:rsidTr="004F4EBE">
        <w:tc>
          <w:tcPr>
            <w:cnfStyle w:val="001000000000" w:firstRow="0" w:lastRow="0" w:firstColumn="1" w:lastColumn="0" w:oddVBand="0" w:evenVBand="0" w:oddHBand="0" w:evenHBand="0" w:firstRowFirstColumn="0" w:firstRowLastColumn="0" w:lastRowFirstColumn="0" w:lastRowLastColumn="0"/>
            <w:tcW w:w="2789" w:type="dxa"/>
            <w:tcBorders>
              <w:left w:val="single" w:sz="4" w:space="0" w:color="800000"/>
              <w:right w:val="single" w:sz="4" w:space="0" w:color="C00000"/>
            </w:tcBorders>
            <w:shd w:val="clear" w:color="auto" w:fill="auto"/>
          </w:tcPr>
          <w:p w:rsidR="00B6477C" w:rsidRPr="00F8636C" w:rsidRDefault="00B6477C" w:rsidP="00FB7295">
            <w:pPr>
              <w:autoSpaceDE w:val="0"/>
              <w:autoSpaceDN w:val="0"/>
              <w:adjustRightInd w:val="0"/>
              <w:spacing w:before="60" w:after="60"/>
              <w:jc w:val="both"/>
              <w:rPr>
                <w:rFonts w:cs="Tahoma"/>
                <w:sz w:val="18"/>
                <w:szCs w:val="18"/>
                <w:u w:val="single"/>
              </w:rPr>
            </w:pPr>
            <w:r w:rsidRPr="00F8636C">
              <w:rPr>
                <w:rFonts w:cs="Tahoma"/>
                <w:sz w:val="18"/>
                <w:szCs w:val="18"/>
                <w:u w:val="single"/>
              </w:rPr>
              <w:t>Totaal vaste activa</w:t>
            </w:r>
          </w:p>
        </w:tc>
        <w:tc>
          <w:tcPr>
            <w:tcW w:w="1468" w:type="dxa"/>
            <w:gridSpan w:val="2"/>
            <w:tcBorders>
              <w:left w:val="single" w:sz="4" w:space="0" w:color="C00000"/>
            </w:tcBorders>
            <w:shd w:val="clear" w:color="auto" w:fill="auto"/>
          </w:tcPr>
          <w:p w:rsidR="00B6477C" w:rsidRPr="00233C7F" w:rsidRDefault="00B6477C" w:rsidP="00FB7295">
            <w:pPr>
              <w:autoSpaceDE w:val="0"/>
              <w:autoSpaceDN w:val="0"/>
              <w:adjustRightInd w:val="0"/>
              <w:spacing w:before="60" w:after="60"/>
              <w:ind w:right="113"/>
              <w:jc w:val="right"/>
              <w:cnfStyle w:val="000000000000" w:firstRow="0" w:lastRow="0" w:firstColumn="0" w:lastColumn="0" w:oddVBand="0" w:evenVBand="0" w:oddHBand="0" w:evenHBand="0" w:firstRowFirstColumn="0" w:firstRowLastColumn="0" w:lastRowFirstColumn="0" w:lastRowLastColumn="0"/>
              <w:rPr>
                <w:rFonts w:cs="Tahoma"/>
                <w:sz w:val="18"/>
                <w:szCs w:val="18"/>
              </w:rPr>
            </w:pPr>
            <w:r w:rsidRPr="00233C7F">
              <w:rPr>
                <w:rFonts w:cs="Tahoma"/>
                <w:sz w:val="18"/>
                <w:szCs w:val="18"/>
              </w:rPr>
              <w:t>1</w:t>
            </w:r>
            <w:r>
              <w:rPr>
                <w:rFonts w:cs="Tahoma"/>
                <w:sz w:val="18"/>
                <w:szCs w:val="18"/>
              </w:rPr>
              <w:t>65</w:t>
            </w:r>
            <w:r w:rsidRPr="00233C7F">
              <w:rPr>
                <w:rFonts w:cs="Tahoma"/>
                <w:sz w:val="18"/>
                <w:szCs w:val="18"/>
              </w:rPr>
              <w:t>.</w:t>
            </w:r>
            <w:r>
              <w:rPr>
                <w:rFonts w:cs="Tahoma"/>
                <w:sz w:val="18"/>
                <w:szCs w:val="18"/>
              </w:rPr>
              <w:t>00</w:t>
            </w:r>
            <w:r w:rsidRPr="00233C7F">
              <w:rPr>
                <w:rFonts w:cs="Tahoma"/>
                <w:sz w:val="18"/>
                <w:szCs w:val="18"/>
              </w:rPr>
              <w:t>0</w:t>
            </w:r>
          </w:p>
        </w:tc>
        <w:tc>
          <w:tcPr>
            <w:tcW w:w="1418" w:type="dxa"/>
            <w:shd w:val="clear" w:color="auto" w:fill="auto"/>
          </w:tcPr>
          <w:p w:rsidR="00B6477C" w:rsidRPr="00233C7F" w:rsidRDefault="00B6477C" w:rsidP="00FB7295">
            <w:pPr>
              <w:autoSpaceDE w:val="0"/>
              <w:autoSpaceDN w:val="0"/>
              <w:adjustRightInd w:val="0"/>
              <w:spacing w:before="60" w:after="60"/>
              <w:ind w:right="113"/>
              <w:jc w:val="right"/>
              <w:cnfStyle w:val="000000000000" w:firstRow="0" w:lastRow="0" w:firstColumn="0" w:lastColumn="0" w:oddVBand="0" w:evenVBand="0" w:oddHBand="0" w:evenHBand="0" w:firstRowFirstColumn="0" w:firstRowLastColumn="0" w:lastRowFirstColumn="0" w:lastRowLastColumn="0"/>
              <w:rPr>
                <w:rFonts w:cs="Tahoma"/>
                <w:sz w:val="18"/>
                <w:szCs w:val="18"/>
              </w:rPr>
            </w:pPr>
            <w:r w:rsidRPr="00233C7F">
              <w:rPr>
                <w:rFonts w:cs="Tahoma"/>
                <w:sz w:val="18"/>
                <w:szCs w:val="18"/>
              </w:rPr>
              <w:t>161.</w:t>
            </w:r>
            <w:r>
              <w:rPr>
                <w:rFonts w:cs="Tahoma"/>
                <w:sz w:val="18"/>
                <w:szCs w:val="18"/>
              </w:rPr>
              <w:t>900</w:t>
            </w:r>
          </w:p>
        </w:tc>
        <w:tc>
          <w:tcPr>
            <w:tcW w:w="1417" w:type="dxa"/>
            <w:shd w:val="clear" w:color="auto" w:fill="FFFFFF" w:themeFill="background1"/>
          </w:tcPr>
          <w:p w:rsidR="00B6477C" w:rsidRPr="005A3EEB" w:rsidRDefault="00B6477C" w:rsidP="00FB7295">
            <w:pPr>
              <w:autoSpaceDE w:val="0"/>
              <w:autoSpaceDN w:val="0"/>
              <w:adjustRightInd w:val="0"/>
              <w:spacing w:before="60" w:after="60"/>
              <w:ind w:right="113"/>
              <w:jc w:val="right"/>
              <w:cnfStyle w:val="000000000000" w:firstRow="0" w:lastRow="0" w:firstColumn="0" w:lastColumn="0" w:oddVBand="0" w:evenVBand="0" w:oddHBand="0" w:evenHBand="0" w:firstRowFirstColumn="0" w:firstRowLastColumn="0" w:lastRowFirstColumn="0" w:lastRowLastColumn="0"/>
              <w:rPr>
                <w:rFonts w:cs="Tahoma"/>
                <w:sz w:val="18"/>
                <w:szCs w:val="18"/>
              </w:rPr>
            </w:pPr>
            <w:r w:rsidRPr="005A3EEB">
              <w:rPr>
                <w:rFonts w:cs="Tahoma"/>
                <w:sz w:val="18"/>
                <w:szCs w:val="18"/>
              </w:rPr>
              <w:t>155.700</w:t>
            </w:r>
          </w:p>
        </w:tc>
        <w:tc>
          <w:tcPr>
            <w:tcW w:w="1418" w:type="dxa"/>
            <w:tcBorders>
              <w:right w:val="single" w:sz="4" w:space="0" w:color="800000"/>
            </w:tcBorders>
            <w:shd w:val="clear" w:color="auto" w:fill="auto"/>
          </w:tcPr>
          <w:p w:rsidR="00B6477C" w:rsidRPr="0009744E" w:rsidRDefault="00B6477C" w:rsidP="00FB7295">
            <w:pPr>
              <w:autoSpaceDE w:val="0"/>
              <w:autoSpaceDN w:val="0"/>
              <w:adjustRightInd w:val="0"/>
              <w:spacing w:before="60" w:after="60"/>
              <w:ind w:right="113"/>
              <w:jc w:val="right"/>
              <w:cnfStyle w:val="000000000000" w:firstRow="0" w:lastRow="0" w:firstColumn="0" w:lastColumn="0" w:oddVBand="0" w:evenVBand="0" w:oddHBand="0" w:evenHBand="0" w:firstRowFirstColumn="0" w:firstRowLastColumn="0" w:lastRowFirstColumn="0" w:lastRowLastColumn="0"/>
              <w:rPr>
                <w:rFonts w:cs="Tahoma"/>
                <w:sz w:val="18"/>
                <w:szCs w:val="18"/>
              </w:rPr>
            </w:pPr>
            <w:r w:rsidRPr="0009744E">
              <w:rPr>
                <w:rFonts w:cs="Tahoma"/>
                <w:sz w:val="18"/>
                <w:szCs w:val="18"/>
              </w:rPr>
              <w:t>133.200</w:t>
            </w:r>
          </w:p>
        </w:tc>
      </w:tr>
      <w:tr w:rsidR="00B6477C" w:rsidRPr="00F8636C" w:rsidTr="004F4E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9" w:type="dxa"/>
            <w:tcBorders>
              <w:left w:val="single" w:sz="4" w:space="0" w:color="800000"/>
              <w:right w:val="single" w:sz="4" w:space="0" w:color="C00000"/>
            </w:tcBorders>
            <w:shd w:val="clear" w:color="auto" w:fill="auto"/>
          </w:tcPr>
          <w:p w:rsidR="00B6477C" w:rsidRPr="00F8636C" w:rsidRDefault="00B6477C" w:rsidP="00FB7295">
            <w:pPr>
              <w:autoSpaceDE w:val="0"/>
              <w:autoSpaceDN w:val="0"/>
              <w:adjustRightInd w:val="0"/>
              <w:spacing w:before="60" w:after="60"/>
              <w:jc w:val="both"/>
              <w:rPr>
                <w:rFonts w:cs="Tahoma"/>
                <w:sz w:val="18"/>
                <w:szCs w:val="18"/>
                <w:u w:val="single"/>
              </w:rPr>
            </w:pPr>
            <w:r w:rsidRPr="00F8636C">
              <w:rPr>
                <w:rFonts w:cs="Tahoma"/>
                <w:sz w:val="18"/>
                <w:szCs w:val="18"/>
                <w:u w:val="single"/>
              </w:rPr>
              <w:t>Vlottende activa</w:t>
            </w:r>
          </w:p>
        </w:tc>
        <w:tc>
          <w:tcPr>
            <w:tcW w:w="1468" w:type="dxa"/>
            <w:gridSpan w:val="2"/>
            <w:tcBorders>
              <w:left w:val="single" w:sz="4" w:space="0" w:color="C00000"/>
            </w:tcBorders>
            <w:shd w:val="clear" w:color="auto" w:fill="auto"/>
          </w:tcPr>
          <w:p w:rsidR="00B6477C" w:rsidRPr="00233C7F" w:rsidRDefault="00B6477C" w:rsidP="00FB7295">
            <w:pPr>
              <w:autoSpaceDE w:val="0"/>
              <w:autoSpaceDN w:val="0"/>
              <w:adjustRightInd w:val="0"/>
              <w:spacing w:before="60" w:after="60"/>
              <w:ind w:right="113"/>
              <w:jc w:val="right"/>
              <w:cnfStyle w:val="000000100000" w:firstRow="0" w:lastRow="0" w:firstColumn="0" w:lastColumn="0" w:oddVBand="0" w:evenVBand="0" w:oddHBand="1" w:evenHBand="0" w:firstRowFirstColumn="0" w:firstRowLastColumn="0" w:lastRowFirstColumn="0" w:lastRowLastColumn="0"/>
              <w:rPr>
                <w:rFonts w:cs="Tahoma"/>
                <w:sz w:val="18"/>
                <w:szCs w:val="18"/>
              </w:rPr>
            </w:pPr>
            <w:r>
              <w:rPr>
                <w:rFonts w:cs="Tahoma"/>
                <w:sz w:val="18"/>
                <w:szCs w:val="18"/>
              </w:rPr>
              <w:t>324</w:t>
            </w:r>
            <w:r w:rsidRPr="00233C7F">
              <w:rPr>
                <w:rFonts w:cs="Tahoma"/>
                <w:sz w:val="18"/>
                <w:szCs w:val="18"/>
              </w:rPr>
              <w:t>.1</w:t>
            </w:r>
            <w:r>
              <w:rPr>
                <w:rFonts w:cs="Tahoma"/>
                <w:sz w:val="18"/>
                <w:szCs w:val="18"/>
              </w:rPr>
              <w:t>00</w:t>
            </w:r>
          </w:p>
        </w:tc>
        <w:tc>
          <w:tcPr>
            <w:tcW w:w="1418" w:type="dxa"/>
            <w:shd w:val="clear" w:color="auto" w:fill="auto"/>
          </w:tcPr>
          <w:p w:rsidR="00B6477C" w:rsidRPr="00233C7F" w:rsidRDefault="00B6477C" w:rsidP="00FB7295">
            <w:pPr>
              <w:autoSpaceDE w:val="0"/>
              <w:autoSpaceDN w:val="0"/>
              <w:adjustRightInd w:val="0"/>
              <w:spacing w:before="60" w:after="60"/>
              <w:ind w:right="113"/>
              <w:jc w:val="right"/>
              <w:cnfStyle w:val="000000100000" w:firstRow="0" w:lastRow="0" w:firstColumn="0" w:lastColumn="0" w:oddVBand="0" w:evenVBand="0" w:oddHBand="1" w:evenHBand="0" w:firstRowFirstColumn="0" w:firstRowLastColumn="0" w:lastRowFirstColumn="0" w:lastRowLastColumn="0"/>
              <w:rPr>
                <w:rFonts w:cs="Tahoma"/>
                <w:sz w:val="18"/>
                <w:szCs w:val="18"/>
              </w:rPr>
            </w:pPr>
            <w:r>
              <w:rPr>
                <w:rFonts w:cs="Tahoma"/>
                <w:sz w:val="18"/>
                <w:szCs w:val="18"/>
              </w:rPr>
              <w:t>373.000</w:t>
            </w:r>
          </w:p>
        </w:tc>
        <w:tc>
          <w:tcPr>
            <w:tcW w:w="1417" w:type="dxa"/>
            <w:shd w:val="clear" w:color="auto" w:fill="FFFFFF" w:themeFill="background1"/>
          </w:tcPr>
          <w:p w:rsidR="00B6477C" w:rsidRPr="005A3EEB" w:rsidRDefault="00B6477C" w:rsidP="00FB7295">
            <w:pPr>
              <w:autoSpaceDE w:val="0"/>
              <w:autoSpaceDN w:val="0"/>
              <w:adjustRightInd w:val="0"/>
              <w:spacing w:before="60" w:after="60"/>
              <w:ind w:right="113"/>
              <w:jc w:val="right"/>
              <w:cnfStyle w:val="000000100000" w:firstRow="0" w:lastRow="0" w:firstColumn="0" w:lastColumn="0" w:oddVBand="0" w:evenVBand="0" w:oddHBand="1" w:evenHBand="0" w:firstRowFirstColumn="0" w:firstRowLastColumn="0" w:lastRowFirstColumn="0" w:lastRowLastColumn="0"/>
              <w:rPr>
                <w:rFonts w:cs="Tahoma"/>
                <w:sz w:val="18"/>
                <w:szCs w:val="18"/>
              </w:rPr>
            </w:pPr>
            <w:r w:rsidRPr="005A3EEB">
              <w:rPr>
                <w:rFonts w:cs="Tahoma"/>
                <w:sz w:val="18"/>
                <w:szCs w:val="18"/>
              </w:rPr>
              <w:t>361.200</w:t>
            </w:r>
          </w:p>
        </w:tc>
        <w:tc>
          <w:tcPr>
            <w:tcW w:w="1418" w:type="dxa"/>
            <w:tcBorders>
              <w:right w:val="single" w:sz="4" w:space="0" w:color="800000"/>
            </w:tcBorders>
            <w:shd w:val="clear" w:color="auto" w:fill="auto"/>
          </w:tcPr>
          <w:p w:rsidR="00B6477C" w:rsidRPr="0009744E" w:rsidRDefault="00B6477C" w:rsidP="00FB7295">
            <w:pPr>
              <w:autoSpaceDE w:val="0"/>
              <w:autoSpaceDN w:val="0"/>
              <w:adjustRightInd w:val="0"/>
              <w:spacing w:before="60" w:after="60"/>
              <w:ind w:right="113"/>
              <w:jc w:val="right"/>
              <w:cnfStyle w:val="000000100000" w:firstRow="0" w:lastRow="0" w:firstColumn="0" w:lastColumn="0" w:oddVBand="0" w:evenVBand="0" w:oddHBand="1" w:evenHBand="0" w:firstRowFirstColumn="0" w:firstRowLastColumn="0" w:lastRowFirstColumn="0" w:lastRowLastColumn="0"/>
              <w:rPr>
                <w:rFonts w:cs="Tahoma"/>
                <w:sz w:val="18"/>
                <w:szCs w:val="18"/>
              </w:rPr>
            </w:pPr>
            <w:r w:rsidRPr="0009744E">
              <w:rPr>
                <w:rFonts w:cs="Tahoma"/>
                <w:sz w:val="18"/>
                <w:szCs w:val="18"/>
              </w:rPr>
              <w:t>399.300</w:t>
            </w:r>
          </w:p>
        </w:tc>
      </w:tr>
      <w:tr w:rsidR="00B6477C" w:rsidRPr="00F8636C" w:rsidTr="004F4EBE">
        <w:tc>
          <w:tcPr>
            <w:cnfStyle w:val="001000000000" w:firstRow="0" w:lastRow="0" w:firstColumn="1" w:lastColumn="0" w:oddVBand="0" w:evenVBand="0" w:oddHBand="0" w:evenHBand="0" w:firstRowFirstColumn="0" w:firstRowLastColumn="0" w:lastRowFirstColumn="0" w:lastRowLastColumn="0"/>
            <w:tcW w:w="2789" w:type="dxa"/>
            <w:tcBorders>
              <w:left w:val="single" w:sz="4" w:space="0" w:color="800000"/>
              <w:bottom w:val="single" w:sz="4" w:space="0" w:color="C00000"/>
              <w:right w:val="single" w:sz="4" w:space="0" w:color="C00000"/>
            </w:tcBorders>
            <w:shd w:val="clear" w:color="auto" w:fill="FFDDE4"/>
          </w:tcPr>
          <w:p w:rsidR="00B6477C" w:rsidRPr="00F8636C" w:rsidRDefault="00B6477C" w:rsidP="00FB7295">
            <w:pPr>
              <w:tabs>
                <w:tab w:val="left" w:pos="380"/>
                <w:tab w:val="right" w:pos="2335"/>
              </w:tabs>
              <w:autoSpaceDE w:val="0"/>
              <w:autoSpaceDN w:val="0"/>
              <w:adjustRightInd w:val="0"/>
              <w:spacing w:before="60" w:after="60"/>
              <w:jc w:val="both"/>
              <w:rPr>
                <w:rFonts w:cs="Tahoma"/>
                <w:b/>
                <w:sz w:val="18"/>
                <w:szCs w:val="18"/>
              </w:rPr>
            </w:pPr>
            <w:r w:rsidRPr="005A3EEB">
              <w:rPr>
                <w:rFonts w:cs="Tahoma"/>
                <w:b/>
                <w:sz w:val="18"/>
                <w:szCs w:val="18"/>
                <w:shd w:val="clear" w:color="auto" w:fill="FFDDE4"/>
              </w:rPr>
              <w:tab/>
            </w:r>
            <w:r>
              <w:rPr>
                <w:rFonts w:cs="Tahoma"/>
                <w:b/>
                <w:sz w:val="18"/>
                <w:szCs w:val="18"/>
              </w:rPr>
              <w:tab/>
            </w:r>
            <w:r w:rsidRPr="00F8636C">
              <w:rPr>
                <w:rFonts w:cs="Tahoma"/>
                <w:b/>
                <w:sz w:val="18"/>
                <w:szCs w:val="18"/>
              </w:rPr>
              <w:t>Totaal activa</w:t>
            </w:r>
          </w:p>
        </w:tc>
        <w:tc>
          <w:tcPr>
            <w:tcW w:w="1468" w:type="dxa"/>
            <w:gridSpan w:val="2"/>
            <w:tcBorders>
              <w:left w:val="single" w:sz="4" w:space="0" w:color="C00000"/>
              <w:bottom w:val="single" w:sz="4" w:space="0" w:color="C00000"/>
            </w:tcBorders>
            <w:shd w:val="clear" w:color="auto" w:fill="FFDDE4"/>
          </w:tcPr>
          <w:p w:rsidR="00B6477C" w:rsidRPr="00233C7F" w:rsidRDefault="00B6477C" w:rsidP="00FB7295">
            <w:pPr>
              <w:tabs>
                <w:tab w:val="center" w:pos="569"/>
                <w:tab w:val="right" w:pos="1139"/>
              </w:tabs>
              <w:autoSpaceDE w:val="0"/>
              <w:autoSpaceDN w:val="0"/>
              <w:adjustRightInd w:val="0"/>
              <w:spacing w:before="60" w:after="60"/>
              <w:ind w:right="113"/>
              <w:jc w:val="right"/>
              <w:cnfStyle w:val="000000000000" w:firstRow="0" w:lastRow="0" w:firstColumn="0" w:lastColumn="0" w:oddVBand="0" w:evenVBand="0" w:oddHBand="0" w:evenHBand="0" w:firstRowFirstColumn="0" w:firstRowLastColumn="0" w:lastRowFirstColumn="0" w:lastRowLastColumn="0"/>
              <w:rPr>
                <w:rFonts w:cs="Tahoma"/>
                <w:b/>
                <w:sz w:val="18"/>
                <w:szCs w:val="18"/>
              </w:rPr>
            </w:pPr>
            <w:r>
              <w:rPr>
                <w:rFonts w:cs="Tahoma"/>
                <w:b/>
                <w:sz w:val="18"/>
                <w:szCs w:val="18"/>
              </w:rPr>
              <w:tab/>
              <w:t>489.100</w:t>
            </w:r>
          </w:p>
        </w:tc>
        <w:tc>
          <w:tcPr>
            <w:tcW w:w="1418" w:type="dxa"/>
            <w:tcBorders>
              <w:bottom w:val="single" w:sz="4" w:space="0" w:color="C00000"/>
            </w:tcBorders>
            <w:shd w:val="clear" w:color="auto" w:fill="FFDDE4"/>
          </w:tcPr>
          <w:p w:rsidR="00B6477C" w:rsidRPr="00233C7F" w:rsidRDefault="00B6477C" w:rsidP="00FB7295">
            <w:pPr>
              <w:autoSpaceDE w:val="0"/>
              <w:autoSpaceDN w:val="0"/>
              <w:adjustRightInd w:val="0"/>
              <w:spacing w:before="60" w:after="60"/>
              <w:ind w:right="113"/>
              <w:jc w:val="right"/>
              <w:cnfStyle w:val="000000000000" w:firstRow="0" w:lastRow="0" w:firstColumn="0" w:lastColumn="0" w:oddVBand="0" w:evenVBand="0" w:oddHBand="0" w:evenHBand="0" w:firstRowFirstColumn="0" w:firstRowLastColumn="0" w:lastRowFirstColumn="0" w:lastRowLastColumn="0"/>
              <w:rPr>
                <w:rFonts w:cs="Tahoma"/>
                <w:b/>
                <w:sz w:val="18"/>
                <w:szCs w:val="18"/>
              </w:rPr>
            </w:pPr>
            <w:r>
              <w:rPr>
                <w:rFonts w:cs="Tahoma"/>
                <w:b/>
                <w:sz w:val="18"/>
                <w:szCs w:val="18"/>
              </w:rPr>
              <w:t>534</w:t>
            </w:r>
            <w:r w:rsidRPr="00233C7F">
              <w:rPr>
                <w:rFonts w:cs="Tahoma"/>
                <w:b/>
                <w:sz w:val="18"/>
                <w:szCs w:val="18"/>
              </w:rPr>
              <w:t>.</w:t>
            </w:r>
            <w:r>
              <w:rPr>
                <w:rFonts w:cs="Tahoma"/>
                <w:b/>
                <w:sz w:val="18"/>
                <w:szCs w:val="18"/>
              </w:rPr>
              <w:t>900</w:t>
            </w:r>
          </w:p>
        </w:tc>
        <w:tc>
          <w:tcPr>
            <w:tcW w:w="1417" w:type="dxa"/>
            <w:tcBorders>
              <w:bottom w:val="single" w:sz="4" w:space="0" w:color="C00000"/>
            </w:tcBorders>
            <w:shd w:val="clear" w:color="C00000" w:fill="FFDDE4"/>
          </w:tcPr>
          <w:p w:rsidR="00B6477C" w:rsidRPr="00D23D38" w:rsidRDefault="00B6477C" w:rsidP="00FB7295">
            <w:pPr>
              <w:autoSpaceDE w:val="0"/>
              <w:autoSpaceDN w:val="0"/>
              <w:adjustRightInd w:val="0"/>
              <w:spacing w:before="60" w:after="60"/>
              <w:ind w:right="113"/>
              <w:jc w:val="right"/>
              <w:cnfStyle w:val="000000000000" w:firstRow="0" w:lastRow="0" w:firstColumn="0" w:lastColumn="0" w:oddVBand="0" w:evenVBand="0" w:oddHBand="0" w:evenHBand="0" w:firstRowFirstColumn="0" w:firstRowLastColumn="0" w:lastRowFirstColumn="0" w:lastRowLastColumn="0"/>
              <w:rPr>
                <w:rFonts w:cs="Tahoma"/>
                <w:b/>
                <w:sz w:val="18"/>
                <w:szCs w:val="18"/>
                <w:highlight w:val="yellow"/>
              </w:rPr>
            </w:pPr>
            <w:r w:rsidRPr="00C81972">
              <w:rPr>
                <w:rFonts w:cs="Tahoma"/>
                <w:b/>
                <w:sz w:val="18"/>
                <w:szCs w:val="18"/>
              </w:rPr>
              <w:t>516.900</w:t>
            </w:r>
          </w:p>
        </w:tc>
        <w:tc>
          <w:tcPr>
            <w:tcW w:w="1418" w:type="dxa"/>
            <w:tcBorders>
              <w:bottom w:val="single" w:sz="4" w:space="0" w:color="C00000"/>
              <w:right w:val="single" w:sz="4" w:space="0" w:color="800000"/>
            </w:tcBorders>
            <w:shd w:val="clear" w:color="C00000" w:fill="FFDDE4"/>
          </w:tcPr>
          <w:p w:rsidR="00B6477C" w:rsidRPr="0009744E" w:rsidRDefault="00B6477C" w:rsidP="00FB7295">
            <w:pPr>
              <w:autoSpaceDE w:val="0"/>
              <w:autoSpaceDN w:val="0"/>
              <w:adjustRightInd w:val="0"/>
              <w:spacing w:before="60" w:after="60"/>
              <w:ind w:right="113"/>
              <w:jc w:val="right"/>
              <w:cnfStyle w:val="000000000000" w:firstRow="0" w:lastRow="0" w:firstColumn="0" w:lastColumn="0" w:oddVBand="0" w:evenVBand="0" w:oddHBand="0" w:evenHBand="0" w:firstRowFirstColumn="0" w:firstRowLastColumn="0" w:lastRowFirstColumn="0" w:lastRowLastColumn="0"/>
              <w:rPr>
                <w:rFonts w:cs="Tahoma"/>
                <w:b/>
                <w:sz w:val="18"/>
                <w:szCs w:val="18"/>
              </w:rPr>
            </w:pPr>
            <w:r w:rsidRPr="0009744E">
              <w:rPr>
                <w:rFonts w:cs="Tahoma"/>
                <w:b/>
                <w:sz w:val="18"/>
                <w:szCs w:val="18"/>
              </w:rPr>
              <w:t>532.500</w:t>
            </w:r>
          </w:p>
        </w:tc>
      </w:tr>
      <w:tr w:rsidR="00B6477C" w:rsidRPr="00F8636C" w:rsidTr="004F4E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9" w:type="dxa"/>
            <w:tcBorders>
              <w:left w:val="single" w:sz="4" w:space="0" w:color="800000"/>
              <w:right w:val="single" w:sz="4" w:space="0" w:color="C00000"/>
            </w:tcBorders>
            <w:shd w:val="clear" w:color="auto" w:fill="auto"/>
          </w:tcPr>
          <w:p w:rsidR="00B6477C" w:rsidRPr="00F8636C" w:rsidRDefault="00B6477C" w:rsidP="00FB7295">
            <w:pPr>
              <w:autoSpaceDE w:val="0"/>
              <w:autoSpaceDN w:val="0"/>
              <w:adjustRightInd w:val="0"/>
              <w:spacing w:before="60" w:after="60"/>
              <w:jc w:val="both"/>
              <w:rPr>
                <w:rFonts w:cs="Tahoma"/>
                <w:sz w:val="18"/>
                <w:szCs w:val="18"/>
              </w:rPr>
            </w:pPr>
            <w:r w:rsidRPr="00F8636C">
              <w:rPr>
                <w:rFonts w:cs="Tahoma"/>
                <w:sz w:val="18"/>
                <w:szCs w:val="18"/>
              </w:rPr>
              <w:t>Algemene reserve</w:t>
            </w:r>
          </w:p>
        </w:tc>
        <w:tc>
          <w:tcPr>
            <w:tcW w:w="1468" w:type="dxa"/>
            <w:gridSpan w:val="2"/>
            <w:tcBorders>
              <w:left w:val="single" w:sz="4" w:space="0" w:color="C00000"/>
            </w:tcBorders>
            <w:shd w:val="clear" w:color="auto" w:fill="auto"/>
          </w:tcPr>
          <w:p w:rsidR="00B6477C" w:rsidRPr="00BB0493" w:rsidRDefault="00B6477C" w:rsidP="00FB7295">
            <w:pPr>
              <w:autoSpaceDE w:val="0"/>
              <w:autoSpaceDN w:val="0"/>
              <w:adjustRightInd w:val="0"/>
              <w:spacing w:before="60" w:after="60"/>
              <w:ind w:right="113"/>
              <w:jc w:val="right"/>
              <w:cnfStyle w:val="000000100000" w:firstRow="0" w:lastRow="0" w:firstColumn="0" w:lastColumn="0" w:oddVBand="0" w:evenVBand="0" w:oddHBand="1" w:evenHBand="0" w:firstRowFirstColumn="0" w:firstRowLastColumn="0" w:lastRowFirstColumn="0" w:lastRowLastColumn="0"/>
              <w:rPr>
                <w:rFonts w:cs="Tahoma"/>
                <w:sz w:val="18"/>
                <w:szCs w:val="18"/>
              </w:rPr>
            </w:pPr>
            <w:r w:rsidRPr="00BB0493">
              <w:rPr>
                <w:rFonts w:cs="Tahoma"/>
                <w:sz w:val="18"/>
                <w:szCs w:val="18"/>
              </w:rPr>
              <w:t>204.400</w:t>
            </w:r>
          </w:p>
        </w:tc>
        <w:tc>
          <w:tcPr>
            <w:tcW w:w="1418" w:type="dxa"/>
            <w:shd w:val="clear" w:color="auto" w:fill="auto"/>
          </w:tcPr>
          <w:p w:rsidR="00B6477C" w:rsidRPr="00D23D38" w:rsidRDefault="00B6477C" w:rsidP="00FB7295">
            <w:pPr>
              <w:autoSpaceDE w:val="0"/>
              <w:autoSpaceDN w:val="0"/>
              <w:adjustRightInd w:val="0"/>
              <w:spacing w:before="60" w:after="60"/>
              <w:ind w:right="113"/>
              <w:jc w:val="right"/>
              <w:cnfStyle w:val="000000100000" w:firstRow="0" w:lastRow="0" w:firstColumn="0" w:lastColumn="0" w:oddVBand="0" w:evenVBand="0" w:oddHBand="1" w:evenHBand="0" w:firstRowFirstColumn="0" w:firstRowLastColumn="0" w:lastRowFirstColumn="0" w:lastRowLastColumn="0"/>
              <w:rPr>
                <w:rFonts w:cs="Tahoma"/>
                <w:sz w:val="18"/>
                <w:szCs w:val="18"/>
                <w:highlight w:val="yellow"/>
              </w:rPr>
            </w:pPr>
            <w:r w:rsidRPr="00C81972">
              <w:rPr>
                <w:rFonts w:cs="Tahoma"/>
                <w:sz w:val="18"/>
                <w:szCs w:val="18"/>
              </w:rPr>
              <w:t>236.500</w:t>
            </w:r>
          </w:p>
        </w:tc>
        <w:tc>
          <w:tcPr>
            <w:tcW w:w="1417" w:type="dxa"/>
            <w:shd w:val="clear" w:color="auto" w:fill="FFFFFF" w:themeFill="background1"/>
          </w:tcPr>
          <w:p w:rsidR="00B6477C" w:rsidRPr="00D23D38" w:rsidRDefault="00B6477C" w:rsidP="00FB7295">
            <w:pPr>
              <w:autoSpaceDE w:val="0"/>
              <w:autoSpaceDN w:val="0"/>
              <w:adjustRightInd w:val="0"/>
              <w:spacing w:before="60" w:after="60"/>
              <w:ind w:right="113"/>
              <w:jc w:val="right"/>
              <w:cnfStyle w:val="000000100000" w:firstRow="0" w:lastRow="0" w:firstColumn="0" w:lastColumn="0" w:oddVBand="0" w:evenVBand="0" w:oddHBand="1" w:evenHBand="0" w:firstRowFirstColumn="0" w:firstRowLastColumn="0" w:lastRowFirstColumn="0" w:lastRowLastColumn="0"/>
              <w:rPr>
                <w:rFonts w:cs="Tahoma"/>
                <w:sz w:val="18"/>
                <w:szCs w:val="18"/>
                <w:highlight w:val="yellow"/>
              </w:rPr>
            </w:pPr>
            <w:r w:rsidRPr="00C81972">
              <w:rPr>
                <w:rFonts w:cs="Tahoma"/>
                <w:sz w:val="18"/>
                <w:szCs w:val="18"/>
              </w:rPr>
              <w:t>236.900</w:t>
            </w:r>
          </w:p>
        </w:tc>
        <w:tc>
          <w:tcPr>
            <w:tcW w:w="1418" w:type="dxa"/>
            <w:tcBorders>
              <w:right w:val="single" w:sz="4" w:space="0" w:color="800000"/>
            </w:tcBorders>
            <w:shd w:val="clear" w:color="auto" w:fill="auto"/>
          </w:tcPr>
          <w:p w:rsidR="00B6477C" w:rsidRPr="0009744E" w:rsidRDefault="00B6477C" w:rsidP="00FB7295">
            <w:pPr>
              <w:autoSpaceDE w:val="0"/>
              <w:autoSpaceDN w:val="0"/>
              <w:adjustRightInd w:val="0"/>
              <w:spacing w:before="60" w:after="60"/>
              <w:ind w:right="113"/>
              <w:jc w:val="right"/>
              <w:cnfStyle w:val="000000100000" w:firstRow="0" w:lastRow="0" w:firstColumn="0" w:lastColumn="0" w:oddVBand="0" w:evenVBand="0" w:oddHBand="1" w:evenHBand="0" w:firstRowFirstColumn="0" w:firstRowLastColumn="0" w:lastRowFirstColumn="0" w:lastRowLastColumn="0"/>
              <w:rPr>
                <w:rFonts w:cs="Tahoma"/>
                <w:sz w:val="18"/>
                <w:szCs w:val="18"/>
              </w:rPr>
            </w:pPr>
            <w:r w:rsidRPr="0009744E">
              <w:rPr>
                <w:rFonts w:cs="Tahoma"/>
                <w:sz w:val="18"/>
                <w:szCs w:val="18"/>
              </w:rPr>
              <w:t>231.800</w:t>
            </w:r>
          </w:p>
        </w:tc>
      </w:tr>
      <w:tr w:rsidR="00B6477C" w:rsidRPr="00F8636C" w:rsidTr="004F4EBE">
        <w:tc>
          <w:tcPr>
            <w:cnfStyle w:val="001000000000" w:firstRow="0" w:lastRow="0" w:firstColumn="1" w:lastColumn="0" w:oddVBand="0" w:evenVBand="0" w:oddHBand="0" w:evenHBand="0" w:firstRowFirstColumn="0" w:firstRowLastColumn="0" w:lastRowFirstColumn="0" w:lastRowLastColumn="0"/>
            <w:tcW w:w="2789" w:type="dxa"/>
            <w:tcBorders>
              <w:left w:val="single" w:sz="4" w:space="0" w:color="800000"/>
              <w:right w:val="single" w:sz="4" w:space="0" w:color="C00000"/>
            </w:tcBorders>
            <w:shd w:val="clear" w:color="auto" w:fill="auto"/>
          </w:tcPr>
          <w:p w:rsidR="00B6477C" w:rsidRPr="00F8636C" w:rsidRDefault="00B6477C" w:rsidP="00FB7295">
            <w:pPr>
              <w:autoSpaceDE w:val="0"/>
              <w:autoSpaceDN w:val="0"/>
              <w:adjustRightInd w:val="0"/>
              <w:spacing w:before="60" w:after="60"/>
              <w:jc w:val="both"/>
              <w:rPr>
                <w:rFonts w:cs="Tahoma"/>
                <w:bCs/>
                <w:sz w:val="18"/>
                <w:szCs w:val="18"/>
              </w:rPr>
            </w:pPr>
            <w:r w:rsidRPr="00F8636C">
              <w:rPr>
                <w:rFonts w:cs="Tahoma"/>
                <w:bCs/>
                <w:sz w:val="18"/>
                <w:szCs w:val="18"/>
              </w:rPr>
              <w:t xml:space="preserve">Bestemmingsreserve publiek </w:t>
            </w:r>
          </w:p>
        </w:tc>
        <w:tc>
          <w:tcPr>
            <w:tcW w:w="1468" w:type="dxa"/>
            <w:gridSpan w:val="2"/>
            <w:tcBorders>
              <w:left w:val="single" w:sz="4" w:space="0" w:color="C00000"/>
            </w:tcBorders>
            <w:shd w:val="clear" w:color="auto" w:fill="auto"/>
          </w:tcPr>
          <w:p w:rsidR="00B6477C" w:rsidRPr="00BB0493" w:rsidRDefault="00B6477C" w:rsidP="00FB7295">
            <w:pPr>
              <w:autoSpaceDE w:val="0"/>
              <w:autoSpaceDN w:val="0"/>
              <w:adjustRightInd w:val="0"/>
              <w:spacing w:before="60" w:after="60"/>
              <w:ind w:right="113"/>
              <w:jc w:val="right"/>
              <w:cnfStyle w:val="000000000000" w:firstRow="0" w:lastRow="0" w:firstColumn="0" w:lastColumn="0" w:oddVBand="0" w:evenVBand="0" w:oddHBand="0" w:evenHBand="0" w:firstRowFirstColumn="0" w:firstRowLastColumn="0" w:lastRowFirstColumn="0" w:lastRowLastColumn="0"/>
              <w:rPr>
                <w:rFonts w:cs="Tahoma"/>
                <w:bCs/>
                <w:sz w:val="18"/>
                <w:szCs w:val="18"/>
              </w:rPr>
            </w:pPr>
            <w:r w:rsidRPr="00BB0493">
              <w:rPr>
                <w:rFonts w:cs="Tahoma"/>
                <w:bCs/>
                <w:sz w:val="18"/>
                <w:szCs w:val="18"/>
              </w:rPr>
              <w:t>47.700</w:t>
            </w:r>
          </w:p>
        </w:tc>
        <w:tc>
          <w:tcPr>
            <w:tcW w:w="1418" w:type="dxa"/>
            <w:shd w:val="clear" w:color="auto" w:fill="auto"/>
          </w:tcPr>
          <w:p w:rsidR="00B6477C" w:rsidRPr="00DC095C" w:rsidRDefault="00B6477C" w:rsidP="00FB7295">
            <w:pPr>
              <w:autoSpaceDE w:val="0"/>
              <w:autoSpaceDN w:val="0"/>
              <w:adjustRightInd w:val="0"/>
              <w:spacing w:before="60" w:after="60"/>
              <w:ind w:right="113"/>
              <w:jc w:val="right"/>
              <w:cnfStyle w:val="000000000000" w:firstRow="0" w:lastRow="0" w:firstColumn="0" w:lastColumn="0" w:oddVBand="0" w:evenVBand="0" w:oddHBand="0" w:evenHBand="0" w:firstRowFirstColumn="0" w:firstRowLastColumn="0" w:lastRowFirstColumn="0" w:lastRowLastColumn="0"/>
              <w:rPr>
                <w:rFonts w:cs="Tahoma"/>
                <w:bCs/>
                <w:sz w:val="18"/>
                <w:szCs w:val="18"/>
              </w:rPr>
            </w:pPr>
            <w:r w:rsidRPr="00DC095C">
              <w:rPr>
                <w:rFonts w:cs="Tahoma"/>
                <w:bCs/>
                <w:sz w:val="18"/>
                <w:szCs w:val="18"/>
              </w:rPr>
              <w:t>47.700</w:t>
            </w:r>
          </w:p>
        </w:tc>
        <w:tc>
          <w:tcPr>
            <w:tcW w:w="1417" w:type="dxa"/>
            <w:shd w:val="clear" w:color="auto" w:fill="FFFFFF" w:themeFill="background1"/>
          </w:tcPr>
          <w:p w:rsidR="00B6477C" w:rsidRPr="00DC095C" w:rsidRDefault="00B6477C" w:rsidP="00FB7295">
            <w:pPr>
              <w:autoSpaceDE w:val="0"/>
              <w:autoSpaceDN w:val="0"/>
              <w:adjustRightInd w:val="0"/>
              <w:spacing w:before="60" w:after="60"/>
              <w:ind w:right="113"/>
              <w:jc w:val="right"/>
              <w:cnfStyle w:val="000000000000" w:firstRow="0" w:lastRow="0" w:firstColumn="0" w:lastColumn="0" w:oddVBand="0" w:evenVBand="0" w:oddHBand="0" w:evenHBand="0" w:firstRowFirstColumn="0" w:firstRowLastColumn="0" w:lastRowFirstColumn="0" w:lastRowLastColumn="0"/>
              <w:rPr>
                <w:rFonts w:cs="Tahoma"/>
                <w:bCs/>
                <w:sz w:val="18"/>
                <w:szCs w:val="18"/>
              </w:rPr>
            </w:pPr>
            <w:r w:rsidRPr="00DC095C">
              <w:rPr>
                <w:rFonts w:cs="Tahoma"/>
                <w:bCs/>
                <w:sz w:val="18"/>
                <w:szCs w:val="18"/>
              </w:rPr>
              <w:t>47.700</w:t>
            </w:r>
          </w:p>
        </w:tc>
        <w:tc>
          <w:tcPr>
            <w:tcW w:w="1418" w:type="dxa"/>
            <w:tcBorders>
              <w:right w:val="single" w:sz="4" w:space="0" w:color="800000"/>
            </w:tcBorders>
            <w:shd w:val="clear" w:color="auto" w:fill="auto"/>
          </w:tcPr>
          <w:p w:rsidR="00B6477C" w:rsidRPr="0009744E" w:rsidRDefault="00B6477C" w:rsidP="00FB7295">
            <w:pPr>
              <w:autoSpaceDE w:val="0"/>
              <w:autoSpaceDN w:val="0"/>
              <w:adjustRightInd w:val="0"/>
              <w:spacing w:before="60" w:after="60"/>
              <w:ind w:right="113"/>
              <w:jc w:val="right"/>
              <w:cnfStyle w:val="000000000000" w:firstRow="0" w:lastRow="0" w:firstColumn="0" w:lastColumn="0" w:oddVBand="0" w:evenVBand="0" w:oddHBand="0" w:evenHBand="0" w:firstRowFirstColumn="0" w:firstRowLastColumn="0" w:lastRowFirstColumn="0" w:lastRowLastColumn="0"/>
              <w:rPr>
                <w:rFonts w:cs="Tahoma"/>
                <w:bCs/>
                <w:sz w:val="18"/>
                <w:szCs w:val="18"/>
              </w:rPr>
            </w:pPr>
            <w:r w:rsidRPr="0009744E">
              <w:rPr>
                <w:rFonts w:cs="Tahoma"/>
                <w:bCs/>
                <w:sz w:val="18"/>
                <w:szCs w:val="18"/>
              </w:rPr>
              <w:t>47.700</w:t>
            </w:r>
          </w:p>
        </w:tc>
      </w:tr>
      <w:tr w:rsidR="00B6477C" w:rsidRPr="00F8636C" w:rsidTr="004F4E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9" w:type="dxa"/>
            <w:tcBorders>
              <w:left w:val="single" w:sz="4" w:space="0" w:color="800000"/>
              <w:right w:val="single" w:sz="4" w:space="0" w:color="C00000"/>
            </w:tcBorders>
            <w:shd w:val="clear" w:color="auto" w:fill="auto"/>
          </w:tcPr>
          <w:p w:rsidR="00B6477C" w:rsidRPr="00F8636C" w:rsidRDefault="00B6477C" w:rsidP="00FB7295">
            <w:pPr>
              <w:autoSpaceDE w:val="0"/>
              <w:autoSpaceDN w:val="0"/>
              <w:adjustRightInd w:val="0"/>
              <w:spacing w:before="60" w:after="60"/>
              <w:jc w:val="both"/>
              <w:rPr>
                <w:rFonts w:cs="Tahoma"/>
                <w:bCs/>
                <w:sz w:val="18"/>
                <w:szCs w:val="18"/>
              </w:rPr>
            </w:pPr>
            <w:r w:rsidRPr="00F8636C">
              <w:rPr>
                <w:rFonts w:cs="Tahoma"/>
                <w:bCs/>
                <w:sz w:val="18"/>
                <w:szCs w:val="18"/>
              </w:rPr>
              <w:t>Bestemmingsreserve privaat</w:t>
            </w:r>
          </w:p>
        </w:tc>
        <w:tc>
          <w:tcPr>
            <w:tcW w:w="1468" w:type="dxa"/>
            <w:gridSpan w:val="2"/>
            <w:tcBorders>
              <w:left w:val="single" w:sz="4" w:space="0" w:color="C00000"/>
            </w:tcBorders>
            <w:shd w:val="clear" w:color="auto" w:fill="auto"/>
          </w:tcPr>
          <w:p w:rsidR="00B6477C" w:rsidRPr="00BB0493" w:rsidRDefault="00B6477C" w:rsidP="00FB7295">
            <w:pPr>
              <w:autoSpaceDE w:val="0"/>
              <w:autoSpaceDN w:val="0"/>
              <w:adjustRightInd w:val="0"/>
              <w:spacing w:before="60" w:after="60"/>
              <w:ind w:right="113"/>
              <w:jc w:val="right"/>
              <w:cnfStyle w:val="000000100000" w:firstRow="0" w:lastRow="0" w:firstColumn="0" w:lastColumn="0" w:oddVBand="0" w:evenVBand="0" w:oddHBand="1" w:evenHBand="0" w:firstRowFirstColumn="0" w:firstRowLastColumn="0" w:lastRowFirstColumn="0" w:lastRowLastColumn="0"/>
              <w:rPr>
                <w:rFonts w:cs="Tahoma"/>
                <w:bCs/>
                <w:sz w:val="18"/>
                <w:szCs w:val="18"/>
              </w:rPr>
            </w:pPr>
            <w:r w:rsidRPr="00BB0493">
              <w:rPr>
                <w:rFonts w:cs="Tahoma"/>
                <w:bCs/>
                <w:sz w:val="18"/>
                <w:szCs w:val="18"/>
              </w:rPr>
              <w:t>97.200</w:t>
            </w:r>
          </w:p>
        </w:tc>
        <w:tc>
          <w:tcPr>
            <w:tcW w:w="1418" w:type="dxa"/>
            <w:shd w:val="clear" w:color="auto" w:fill="auto"/>
          </w:tcPr>
          <w:p w:rsidR="00B6477C" w:rsidRPr="00DC095C" w:rsidRDefault="00B6477C" w:rsidP="00FB7295">
            <w:pPr>
              <w:autoSpaceDE w:val="0"/>
              <w:autoSpaceDN w:val="0"/>
              <w:adjustRightInd w:val="0"/>
              <w:spacing w:before="60" w:after="60"/>
              <w:ind w:right="113"/>
              <w:jc w:val="right"/>
              <w:cnfStyle w:val="000000100000" w:firstRow="0" w:lastRow="0" w:firstColumn="0" w:lastColumn="0" w:oddVBand="0" w:evenVBand="0" w:oddHBand="1" w:evenHBand="0" w:firstRowFirstColumn="0" w:firstRowLastColumn="0" w:lastRowFirstColumn="0" w:lastRowLastColumn="0"/>
              <w:rPr>
                <w:rFonts w:cs="Tahoma"/>
                <w:bCs/>
                <w:sz w:val="18"/>
                <w:szCs w:val="18"/>
              </w:rPr>
            </w:pPr>
            <w:r w:rsidRPr="00DC095C">
              <w:rPr>
                <w:rFonts w:cs="Tahoma"/>
                <w:bCs/>
                <w:sz w:val="18"/>
                <w:szCs w:val="18"/>
              </w:rPr>
              <w:t>97.200</w:t>
            </w:r>
          </w:p>
        </w:tc>
        <w:tc>
          <w:tcPr>
            <w:tcW w:w="1417" w:type="dxa"/>
            <w:shd w:val="clear" w:color="auto" w:fill="FFFFFF" w:themeFill="background1"/>
          </w:tcPr>
          <w:p w:rsidR="00B6477C" w:rsidRPr="00DC095C" w:rsidRDefault="00B6477C" w:rsidP="00FB7295">
            <w:pPr>
              <w:autoSpaceDE w:val="0"/>
              <w:autoSpaceDN w:val="0"/>
              <w:adjustRightInd w:val="0"/>
              <w:spacing w:before="60" w:after="60"/>
              <w:ind w:right="113"/>
              <w:jc w:val="right"/>
              <w:cnfStyle w:val="000000100000" w:firstRow="0" w:lastRow="0" w:firstColumn="0" w:lastColumn="0" w:oddVBand="0" w:evenVBand="0" w:oddHBand="1" w:evenHBand="0" w:firstRowFirstColumn="0" w:firstRowLastColumn="0" w:lastRowFirstColumn="0" w:lastRowLastColumn="0"/>
              <w:rPr>
                <w:rFonts w:cs="Tahoma"/>
                <w:bCs/>
                <w:sz w:val="18"/>
                <w:szCs w:val="18"/>
              </w:rPr>
            </w:pPr>
            <w:r w:rsidRPr="00DC095C">
              <w:rPr>
                <w:rFonts w:cs="Tahoma"/>
                <w:bCs/>
                <w:sz w:val="18"/>
                <w:szCs w:val="18"/>
              </w:rPr>
              <w:t>97.200</w:t>
            </w:r>
          </w:p>
        </w:tc>
        <w:tc>
          <w:tcPr>
            <w:tcW w:w="1418" w:type="dxa"/>
            <w:tcBorders>
              <w:right w:val="single" w:sz="4" w:space="0" w:color="800000"/>
            </w:tcBorders>
            <w:shd w:val="clear" w:color="auto" w:fill="auto"/>
          </w:tcPr>
          <w:p w:rsidR="00B6477C" w:rsidRPr="0009744E" w:rsidRDefault="00B6477C" w:rsidP="00FB7295">
            <w:pPr>
              <w:autoSpaceDE w:val="0"/>
              <w:autoSpaceDN w:val="0"/>
              <w:adjustRightInd w:val="0"/>
              <w:spacing w:before="60" w:after="60"/>
              <w:ind w:right="113"/>
              <w:jc w:val="right"/>
              <w:cnfStyle w:val="000000100000" w:firstRow="0" w:lastRow="0" w:firstColumn="0" w:lastColumn="0" w:oddVBand="0" w:evenVBand="0" w:oddHBand="1" w:evenHBand="0" w:firstRowFirstColumn="0" w:firstRowLastColumn="0" w:lastRowFirstColumn="0" w:lastRowLastColumn="0"/>
              <w:rPr>
                <w:rFonts w:cs="Tahoma"/>
                <w:bCs/>
                <w:sz w:val="18"/>
                <w:szCs w:val="18"/>
              </w:rPr>
            </w:pPr>
            <w:r w:rsidRPr="0009744E">
              <w:rPr>
                <w:rFonts w:cs="Tahoma"/>
                <w:bCs/>
                <w:sz w:val="18"/>
                <w:szCs w:val="18"/>
              </w:rPr>
              <w:t>97.200</w:t>
            </w:r>
          </w:p>
        </w:tc>
      </w:tr>
      <w:tr w:rsidR="00B6477C" w:rsidRPr="00F8636C" w:rsidTr="004F4EBE">
        <w:tc>
          <w:tcPr>
            <w:cnfStyle w:val="001000000000" w:firstRow="0" w:lastRow="0" w:firstColumn="1" w:lastColumn="0" w:oddVBand="0" w:evenVBand="0" w:oddHBand="0" w:evenHBand="0" w:firstRowFirstColumn="0" w:firstRowLastColumn="0" w:lastRowFirstColumn="0" w:lastRowLastColumn="0"/>
            <w:tcW w:w="2789" w:type="dxa"/>
            <w:tcBorders>
              <w:left w:val="single" w:sz="4" w:space="0" w:color="800000"/>
              <w:right w:val="single" w:sz="4" w:space="0" w:color="C00000"/>
            </w:tcBorders>
            <w:shd w:val="clear" w:color="auto" w:fill="auto"/>
          </w:tcPr>
          <w:p w:rsidR="00B6477C" w:rsidRPr="00F8636C" w:rsidRDefault="00B6477C" w:rsidP="00FB7295">
            <w:pPr>
              <w:autoSpaceDE w:val="0"/>
              <w:autoSpaceDN w:val="0"/>
              <w:adjustRightInd w:val="0"/>
              <w:spacing w:before="60" w:after="60"/>
              <w:jc w:val="both"/>
              <w:rPr>
                <w:rFonts w:cs="Tahoma"/>
                <w:bCs/>
                <w:sz w:val="18"/>
                <w:szCs w:val="18"/>
                <w:u w:val="single"/>
              </w:rPr>
            </w:pPr>
            <w:r w:rsidRPr="00F8636C">
              <w:rPr>
                <w:rFonts w:cs="Tahoma"/>
                <w:bCs/>
                <w:sz w:val="18"/>
                <w:szCs w:val="18"/>
                <w:u w:val="single"/>
              </w:rPr>
              <w:t>Voorzieningen</w:t>
            </w:r>
          </w:p>
        </w:tc>
        <w:tc>
          <w:tcPr>
            <w:tcW w:w="1468" w:type="dxa"/>
            <w:gridSpan w:val="2"/>
            <w:tcBorders>
              <w:left w:val="single" w:sz="4" w:space="0" w:color="C00000"/>
            </w:tcBorders>
            <w:shd w:val="clear" w:color="auto" w:fill="auto"/>
          </w:tcPr>
          <w:p w:rsidR="00B6477C" w:rsidRPr="00BB0493" w:rsidRDefault="00B6477C" w:rsidP="00FB7295">
            <w:pPr>
              <w:autoSpaceDE w:val="0"/>
              <w:autoSpaceDN w:val="0"/>
              <w:adjustRightInd w:val="0"/>
              <w:spacing w:before="60" w:after="60"/>
              <w:ind w:right="113"/>
              <w:jc w:val="right"/>
              <w:cnfStyle w:val="000000000000" w:firstRow="0" w:lastRow="0" w:firstColumn="0" w:lastColumn="0" w:oddVBand="0" w:evenVBand="0" w:oddHBand="0" w:evenHBand="0" w:firstRowFirstColumn="0" w:firstRowLastColumn="0" w:lastRowFirstColumn="0" w:lastRowLastColumn="0"/>
              <w:rPr>
                <w:rFonts w:cs="Tahoma"/>
                <w:bCs/>
                <w:sz w:val="18"/>
                <w:szCs w:val="18"/>
              </w:rPr>
            </w:pPr>
            <w:r w:rsidRPr="00BB0493">
              <w:rPr>
                <w:rFonts w:cs="Tahoma"/>
                <w:bCs/>
                <w:sz w:val="18"/>
                <w:szCs w:val="18"/>
              </w:rPr>
              <w:t>78.600</w:t>
            </w:r>
          </w:p>
        </w:tc>
        <w:tc>
          <w:tcPr>
            <w:tcW w:w="1418" w:type="dxa"/>
            <w:shd w:val="clear" w:color="auto" w:fill="auto"/>
          </w:tcPr>
          <w:p w:rsidR="00B6477C" w:rsidRPr="00DC095C" w:rsidRDefault="00B6477C" w:rsidP="00FB7295">
            <w:pPr>
              <w:autoSpaceDE w:val="0"/>
              <w:autoSpaceDN w:val="0"/>
              <w:adjustRightInd w:val="0"/>
              <w:spacing w:before="60" w:after="60"/>
              <w:ind w:right="113"/>
              <w:jc w:val="right"/>
              <w:cnfStyle w:val="000000000000" w:firstRow="0" w:lastRow="0" w:firstColumn="0" w:lastColumn="0" w:oddVBand="0" w:evenVBand="0" w:oddHBand="0" w:evenHBand="0" w:firstRowFirstColumn="0" w:firstRowLastColumn="0" w:lastRowFirstColumn="0" w:lastRowLastColumn="0"/>
              <w:rPr>
                <w:rFonts w:cs="Tahoma"/>
                <w:bCs/>
                <w:sz w:val="18"/>
                <w:szCs w:val="18"/>
              </w:rPr>
            </w:pPr>
            <w:r w:rsidRPr="00DC095C">
              <w:rPr>
                <w:rFonts w:cs="Tahoma"/>
                <w:bCs/>
                <w:sz w:val="18"/>
                <w:szCs w:val="18"/>
              </w:rPr>
              <w:t>92.300</w:t>
            </w:r>
          </w:p>
        </w:tc>
        <w:tc>
          <w:tcPr>
            <w:tcW w:w="1417" w:type="dxa"/>
            <w:shd w:val="clear" w:color="auto" w:fill="FFFFFF" w:themeFill="background1"/>
          </w:tcPr>
          <w:p w:rsidR="00B6477C" w:rsidRPr="00DC095C" w:rsidRDefault="00B6477C" w:rsidP="00FB7295">
            <w:pPr>
              <w:autoSpaceDE w:val="0"/>
              <w:autoSpaceDN w:val="0"/>
              <w:adjustRightInd w:val="0"/>
              <w:spacing w:before="60" w:after="60"/>
              <w:ind w:right="113"/>
              <w:jc w:val="right"/>
              <w:cnfStyle w:val="000000000000" w:firstRow="0" w:lastRow="0" w:firstColumn="0" w:lastColumn="0" w:oddVBand="0" w:evenVBand="0" w:oddHBand="0" w:evenHBand="0" w:firstRowFirstColumn="0" w:firstRowLastColumn="0" w:lastRowFirstColumn="0" w:lastRowLastColumn="0"/>
              <w:rPr>
                <w:rFonts w:cs="Tahoma"/>
                <w:bCs/>
                <w:sz w:val="18"/>
                <w:szCs w:val="18"/>
              </w:rPr>
            </w:pPr>
            <w:r>
              <w:rPr>
                <w:rFonts w:cs="Tahoma"/>
                <w:bCs/>
                <w:sz w:val="18"/>
                <w:szCs w:val="18"/>
              </w:rPr>
              <w:t>73.900</w:t>
            </w:r>
          </w:p>
        </w:tc>
        <w:tc>
          <w:tcPr>
            <w:tcW w:w="1418" w:type="dxa"/>
            <w:tcBorders>
              <w:right w:val="single" w:sz="4" w:space="0" w:color="800000"/>
            </w:tcBorders>
            <w:shd w:val="clear" w:color="auto" w:fill="auto"/>
          </w:tcPr>
          <w:p w:rsidR="00B6477C" w:rsidRPr="0009744E" w:rsidRDefault="00B6477C" w:rsidP="00FB7295">
            <w:pPr>
              <w:autoSpaceDE w:val="0"/>
              <w:autoSpaceDN w:val="0"/>
              <w:adjustRightInd w:val="0"/>
              <w:spacing w:before="60" w:after="60"/>
              <w:ind w:right="113"/>
              <w:jc w:val="right"/>
              <w:cnfStyle w:val="000000000000" w:firstRow="0" w:lastRow="0" w:firstColumn="0" w:lastColumn="0" w:oddVBand="0" w:evenVBand="0" w:oddHBand="0" w:evenHBand="0" w:firstRowFirstColumn="0" w:firstRowLastColumn="0" w:lastRowFirstColumn="0" w:lastRowLastColumn="0"/>
              <w:rPr>
                <w:rFonts w:cs="Tahoma"/>
                <w:bCs/>
                <w:sz w:val="18"/>
                <w:szCs w:val="18"/>
              </w:rPr>
            </w:pPr>
            <w:r w:rsidRPr="0009744E">
              <w:rPr>
                <w:rFonts w:cs="Tahoma"/>
                <w:bCs/>
                <w:sz w:val="18"/>
                <w:szCs w:val="18"/>
              </w:rPr>
              <w:t>94.600</w:t>
            </w:r>
          </w:p>
        </w:tc>
      </w:tr>
      <w:tr w:rsidR="00B6477C" w:rsidRPr="00F8636C" w:rsidTr="004F4E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9" w:type="dxa"/>
            <w:tcBorders>
              <w:left w:val="single" w:sz="4" w:space="0" w:color="800000"/>
              <w:right w:val="single" w:sz="4" w:space="0" w:color="C00000"/>
            </w:tcBorders>
            <w:shd w:val="clear" w:color="auto" w:fill="auto"/>
          </w:tcPr>
          <w:p w:rsidR="00B6477C" w:rsidRPr="00F8636C" w:rsidRDefault="00B6477C" w:rsidP="00FB7295">
            <w:pPr>
              <w:autoSpaceDE w:val="0"/>
              <w:autoSpaceDN w:val="0"/>
              <w:adjustRightInd w:val="0"/>
              <w:spacing w:before="60" w:after="60"/>
              <w:jc w:val="both"/>
              <w:rPr>
                <w:rFonts w:cs="Tahoma"/>
                <w:bCs/>
                <w:sz w:val="18"/>
                <w:szCs w:val="18"/>
                <w:u w:val="single"/>
              </w:rPr>
            </w:pPr>
            <w:r w:rsidRPr="00F8636C">
              <w:rPr>
                <w:rFonts w:cs="Tahoma"/>
                <w:bCs/>
                <w:sz w:val="18"/>
                <w:szCs w:val="18"/>
                <w:u w:val="single"/>
              </w:rPr>
              <w:t>Langlopende schulden</w:t>
            </w:r>
          </w:p>
        </w:tc>
        <w:tc>
          <w:tcPr>
            <w:tcW w:w="1468" w:type="dxa"/>
            <w:gridSpan w:val="2"/>
            <w:tcBorders>
              <w:left w:val="single" w:sz="4" w:space="0" w:color="C00000"/>
            </w:tcBorders>
            <w:shd w:val="clear" w:color="auto" w:fill="auto"/>
          </w:tcPr>
          <w:p w:rsidR="00B6477C" w:rsidRPr="00BB0493" w:rsidRDefault="00B6477C" w:rsidP="00FB7295">
            <w:pPr>
              <w:autoSpaceDE w:val="0"/>
              <w:autoSpaceDN w:val="0"/>
              <w:adjustRightInd w:val="0"/>
              <w:spacing w:before="60" w:after="60"/>
              <w:ind w:right="113"/>
              <w:jc w:val="right"/>
              <w:cnfStyle w:val="000000100000" w:firstRow="0" w:lastRow="0" w:firstColumn="0" w:lastColumn="0" w:oddVBand="0" w:evenVBand="0" w:oddHBand="1" w:evenHBand="0" w:firstRowFirstColumn="0" w:firstRowLastColumn="0" w:lastRowFirstColumn="0" w:lastRowLastColumn="0"/>
              <w:rPr>
                <w:rFonts w:cs="Tahoma"/>
                <w:bCs/>
                <w:sz w:val="18"/>
                <w:szCs w:val="18"/>
              </w:rPr>
            </w:pPr>
            <w:r w:rsidRPr="00BB0493">
              <w:rPr>
                <w:rFonts w:cs="Tahoma"/>
                <w:bCs/>
                <w:sz w:val="18"/>
                <w:szCs w:val="18"/>
              </w:rPr>
              <w:t>0</w:t>
            </w:r>
          </w:p>
        </w:tc>
        <w:tc>
          <w:tcPr>
            <w:tcW w:w="1418" w:type="dxa"/>
            <w:shd w:val="clear" w:color="auto" w:fill="auto"/>
          </w:tcPr>
          <w:p w:rsidR="00B6477C" w:rsidRPr="00DC095C" w:rsidRDefault="00B6477C" w:rsidP="00FB7295">
            <w:pPr>
              <w:autoSpaceDE w:val="0"/>
              <w:autoSpaceDN w:val="0"/>
              <w:adjustRightInd w:val="0"/>
              <w:spacing w:before="60" w:after="60"/>
              <w:ind w:right="113"/>
              <w:jc w:val="right"/>
              <w:cnfStyle w:val="000000100000" w:firstRow="0" w:lastRow="0" w:firstColumn="0" w:lastColumn="0" w:oddVBand="0" w:evenVBand="0" w:oddHBand="1" w:evenHBand="0" w:firstRowFirstColumn="0" w:firstRowLastColumn="0" w:lastRowFirstColumn="0" w:lastRowLastColumn="0"/>
              <w:rPr>
                <w:rFonts w:cs="Tahoma"/>
                <w:bCs/>
                <w:sz w:val="18"/>
                <w:szCs w:val="18"/>
              </w:rPr>
            </w:pPr>
            <w:r w:rsidRPr="00DC095C">
              <w:rPr>
                <w:rFonts w:cs="Tahoma"/>
                <w:bCs/>
                <w:sz w:val="18"/>
                <w:szCs w:val="18"/>
              </w:rPr>
              <w:t>0</w:t>
            </w:r>
          </w:p>
        </w:tc>
        <w:tc>
          <w:tcPr>
            <w:tcW w:w="1417" w:type="dxa"/>
            <w:shd w:val="clear" w:color="auto" w:fill="FFFFFF" w:themeFill="background1"/>
          </w:tcPr>
          <w:p w:rsidR="00B6477C" w:rsidRPr="00DC095C" w:rsidRDefault="00B6477C" w:rsidP="00FB7295">
            <w:pPr>
              <w:autoSpaceDE w:val="0"/>
              <w:autoSpaceDN w:val="0"/>
              <w:adjustRightInd w:val="0"/>
              <w:spacing w:before="60" w:after="60"/>
              <w:ind w:right="113"/>
              <w:jc w:val="right"/>
              <w:cnfStyle w:val="000000100000" w:firstRow="0" w:lastRow="0" w:firstColumn="0" w:lastColumn="0" w:oddVBand="0" w:evenVBand="0" w:oddHBand="1" w:evenHBand="0" w:firstRowFirstColumn="0" w:firstRowLastColumn="0" w:lastRowFirstColumn="0" w:lastRowLastColumn="0"/>
              <w:rPr>
                <w:rFonts w:cs="Tahoma"/>
                <w:bCs/>
                <w:sz w:val="18"/>
                <w:szCs w:val="18"/>
              </w:rPr>
            </w:pPr>
            <w:r>
              <w:rPr>
                <w:rFonts w:cs="Tahoma"/>
                <w:bCs/>
                <w:sz w:val="18"/>
                <w:szCs w:val="18"/>
              </w:rPr>
              <w:t>0</w:t>
            </w:r>
          </w:p>
        </w:tc>
        <w:tc>
          <w:tcPr>
            <w:tcW w:w="1418" w:type="dxa"/>
            <w:tcBorders>
              <w:right w:val="single" w:sz="4" w:space="0" w:color="800000"/>
            </w:tcBorders>
            <w:shd w:val="clear" w:color="auto" w:fill="auto"/>
          </w:tcPr>
          <w:p w:rsidR="00B6477C" w:rsidRPr="0009744E" w:rsidRDefault="00B6477C" w:rsidP="00FB7295">
            <w:pPr>
              <w:autoSpaceDE w:val="0"/>
              <w:autoSpaceDN w:val="0"/>
              <w:adjustRightInd w:val="0"/>
              <w:spacing w:before="60" w:after="60"/>
              <w:ind w:right="113"/>
              <w:jc w:val="right"/>
              <w:cnfStyle w:val="000000100000" w:firstRow="0" w:lastRow="0" w:firstColumn="0" w:lastColumn="0" w:oddVBand="0" w:evenVBand="0" w:oddHBand="1" w:evenHBand="0" w:firstRowFirstColumn="0" w:firstRowLastColumn="0" w:lastRowFirstColumn="0" w:lastRowLastColumn="0"/>
              <w:rPr>
                <w:rFonts w:cs="Tahoma"/>
                <w:bCs/>
                <w:sz w:val="18"/>
                <w:szCs w:val="18"/>
              </w:rPr>
            </w:pPr>
            <w:r w:rsidRPr="0009744E">
              <w:rPr>
                <w:rFonts w:cs="Tahoma"/>
                <w:bCs/>
                <w:sz w:val="18"/>
                <w:szCs w:val="18"/>
              </w:rPr>
              <w:t>0</w:t>
            </w:r>
          </w:p>
        </w:tc>
      </w:tr>
      <w:tr w:rsidR="00B6477C" w:rsidRPr="00F8636C" w:rsidTr="004F4EBE">
        <w:tc>
          <w:tcPr>
            <w:cnfStyle w:val="001000000000" w:firstRow="0" w:lastRow="0" w:firstColumn="1" w:lastColumn="0" w:oddVBand="0" w:evenVBand="0" w:oddHBand="0" w:evenHBand="0" w:firstRowFirstColumn="0" w:firstRowLastColumn="0" w:lastRowFirstColumn="0" w:lastRowLastColumn="0"/>
            <w:tcW w:w="2789" w:type="dxa"/>
            <w:tcBorders>
              <w:left w:val="single" w:sz="4" w:space="0" w:color="800000"/>
              <w:right w:val="single" w:sz="4" w:space="0" w:color="C00000"/>
            </w:tcBorders>
            <w:shd w:val="clear" w:color="auto" w:fill="auto"/>
          </w:tcPr>
          <w:p w:rsidR="00B6477C" w:rsidRPr="00F8636C" w:rsidRDefault="00B6477C" w:rsidP="00FB7295">
            <w:pPr>
              <w:autoSpaceDE w:val="0"/>
              <w:autoSpaceDN w:val="0"/>
              <w:adjustRightInd w:val="0"/>
              <w:spacing w:before="60" w:after="60"/>
              <w:jc w:val="both"/>
              <w:rPr>
                <w:rFonts w:cs="Tahoma"/>
                <w:bCs/>
                <w:sz w:val="18"/>
                <w:szCs w:val="18"/>
                <w:u w:val="single"/>
              </w:rPr>
            </w:pPr>
            <w:r w:rsidRPr="00F8636C">
              <w:rPr>
                <w:rFonts w:cs="Tahoma"/>
                <w:bCs/>
                <w:sz w:val="18"/>
                <w:szCs w:val="18"/>
                <w:u w:val="single"/>
              </w:rPr>
              <w:t>Kortlopende schulden</w:t>
            </w:r>
          </w:p>
        </w:tc>
        <w:tc>
          <w:tcPr>
            <w:tcW w:w="1468" w:type="dxa"/>
            <w:gridSpan w:val="2"/>
            <w:tcBorders>
              <w:left w:val="single" w:sz="4" w:space="0" w:color="C00000"/>
            </w:tcBorders>
            <w:shd w:val="clear" w:color="auto" w:fill="auto"/>
          </w:tcPr>
          <w:p w:rsidR="00B6477C" w:rsidRPr="00BB0493" w:rsidRDefault="00B6477C" w:rsidP="00FB7295">
            <w:pPr>
              <w:autoSpaceDE w:val="0"/>
              <w:autoSpaceDN w:val="0"/>
              <w:adjustRightInd w:val="0"/>
              <w:spacing w:before="60" w:after="60"/>
              <w:ind w:right="113"/>
              <w:jc w:val="right"/>
              <w:cnfStyle w:val="000000000000" w:firstRow="0" w:lastRow="0" w:firstColumn="0" w:lastColumn="0" w:oddVBand="0" w:evenVBand="0" w:oddHBand="0" w:evenHBand="0" w:firstRowFirstColumn="0" w:firstRowLastColumn="0" w:lastRowFirstColumn="0" w:lastRowLastColumn="0"/>
              <w:rPr>
                <w:rFonts w:cs="Tahoma"/>
                <w:bCs/>
                <w:sz w:val="18"/>
                <w:szCs w:val="18"/>
              </w:rPr>
            </w:pPr>
            <w:r w:rsidRPr="00BB0493">
              <w:rPr>
                <w:rFonts w:cs="Tahoma"/>
                <w:bCs/>
                <w:sz w:val="18"/>
                <w:szCs w:val="18"/>
              </w:rPr>
              <w:t>61.200</w:t>
            </w:r>
          </w:p>
        </w:tc>
        <w:tc>
          <w:tcPr>
            <w:tcW w:w="1418" w:type="dxa"/>
            <w:shd w:val="clear" w:color="auto" w:fill="auto"/>
          </w:tcPr>
          <w:p w:rsidR="00B6477C" w:rsidRPr="00DC095C" w:rsidRDefault="00B6477C" w:rsidP="00FB7295">
            <w:pPr>
              <w:autoSpaceDE w:val="0"/>
              <w:autoSpaceDN w:val="0"/>
              <w:adjustRightInd w:val="0"/>
              <w:spacing w:before="60" w:after="60"/>
              <w:ind w:right="113"/>
              <w:jc w:val="right"/>
              <w:cnfStyle w:val="000000000000" w:firstRow="0" w:lastRow="0" w:firstColumn="0" w:lastColumn="0" w:oddVBand="0" w:evenVBand="0" w:oddHBand="0" w:evenHBand="0" w:firstRowFirstColumn="0" w:firstRowLastColumn="0" w:lastRowFirstColumn="0" w:lastRowLastColumn="0"/>
              <w:rPr>
                <w:rFonts w:cs="Tahoma"/>
                <w:bCs/>
                <w:sz w:val="18"/>
                <w:szCs w:val="18"/>
              </w:rPr>
            </w:pPr>
            <w:r w:rsidRPr="00DC095C">
              <w:rPr>
                <w:rFonts w:cs="Tahoma"/>
                <w:bCs/>
                <w:sz w:val="18"/>
                <w:szCs w:val="18"/>
              </w:rPr>
              <w:t>61.200</w:t>
            </w:r>
          </w:p>
        </w:tc>
        <w:tc>
          <w:tcPr>
            <w:tcW w:w="1417" w:type="dxa"/>
            <w:shd w:val="clear" w:color="auto" w:fill="FFFFFF" w:themeFill="background1"/>
          </w:tcPr>
          <w:p w:rsidR="00B6477C" w:rsidRPr="00DC095C" w:rsidRDefault="00B6477C" w:rsidP="00FB7295">
            <w:pPr>
              <w:autoSpaceDE w:val="0"/>
              <w:autoSpaceDN w:val="0"/>
              <w:adjustRightInd w:val="0"/>
              <w:spacing w:before="60" w:after="60"/>
              <w:ind w:right="113"/>
              <w:jc w:val="right"/>
              <w:cnfStyle w:val="000000000000" w:firstRow="0" w:lastRow="0" w:firstColumn="0" w:lastColumn="0" w:oddVBand="0" w:evenVBand="0" w:oddHBand="0" w:evenHBand="0" w:firstRowFirstColumn="0" w:firstRowLastColumn="0" w:lastRowFirstColumn="0" w:lastRowLastColumn="0"/>
              <w:rPr>
                <w:rFonts w:cs="Tahoma"/>
                <w:bCs/>
                <w:sz w:val="18"/>
                <w:szCs w:val="18"/>
              </w:rPr>
            </w:pPr>
            <w:r w:rsidRPr="00DC095C">
              <w:rPr>
                <w:rFonts w:cs="Tahoma"/>
                <w:bCs/>
                <w:sz w:val="18"/>
                <w:szCs w:val="18"/>
              </w:rPr>
              <w:t>61.200</w:t>
            </w:r>
          </w:p>
        </w:tc>
        <w:tc>
          <w:tcPr>
            <w:tcW w:w="1418" w:type="dxa"/>
            <w:tcBorders>
              <w:right w:val="single" w:sz="4" w:space="0" w:color="800000"/>
            </w:tcBorders>
            <w:shd w:val="clear" w:color="auto" w:fill="auto"/>
          </w:tcPr>
          <w:p w:rsidR="00B6477C" w:rsidRPr="0009744E" w:rsidRDefault="00B6477C" w:rsidP="00FB7295">
            <w:pPr>
              <w:autoSpaceDE w:val="0"/>
              <w:autoSpaceDN w:val="0"/>
              <w:adjustRightInd w:val="0"/>
              <w:spacing w:before="60" w:after="60"/>
              <w:ind w:right="113"/>
              <w:jc w:val="right"/>
              <w:cnfStyle w:val="000000000000" w:firstRow="0" w:lastRow="0" w:firstColumn="0" w:lastColumn="0" w:oddVBand="0" w:evenVBand="0" w:oddHBand="0" w:evenHBand="0" w:firstRowFirstColumn="0" w:firstRowLastColumn="0" w:lastRowFirstColumn="0" w:lastRowLastColumn="0"/>
              <w:rPr>
                <w:rFonts w:cs="Tahoma"/>
                <w:bCs/>
                <w:sz w:val="18"/>
                <w:szCs w:val="18"/>
              </w:rPr>
            </w:pPr>
            <w:r w:rsidRPr="0009744E">
              <w:rPr>
                <w:rFonts w:cs="Tahoma"/>
                <w:bCs/>
                <w:sz w:val="18"/>
                <w:szCs w:val="18"/>
              </w:rPr>
              <w:t>61.200</w:t>
            </w:r>
          </w:p>
        </w:tc>
      </w:tr>
      <w:tr w:rsidR="00B6477C" w:rsidRPr="00F8636C" w:rsidTr="004F4E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9" w:type="dxa"/>
            <w:tcBorders>
              <w:left w:val="single" w:sz="4" w:space="0" w:color="800000"/>
              <w:bottom w:val="single" w:sz="4" w:space="0" w:color="C00000"/>
              <w:right w:val="single" w:sz="4" w:space="0" w:color="C00000"/>
            </w:tcBorders>
            <w:shd w:val="clear" w:color="C00000" w:fill="FFDDE4"/>
          </w:tcPr>
          <w:p w:rsidR="00B6477C" w:rsidRPr="00F8636C" w:rsidRDefault="00B6477C" w:rsidP="00FB7295">
            <w:pPr>
              <w:autoSpaceDE w:val="0"/>
              <w:autoSpaceDN w:val="0"/>
              <w:adjustRightInd w:val="0"/>
              <w:spacing w:before="60" w:after="60"/>
              <w:jc w:val="both"/>
              <w:rPr>
                <w:rFonts w:cs="Tahoma"/>
                <w:b/>
                <w:bCs/>
                <w:sz w:val="18"/>
                <w:szCs w:val="18"/>
              </w:rPr>
            </w:pPr>
            <w:r w:rsidRPr="00F8636C">
              <w:rPr>
                <w:rFonts w:cs="Tahoma"/>
                <w:b/>
                <w:bCs/>
                <w:sz w:val="18"/>
                <w:szCs w:val="18"/>
              </w:rPr>
              <w:t>Totaal passiva</w:t>
            </w:r>
          </w:p>
        </w:tc>
        <w:tc>
          <w:tcPr>
            <w:tcW w:w="1429" w:type="dxa"/>
            <w:tcBorders>
              <w:left w:val="single" w:sz="4" w:space="0" w:color="C00000"/>
              <w:bottom w:val="single" w:sz="4" w:space="0" w:color="C00000"/>
            </w:tcBorders>
            <w:shd w:val="clear" w:color="C00000" w:fill="FFDDE4"/>
          </w:tcPr>
          <w:p w:rsidR="00B6477C" w:rsidRPr="00BB0493" w:rsidRDefault="00B6477C" w:rsidP="00FB7295">
            <w:pPr>
              <w:autoSpaceDE w:val="0"/>
              <w:autoSpaceDN w:val="0"/>
              <w:adjustRightInd w:val="0"/>
              <w:spacing w:before="60" w:after="60"/>
              <w:ind w:right="113"/>
              <w:jc w:val="right"/>
              <w:cnfStyle w:val="000000100000" w:firstRow="0" w:lastRow="0" w:firstColumn="0" w:lastColumn="0" w:oddVBand="0" w:evenVBand="0" w:oddHBand="1" w:evenHBand="0" w:firstRowFirstColumn="0" w:firstRowLastColumn="0" w:lastRowFirstColumn="0" w:lastRowLastColumn="0"/>
              <w:rPr>
                <w:rFonts w:cs="Tahoma"/>
                <w:b/>
                <w:bCs/>
                <w:sz w:val="18"/>
                <w:szCs w:val="18"/>
              </w:rPr>
            </w:pPr>
            <w:r w:rsidRPr="00BB0493">
              <w:rPr>
                <w:rFonts w:cs="Tahoma"/>
                <w:b/>
                <w:bCs/>
                <w:sz w:val="18"/>
                <w:szCs w:val="18"/>
              </w:rPr>
              <w:t>489.100</w:t>
            </w:r>
          </w:p>
        </w:tc>
        <w:tc>
          <w:tcPr>
            <w:tcW w:w="1457" w:type="dxa"/>
            <w:gridSpan w:val="2"/>
            <w:tcBorders>
              <w:bottom w:val="single" w:sz="4" w:space="0" w:color="C00000"/>
            </w:tcBorders>
            <w:shd w:val="clear" w:color="C00000" w:fill="FFDDE4"/>
          </w:tcPr>
          <w:p w:rsidR="00B6477C" w:rsidRPr="00D23D38" w:rsidRDefault="00B6477C" w:rsidP="00FB7295">
            <w:pPr>
              <w:autoSpaceDE w:val="0"/>
              <w:autoSpaceDN w:val="0"/>
              <w:adjustRightInd w:val="0"/>
              <w:spacing w:before="60" w:after="60"/>
              <w:ind w:right="113"/>
              <w:jc w:val="right"/>
              <w:cnfStyle w:val="000000100000" w:firstRow="0" w:lastRow="0" w:firstColumn="0" w:lastColumn="0" w:oddVBand="0" w:evenVBand="0" w:oddHBand="1" w:evenHBand="0" w:firstRowFirstColumn="0" w:firstRowLastColumn="0" w:lastRowFirstColumn="0" w:lastRowLastColumn="0"/>
              <w:rPr>
                <w:rFonts w:cs="Tahoma"/>
                <w:b/>
                <w:bCs/>
                <w:sz w:val="18"/>
                <w:szCs w:val="18"/>
                <w:highlight w:val="yellow"/>
              </w:rPr>
            </w:pPr>
            <w:r w:rsidRPr="00DC095C">
              <w:rPr>
                <w:rFonts w:cs="Tahoma"/>
                <w:b/>
                <w:bCs/>
                <w:sz w:val="18"/>
                <w:szCs w:val="18"/>
              </w:rPr>
              <w:t>534.900</w:t>
            </w:r>
          </w:p>
        </w:tc>
        <w:tc>
          <w:tcPr>
            <w:tcW w:w="1417" w:type="dxa"/>
            <w:tcBorders>
              <w:bottom w:val="single" w:sz="4" w:space="0" w:color="C00000"/>
            </w:tcBorders>
            <w:shd w:val="clear" w:color="C00000" w:fill="FFDDE4"/>
          </w:tcPr>
          <w:p w:rsidR="00B6477C" w:rsidRPr="00F8636C" w:rsidRDefault="00B6477C" w:rsidP="00FB7295">
            <w:pPr>
              <w:autoSpaceDE w:val="0"/>
              <w:autoSpaceDN w:val="0"/>
              <w:adjustRightInd w:val="0"/>
              <w:spacing w:before="60" w:after="60"/>
              <w:ind w:right="113"/>
              <w:jc w:val="right"/>
              <w:cnfStyle w:val="000000100000" w:firstRow="0" w:lastRow="0" w:firstColumn="0" w:lastColumn="0" w:oddVBand="0" w:evenVBand="0" w:oddHBand="1" w:evenHBand="0" w:firstRowFirstColumn="0" w:firstRowLastColumn="0" w:lastRowFirstColumn="0" w:lastRowLastColumn="0"/>
              <w:rPr>
                <w:rFonts w:cs="Tahoma"/>
                <w:b/>
                <w:bCs/>
                <w:sz w:val="18"/>
                <w:szCs w:val="18"/>
              </w:rPr>
            </w:pPr>
            <w:r>
              <w:rPr>
                <w:rFonts w:cs="Tahoma"/>
                <w:b/>
                <w:bCs/>
                <w:sz w:val="18"/>
                <w:szCs w:val="18"/>
              </w:rPr>
              <w:t>516.900</w:t>
            </w:r>
          </w:p>
        </w:tc>
        <w:tc>
          <w:tcPr>
            <w:tcW w:w="1418" w:type="dxa"/>
            <w:tcBorders>
              <w:bottom w:val="single" w:sz="4" w:space="0" w:color="C00000"/>
              <w:right w:val="single" w:sz="4" w:space="0" w:color="800000"/>
            </w:tcBorders>
            <w:shd w:val="clear" w:color="C00000" w:fill="FFDDE4"/>
          </w:tcPr>
          <w:p w:rsidR="00B6477C" w:rsidRPr="00F8636C" w:rsidRDefault="00B6477C" w:rsidP="00FB7295">
            <w:pPr>
              <w:tabs>
                <w:tab w:val="left" w:pos="945"/>
              </w:tabs>
              <w:autoSpaceDE w:val="0"/>
              <w:autoSpaceDN w:val="0"/>
              <w:adjustRightInd w:val="0"/>
              <w:spacing w:before="60" w:after="60"/>
              <w:ind w:right="113"/>
              <w:jc w:val="right"/>
              <w:cnfStyle w:val="000000100000" w:firstRow="0" w:lastRow="0" w:firstColumn="0" w:lastColumn="0" w:oddVBand="0" w:evenVBand="0" w:oddHBand="1" w:evenHBand="0" w:firstRowFirstColumn="0" w:firstRowLastColumn="0" w:lastRowFirstColumn="0" w:lastRowLastColumn="0"/>
              <w:rPr>
                <w:rFonts w:cs="Tahoma"/>
                <w:b/>
                <w:bCs/>
                <w:sz w:val="18"/>
                <w:szCs w:val="18"/>
              </w:rPr>
            </w:pPr>
            <w:r>
              <w:rPr>
                <w:rFonts w:cs="Tahoma"/>
                <w:b/>
                <w:bCs/>
                <w:sz w:val="18"/>
                <w:szCs w:val="18"/>
              </w:rPr>
              <w:t>532.500</w:t>
            </w:r>
          </w:p>
        </w:tc>
      </w:tr>
    </w:tbl>
    <w:p w:rsidR="00615806" w:rsidRDefault="00615806" w:rsidP="00FB7295">
      <w:pPr>
        <w:widowControl w:val="0"/>
        <w:autoSpaceDE w:val="0"/>
        <w:autoSpaceDN w:val="0"/>
        <w:adjustRightInd w:val="0"/>
        <w:spacing w:before="42"/>
        <w:jc w:val="both"/>
        <w:rPr>
          <w:rFonts w:eastAsiaTheme="minorHAnsi" w:cs="Tahoma"/>
          <w:b/>
          <w:szCs w:val="20"/>
          <w:lang w:eastAsia="en-US"/>
        </w:rPr>
      </w:pPr>
      <w:r>
        <w:rPr>
          <w:rFonts w:eastAsiaTheme="minorHAnsi" w:cs="Tahoma"/>
          <w:b/>
          <w:szCs w:val="20"/>
          <w:lang w:eastAsia="en-US"/>
        </w:rPr>
        <w:br w:type="page"/>
      </w:r>
    </w:p>
    <w:p w:rsidR="00B6477C" w:rsidRDefault="00B6477C" w:rsidP="00FB7295">
      <w:pPr>
        <w:widowControl w:val="0"/>
        <w:autoSpaceDE w:val="0"/>
        <w:autoSpaceDN w:val="0"/>
        <w:adjustRightInd w:val="0"/>
        <w:spacing w:before="42"/>
        <w:jc w:val="both"/>
        <w:rPr>
          <w:rFonts w:eastAsiaTheme="minorHAnsi" w:cs="Tahoma"/>
          <w:i/>
          <w:szCs w:val="20"/>
          <w:lang w:eastAsia="en-US"/>
        </w:rPr>
      </w:pPr>
      <w:r>
        <w:rPr>
          <w:rFonts w:eastAsiaTheme="minorHAnsi" w:cs="Tahoma"/>
          <w:b/>
          <w:szCs w:val="20"/>
          <w:lang w:eastAsia="en-US"/>
        </w:rPr>
        <w:t xml:space="preserve">Tabel </w:t>
      </w:r>
      <w:r w:rsidR="00AA5246">
        <w:rPr>
          <w:rFonts w:eastAsiaTheme="minorHAnsi" w:cs="Tahoma"/>
          <w:b/>
          <w:szCs w:val="20"/>
          <w:lang w:eastAsia="en-US"/>
        </w:rPr>
        <w:t>7</w:t>
      </w:r>
      <w:r w:rsidR="002E2E3F">
        <w:rPr>
          <w:rFonts w:eastAsiaTheme="minorHAnsi" w:cs="Tahoma"/>
          <w:b/>
          <w:szCs w:val="20"/>
          <w:lang w:eastAsia="en-US"/>
        </w:rPr>
        <w:t xml:space="preserve">. </w:t>
      </w:r>
      <w:r w:rsidR="00F54239">
        <w:rPr>
          <w:rFonts w:eastAsiaTheme="minorHAnsi" w:cs="Tahoma"/>
          <w:i/>
          <w:szCs w:val="20"/>
          <w:lang w:eastAsia="en-US"/>
        </w:rPr>
        <w:t>Resultaat 2018 en m</w:t>
      </w:r>
      <w:r>
        <w:rPr>
          <w:rFonts w:eastAsiaTheme="minorHAnsi" w:cs="Tahoma"/>
          <w:i/>
          <w:szCs w:val="20"/>
          <w:lang w:eastAsia="en-US"/>
        </w:rPr>
        <w:t>eerjarenbegroting 2019</w:t>
      </w:r>
      <w:r w:rsidRPr="00A96FF6">
        <w:rPr>
          <w:rFonts w:eastAsiaTheme="minorHAnsi" w:cs="Tahoma"/>
          <w:i/>
          <w:szCs w:val="20"/>
          <w:lang w:eastAsia="en-US"/>
        </w:rPr>
        <w:t xml:space="preserve"> zoals vastgesteld door het bestuur van de</w:t>
      </w:r>
      <w:r>
        <w:rPr>
          <w:rFonts w:eastAsiaTheme="minorHAnsi" w:cs="Tahoma"/>
          <w:i/>
          <w:szCs w:val="20"/>
          <w:lang w:eastAsia="en-US"/>
        </w:rPr>
        <w:t xml:space="preserve"> ds. Pieter van Dijkeschool</w:t>
      </w:r>
    </w:p>
    <w:p w:rsidR="00615806" w:rsidRDefault="00615806" w:rsidP="00FB7295">
      <w:pPr>
        <w:widowControl w:val="0"/>
        <w:autoSpaceDE w:val="0"/>
        <w:autoSpaceDN w:val="0"/>
        <w:adjustRightInd w:val="0"/>
        <w:spacing w:before="42"/>
        <w:jc w:val="both"/>
        <w:rPr>
          <w:rFonts w:eastAsiaTheme="minorHAnsi" w:cs="Tahoma"/>
          <w:i/>
          <w:szCs w:val="20"/>
          <w:lang w:eastAsia="en-US"/>
        </w:rPr>
      </w:pPr>
    </w:p>
    <w:tbl>
      <w:tblPr>
        <w:tblStyle w:val="Tabelraster"/>
        <w:tblW w:w="0" w:type="auto"/>
        <w:tblBorders>
          <w:top w:val="single" w:sz="4" w:space="0" w:color="800000"/>
          <w:left w:val="single" w:sz="4" w:space="0" w:color="800000"/>
          <w:bottom w:val="single" w:sz="4" w:space="0" w:color="800000"/>
          <w:right w:val="single" w:sz="4" w:space="0" w:color="800000"/>
          <w:insideH w:val="none" w:sz="0" w:space="0" w:color="auto"/>
          <w:insideV w:val="none" w:sz="0" w:space="0" w:color="auto"/>
        </w:tblBorders>
        <w:tblLayout w:type="fixed"/>
        <w:tblLook w:val="04A0" w:firstRow="1" w:lastRow="0" w:firstColumn="1" w:lastColumn="0" w:noHBand="0" w:noVBand="1"/>
      </w:tblPr>
      <w:tblGrid>
        <w:gridCol w:w="2830"/>
        <w:gridCol w:w="1665"/>
        <w:gridCol w:w="1666"/>
        <w:gridCol w:w="1666"/>
        <w:gridCol w:w="1666"/>
      </w:tblGrid>
      <w:tr w:rsidR="00B6477C" w:rsidRPr="00F67E65" w:rsidTr="004F4EBE">
        <w:trPr>
          <w:trHeight w:val="315"/>
        </w:trPr>
        <w:tc>
          <w:tcPr>
            <w:tcW w:w="2830" w:type="dxa"/>
            <w:tcBorders>
              <w:top w:val="single" w:sz="4" w:space="0" w:color="800000"/>
              <w:bottom w:val="single" w:sz="4" w:space="0" w:color="800000"/>
            </w:tcBorders>
            <w:noWrap/>
            <w:hideMark/>
          </w:tcPr>
          <w:p w:rsidR="00B6477C" w:rsidRPr="004F4EBE" w:rsidRDefault="00B6477C" w:rsidP="00FB7295">
            <w:pPr>
              <w:widowControl w:val="0"/>
              <w:autoSpaceDE w:val="0"/>
              <w:autoSpaceDN w:val="0"/>
              <w:adjustRightInd w:val="0"/>
              <w:spacing w:before="42"/>
              <w:jc w:val="both"/>
              <w:rPr>
                <w:rFonts w:eastAsiaTheme="minorHAnsi" w:cs="Tahoma"/>
                <w:szCs w:val="20"/>
                <w:lang w:eastAsia="en-US"/>
              </w:rPr>
            </w:pPr>
          </w:p>
        </w:tc>
        <w:tc>
          <w:tcPr>
            <w:tcW w:w="1665" w:type="dxa"/>
            <w:tcBorders>
              <w:top w:val="single" w:sz="4" w:space="0" w:color="800000"/>
              <w:bottom w:val="single" w:sz="4" w:space="0" w:color="800000"/>
            </w:tcBorders>
          </w:tcPr>
          <w:p w:rsidR="00B6477C" w:rsidRPr="004F4EBE" w:rsidRDefault="00B6477C" w:rsidP="00FB7295">
            <w:pPr>
              <w:widowControl w:val="0"/>
              <w:autoSpaceDE w:val="0"/>
              <w:autoSpaceDN w:val="0"/>
              <w:adjustRightInd w:val="0"/>
              <w:spacing w:before="42"/>
              <w:jc w:val="both"/>
              <w:rPr>
                <w:rFonts w:eastAsiaTheme="minorHAnsi" w:cs="Tahoma"/>
                <w:b/>
                <w:bCs/>
                <w:color w:val="800000"/>
                <w:szCs w:val="20"/>
                <w:lang w:eastAsia="en-US"/>
              </w:rPr>
            </w:pPr>
            <w:r w:rsidRPr="004F4EBE">
              <w:rPr>
                <w:rFonts w:eastAsiaTheme="minorHAnsi" w:cs="Tahoma"/>
                <w:b/>
                <w:bCs/>
                <w:color w:val="800000"/>
                <w:szCs w:val="20"/>
                <w:lang w:eastAsia="en-US"/>
              </w:rPr>
              <w:t>2018</w:t>
            </w:r>
          </w:p>
        </w:tc>
        <w:tc>
          <w:tcPr>
            <w:tcW w:w="1666" w:type="dxa"/>
            <w:tcBorders>
              <w:top w:val="single" w:sz="4" w:space="0" w:color="800000"/>
              <w:bottom w:val="single" w:sz="4" w:space="0" w:color="800000"/>
            </w:tcBorders>
            <w:noWrap/>
            <w:hideMark/>
          </w:tcPr>
          <w:p w:rsidR="00B6477C" w:rsidRPr="004F4EBE" w:rsidRDefault="00B6477C" w:rsidP="00FB7295">
            <w:pPr>
              <w:widowControl w:val="0"/>
              <w:autoSpaceDE w:val="0"/>
              <w:autoSpaceDN w:val="0"/>
              <w:adjustRightInd w:val="0"/>
              <w:spacing w:before="42"/>
              <w:jc w:val="both"/>
              <w:rPr>
                <w:rFonts w:eastAsiaTheme="minorHAnsi" w:cs="Tahoma"/>
                <w:b/>
                <w:bCs/>
                <w:color w:val="800000"/>
                <w:szCs w:val="20"/>
                <w:lang w:eastAsia="en-US"/>
              </w:rPr>
            </w:pPr>
            <w:r w:rsidRPr="004F4EBE">
              <w:rPr>
                <w:rFonts w:eastAsiaTheme="minorHAnsi" w:cs="Tahoma"/>
                <w:b/>
                <w:bCs/>
                <w:color w:val="800000"/>
                <w:szCs w:val="20"/>
                <w:lang w:eastAsia="en-US"/>
              </w:rPr>
              <w:t>2019</w:t>
            </w:r>
          </w:p>
        </w:tc>
        <w:tc>
          <w:tcPr>
            <w:tcW w:w="1666" w:type="dxa"/>
            <w:tcBorders>
              <w:top w:val="single" w:sz="4" w:space="0" w:color="800000"/>
              <w:bottom w:val="single" w:sz="4" w:space="0" w:color="800000"/>
            </w:tcBorders>
            <w:noWrap/>
            <w:hideMark/>
          </w:tcPr>
          <w:p w:rsidR="00B6477C" w:rsidRPr="004F4EBE" w:rsidRDefault="00B6477C" w:rsidP="00FB7295">
            <w:pPr>
              <w:widowControl w:val="0"/>
              <w:autoSpaceDE w:val="0"/>
              <w:autoSpaceDN w:val="0"/>
              <w:adjustRightInd w:val="0"/>
              <w:spacing w:before="42"/>
              <w:jc w:val="both"/>
              <w:rPr>
                <w:rFonts w:eastAsiaTheme="minorHAnsi" w:cs="Tahoma"/>
                <w:b/>
                <w:bCs/>
                <w:color w:val="800000"/>
                <w:szCs w:val="20"/>
                <w:lang w:eastAsia="en-US"/>
              </w:rPr>
            </w:pPr>
            <w:r w:rsidRPr="004F4EBE">
              <w:rPr>
                <w:rFonts w:eastAsiaTheme="minorHAnsi" w:cs="Tahoma"/>
                <w:b/>
                <w:bCs/>
                <w:color w:val="800000"/>
                <w:szCs w:val="20"/>
                <w:lang w:eastAsia="en-US"/>
              </w:rPr>
              <w:t>2020</w:t>
            </w:r>
          </w:p>
        </w:tc>
        <w:tc>
          <w:tcPr>
            <w:tcW w:w="1666" w:type="dxa"/>
            <w:tcBorders>
              <w:top w:val="single" w:sz="4" w:space="0" w:color="800000"/>
              <w:bottom w:val="single" w:sz="4" w:space="0" w:color="800000"/>
            </w:tcBorders>
          </w:tcPr>
          <w:p w:rsidR="00B6477C" w:rsidRPr="004F4EBE" w:rsidRDefault="00B6477C" w:rsidP="00FB7295">
            <w:pPr>
              <w:widowControl w:val="0"/>
              <w:autoSpaceDE w:val="0"/>
              <w:autoSpaceDN w:val="0"/>
              <w:adjustRightInd w:val="0"/>
              <w:spacing w:before="42"/>
              <w:jc w:val="both"/>
              <w:rPr>
                <w:rFonts w:eastAsiaTheme="minorHAnsi" w:cs="Tahoma"/>
                <w:b/>
                <w:bCs/>
                <w:color w:val="800000"/>
                <w:szCs w:val="20"/>
                <w:lang w:eastAsia="en-US"/>
              </w:rPr>
            </w:pPr>
            <w:r w:rsidRPr="004F4EBE">
              <w:rPr>
                <w:rFonts w:eastAsiaTheme="minorHAnsi" w:cs="Tahoma"/>
                <w:b/>
                <w:bCs/>
                <w:color w:val="800000"/>
                <w:szCs w:val="20"/>
                <w:lang w:eastAsia="en-US"/>
              </w:rPr>
              <w:t>2021</w:t>
            </w:r>
          </w:p>
        </w:tc>
      </w:tr>
      <w:tr w:rsidR="00B6477C" w:rsidRPr="00F67E65" w:rsidTr="004F4EBE">
        <w:trPr>
          <w:trHeight w:val="315"/>
        </w:trPr>
        <w:tc>
          <w:tcPr>
            <w:tcW w:w="2830" w:type="dxa"/>
            <w:tcBorders>
              <w:top w:val="single" w:sz="4" w:space="0" w:color="800000"/>
            </w:tcBorders>
            <w:noWrap/>
            <w:hideMark/>
          </w:tcPr>
          <w:p w:rsidR="00B6477C" w:rsidRPr="004F4EBE" w:rsidRDefault="00B6477C" w:rsidP="00FB7295">
            <w:pPr>
              <w:widowControl w:val="0"/>
              <w:autoSpaceDE w:val="0"/>
              <w:autoSpaceDN w:val="0"/>
              <w:adjustRightInd w:val="0"/>
              <w:spacing w:before="42"/>
              <w:jc w:val="both"/>
              <w:rPr>
                <w:rFonts w:eastAsiaTheme="minorHAnsi" w:cs="Tahoma"/>
                <w:b/>
                <w:bCs/>
                <w:color w:val="800000"/>
                <w:szCs w:val="20"/>
                <w:lang w:eastAsia="en-US"/>
              </w:rPr>
            </w:pPr>
            <w:r w:rsidRPr="004F4EBE">
              <w:rPr>
                <w:rFonts w:eastAsiaTheme="minorHAnsi" w:cs="Tahoma"/>
                <w:b/>
                <w:bCs/>
                <w:color w:val="800000"/>
                <w:szCs w:val="20"/>
                <w:lang w:eastAsia="en-US"/>
              </w:rPr>
              <w:t>Baten</w:t>
            </w:r>
          </w:p>
          <w:p w:rsidR="00B6477C" w:rsidRPr="00F67E65" w:rsidRDefault="00B6477C" w:rsidP="00FB7295">
            <w:pPr>
              <w:widowControl w:val="0"/>
              <w:autoSpaceDE w:val="0"/>
              <w:autoSpaceDN w:val="0"/>
              <w:adjustRightInd w:val="0"/>
              <w:spacing w:before="42"/>
              <w:jc w:val="both"/>
              <w:rPr>
                <w:rFonts w:eastAsiaTheme="minorHAnsi" w:cs="Tahoma"/>
                <w:i/>
                <w:iCs/>
                <w:szCs w:val="20"/>
                <w:lang w:eastAsia="en-US"/>
              </w:rPr>
            </w:pPr>
            <w:r w:rsidRPr="00F67E65">
              <w:rPr>
                <w:rFonts w:eastAsiaTheme="minorHAnsi" w:cs="Tahoma"/>
                <w:i/>
                <w:iCs/>
                <w:szCs w:val="20"/>
                <w:lang w:eastAsia="en-US"/>
              </w:rPr>
              <w:t> </w:t>
            </w:r>
          </w:p>
        </w:tc>
        <w:tc>
          <w:tcPr>
            <w:tcW w:w="1665" w:type="dxa"/>
            <w:tcBorders>
              <w:top w:val="single" w:sz="4" w:space="0" w:color="800000"/>
            </w:tcBorders>
          </w:tcPr>
          <w:p w:rsidR="00B6477C" w:rsidRPr="00F67E65" w:rsidRDefault="00B6477C" w:rsidP="00FB7295">
            <w:pPr>
              <w:widowControl w:val="0"/>
              <w:autoSpaceDE w:val="0"/>
              <w:autoSpaceDN w:val="0"/>
              <w:adjustRightInd w:val="0"/>
              <w:spacing w:before="42"/>
              <w:jc w:val="both"/>
              <w:rPr>
                <w:rFonts w:eastAsiaTheme="minorHAnsi" w:cs="Tahoma"/>
                <w:szCs w:val="20"/>
                <w:lang w:eastAsia="en-US"/>
              </w:rPr>
            </w:pPr>
          </w:p>
        </w:tc>
        <w:tc>
          <w:tcPr>
            <w:tcW w:w="1666" w:type="dxa"/>
            <w:tcBorders>
              <w:top w:val="single" w:sz="4" w:space="0" w:color="800000"/>
            </w:tcBorders>
            <w:noWrap/>
            <w:hideMark/>
          </w:tcPr>
          <w:p w:rsidR="00B6477C" w:rsidRPr="00F67E65" w:rsidRDefault="00B6477C" w:rsidP="00FB7295">
            <w:pPr>
              <w:widowControl w:val="0"/>
              <w:autoSpaceDE w:val="0"/>
              <w:autoSpaceDN w:val="0"/>
              <w:adjustRightInd w:val="0"/>
              <w:spacing w:before="42"/>
              <w:jc w:val="both"/>
              <w:rPr>
                <w:rFonts w:eastAsiaTheme="minorHAnsi" w:cs="Tahoma"/>
                <w:szCs w:val="20"/>
                <w:lang w:eastAsia="en-US"/>
              </w:rPr>
            </w:pPr>
            <w:r w:rsidRPr="00F67E65">
              <w:rPr>
                <w:rFonts w:eastAsiaTheme="minorHAnsi" w:cs="Tahoma"/>
                <w:szCs w:val="20"/>
                <w:lang w:eastAsia="en-US"/>
              </w:rPr>
              <w:t> </w:t>
            </w:r>
          </w:p>
        </w:tc>
        <w:tc>
          <w:tcPr>
            <w:tcW w:w="1666" w:type="dxa"/>
            <w:tcBorders>
              <w:top w:val="single" w:sz="4" w:space="0" w:color="800000"/>
            </w:tcBorders>
            <w:noWrap/>
            <w:hideMark/>
          </w:tcPr>
          <w:p w:rsidR="00B6477C" w:rsidRPr="00F67E65" w:rsidRDefault="00B6477C" w:rsidP="00FB7295">
            <w:pPr>
              <w:widowControl w:val="0"/>
              <w:autoSpaceDE w:val="0"/>
              <w:autoSpaceDN w:val="0"/>
              <w:adjustRightInd w:val="0"/>
              <w:spacing w:before="42"/>
              <w:jc w:val="both"/>
              <w:rPr>
                <w:rFonts w:eastAsiaTheme="minorHAnsi" w:cs="Tahoma"/>
                <w:szCs w:val="20"/>
                <w:lang w:eastAsia="en-US"/>
              </w:rPr>
            </w:pPr>
            <w:r w:rsidRPr="00F67E65">
              <w:rPr>
                <w:rFonts w:eastAsiaTheme="minorHAnsi" w:cs="Tahoma"/>
                <w:szCs w:val="20"/>
                <w:lang w:eastAsia="en-US"/>
              </w:rPr>
              <w:t> </w:t>
            </w:r>
          </w:p>
        </w:tc>
        <w:tc>
          <w:tcPr>
            <w:tcW w:w="1666" w:type="dxa"/>
            <w:tcBorders>
              <w:top w:val="single" w:sz="4" w:space="0" w:color="800000"/>
            </w:tcBorders>
          </w:tcPr>
          <w:p w:rsidR="00B6477C" w:rsidRPr="00F67E65" w:rsidRDefault="00B6477C" w:rsidP="00FB7295">
            <w:pPr>
              <w:widowControl w:val="0"/>
              <w:autoSpaceDE w:val="0"/>
              <w:autoSpaceDN w:val="0"/>
              <w:adjustRightInd w:val="0"/>
              <w:spacing w:before="42"/>
              <w:jc w:val="both"/>
              <w:rPr>
                <w:rFonts w:eastAsiaTheme="minorHAnsi" w:cs="Tahoma"/>
                <w:szCs w:val="20"/>
                <w:lang w:eastAsia="en-US"/>
              </w:rPr>
            </w:pPr>
          </w:p>
        </w:tc>
      </w:tr>
      <w:tr w:rsidR="00B6477C" w:rsidRPr="00F67E65" w:rsidTr="004F4EBE">
        <w:trPr>
          <w:trHeight w:val="255"/>
        </w:trPr>
        <w:tc>
          <w:tcPr>
            <w:tcW w:w="2830" w:type="dxa"/>
            <w:noWrap/>
            <w:hideMark/>
          </w:tcPr>
          <w:p w:rsidR="00B6477C" w:rsidRPr="00F67E65" w:rsidRDefault="00B6477C" w:rsidP="00FB7295">
            <w:pPr>
              <w:widowControl w:val="0"/>
              <w:autoSpaceDE w:val="0"/>
              <w:autoSpaceDN w:val="0"/>
              <w:adjustRightInd w:val="0"/>
              <w:spacing w:before="42"/>
              <w:jc w:val="both"/>
              <w:rPr>
                <w:rFonts w:eastAsiaTheme="minorHAnsi" w:cs="Tahoma"/>
                <w:szCs w:val="20"/>
                <w:lang w:eastAsia="en-US"/>
              </w:rPr>
            </w:pPr>
            <w:r w:rsidRPr="00F67E65">
              <w:rPr>
                <w:rFonts w:eastAsiaTheme="minorHAnsi" w:cs="Tahoma"/>
                <w:szCs w:val="20"/>
                <w:lang w:eastAsia="en-US"/>
              </w:rPr>
              <w:t>Rijksbijdragen OCW</w:t>
            </w:r>
          </w:p>
        </w:tc>
        <w:tc>
          <w:tcPr>
            <w:tcW w:w="1665" w:type="dxa"/>
          </w:tcPr>
          <w:p w:rsidR="00B6477C" w:rsidRPr="005B752B" w:rsidRDefault="00B6477C" w:rsidP="00FB7295">
            <w:pPr>
              <w:widowControl w:val="0"/>
              <w:autoSpaceDE w:val="0"/>
              <w:autoSpaceDN w:val="0"/>
              <w:adjustRightInd w:val="0"/>
              <w:spacing w:before="42"/>
              <w:jc w:val="right"/>
              <w:rPr>
                <w:rFonts w:eastAsiaTheme="minorHAnsi" w:cs="Tahoma"/>
                <w:szCs w:val="20"/>
                <w:lang w:eastAsia="en-US"/>
              </w:rPr>
            </w:pPr>
            <w:r w:rsidRPr="005B752B">
              <w:rPr>
                <w:rFonts w:eastAsiaTheme="minorHAnsi" w:cs="Tahoma"/>
                <w:szCs w:val="20"/>
                <w:lang w:eastAsia="en-US"/>
              </w:rPr>
              <w:t xml:space="preserve">€ </w:t>
            </w:r>
            <w:r w:rsidR="00FD3B1C">
              <w:rPr>
                <w:rFonts w:eastAsiaTheme="minorHAnsi" w:cs="Tahoma"/>
                <w:szCs w:val="20"/>
                <w:lang w:eastAsia="en-US"/>
              </w:rPr>
              <w:t>796.862</w:t>
            </w:r>
          </w:p>
        </w:tc>
        <w:tc>
          <w:tcPr>
            <w:tcW w:w="1666" w:type="dxa"/>
            <w:noWrap/>
            <w:hideMark/>
          </w:tcPr>
          <w:p w:rsidR="00B6477C" w:rsidRPr="005B752B" w:rsidRDefault="00B6477C" w:rsidP="00FB7295">
            <w:pPr>
              <w:widowControl w:val="0"/>
              <w:autoSpaceDE w:val="0"/>
              <w:autoSpaceDN w:val="0"/>
              <w:adjustRightInd w:val="0"/>
              <w:spacing w:before="42"/>
              <w:jc w:val="right"/>
              <w:rPr>
                <w:rFonts w:eastAsiaTheme="minorHAnsi" w:cs="Tahoma"/>
                <w:szCs w:val="20"/>
                <w:lang w:eastAsia="en-US"/>
              </w:rPr>
            </w:pPr>
            <w:r w:rsidRPr="005B752B">
              <w:rPr>
                <w:rFonts w:eastAsiaTheme="minorHAnsi" w:cs="Tahoma"/>
                <w:szCs w:val="20"/>
                <w:lang w:eastAsia="en-US"/>
              </w:rPr>
              <w:t>€ 723.400</w:t>
            </w:r>
          </w:p>
        </w:tc>
        <w:tc>
          <w:tcPr>
            <w:tcW w:w="1666" w:type="dxa"/>
            <w:noWrap/>
            <w:vAlign w:val="center"/>
            <w:hideMark/>
          </w:tcPr>
          <w:p w:rsidR="00B6477C" w:rsidRPr="000B427C" w:rsidRDefault="00B6477C" w:rsidP="00FB7295">
            <w:pPr>
              <w:widowControl w:val="0"/>
              <w:autoSpaceDE w:val="0"/>
              <w:autoSpaceDN w:val="0"/>
              <w:adjustRightInd w:val="0"/>
              <w:spacing w:before="42"/>
              <w:jc w:val="right"/>
              <w:rPr>
                <w:rFonts w:eastAsiaTheme="minorHAnsi" w:cs="Tahoma"/>
                <w:szCs w:val="20"/>
                <w:highlight w:val="yellow"/>
                <w:lang w:eastAsia="en-US"/>
              </w:rPr>
            </w:pPr>
            <w:r w:rsidRPr="000B427C">
              <w:rPr>
                <w:rFonts w:cs="Tahoma"/>
                <w:szCs w:val="20"/>
              </w:rPr>
              <w:t>€ 672.500</w:t>
            </w:r>
          </w:p>
        </w:tc>
        <w:tc>
          <w:tcPr>
            <w:tcW w:w="1666" w:type="dxa"/>
            <w:vAlign w:val="bottom"/>
          </w:tcPr>
          <w:p w:rsidR="00B6477C" w:rsidRPr="000B427C" w:rsidRDefault="00B6477C" w:rsidP="00FB7295">
            <w:pPr>
              <w:widowControl w:val="0"/>
              <w:autoSpaceDE w:val="0"/>
              <w:autoSpaceDN w:val="0"/>
              <w:adjustRightInd w:val="0"/>
              <w:spacing w:before="42"/>
              <w:jc w:val="right"/>
              <w:rPr>
                <w:rFonts w:eastAsiaTheme="minorHAnsi" w:cs="Tahoma"/>
                <w:szCs w:val="20"/>
                <w:highlight w:val="yellow"/>
                <w:lang w:eastAsia="en-US"/>
              </w:rPr>
            </w:pPr>
            <w:r w:rsidRPr="000B427C">
              <w:rPr>
                <w:rFonts w:cs="Tahoma"/>
                <w:szCs w:val="20"/>
              </w:rPr>
              <w:t>€ 656.500</w:t>
            </w:r>
          </w:p>
        </w:tc>
      </w:tr>
      <w:tr w:rsidR="00B6477C" w:rsidRPr="00F67E65" w:rsidTr="004F4EBE">
        <w:trPr>
          <w:trHeight w:val="255"/>
        </w:trPr>
        <w:tc>
          <w:tcPr>
            <w:tcW w:w="2830" w:type="dxa"/>
            <w:noWrap/>
            <w:hideMark/>
          </w:tcPr>
          <w:p w:rsidR="00B6477C" w:rsidRPr="00F67E65" w:rsidRDefault="00B6477C" w:rsidP="00FB7295">
            <w:pPr>
              <w:widowControl w:val="0"/>
              <w:autoSpaceDE w:val="0"/>
              <w:autoSpaceDN w:val="0"/>
              <w:adjustRightInd w:val="0"/>
              <w:spacing w:before="42"/>
              <w:jc w:val="both"/>
              <w:rPr>
                <w:rFonts w:eastAsiaTheme="minorHAnsi" w:cs="Tahoma"/>
                <w:szCs w:val="20"/>
                <w:lang w:eastAsia="en-US"/>
              </w:rPr>
            </w:pPr>
            <w:r w:rsidRPr="00F67E65">
              <w:rPr>
                <w:rFonts w:eastAsiaTheme="minorHAnsi" w:cs="Tahoma"/>
                <w:szCs w:val="20"/>
                <w:lang w:eastAsia="en-US"/>
              </w:rPr>
              <w:t>Subsidies</w:t>
            </w:r>
          </w:p>
        </w:tc>
        <w:tc>
          <w:tcPr>
            <w:tcW w:w="1665" w:type="dxa"/>
          </w:tcPr>
          <w:p w:rsidR="00B6477C" w:rsidRPr="005B752B" w:rsidRDefault="00B6477C" w:rsidP="00FB7295">
            <w:pPr>
              <w:widowControl w:val="0"/>
              <w:autoSpaceDE w:val="0"/>
              <w:autoSpaceDN w:val="0"/>
              <w:adjustRightInd w:val="0"/>
              <w:spacing w:before="42"/>
              <w:jc w:val="right"/>
              <w:rPr>
                <w:rFonts w:eastAsiaTheme="minorHAnsi" w:cs="Tahoma"/>
                <w:szCs w:val="20"/>
                <w:lang w:eastAsia="en-US"/>
              </w:rPr>
            </w:pPr>
            <w:r w:rsidRPr="005B752B">
              <w:rPr>
                <w:rFonts w:eastAsiaTheme="minorHAnsi" w:cs="Tahoma"/>
                <w:szCs w:val="20"/>
                <w:lang w:eastAsia="en-US"/>
              </w:rPr>
              <w:t xml:space="preserve">€ </w:t>
            </w:r>
            <w:r w:rsidR="00FD3B1C">
              <w:rPr>
                <w:rFonts w:eastAsiaTheme="minorHAnsi" w:cs="Tahoma"/>
                <w:szCs w:val="20"/>
                <w:lang w:eastAsia="en-US"/>
              </w:rPr>
              <w:t>4.329</w:t>
            </w:r>
          </w:p>
        </w:tc>
        <w:tc>
          <w:tcPr>
            <w:tcW w:w="1666" w:type="dxa"/>
            <w:noWrap/>
            <w:hideMark/>
          </w:tcPr>
          <w:p w:rsidR="00B6477C" w:rsidRPr="005B752B" w:rsidRDefault="00B6477C" w:rsidP="00FB7295">
            <w:pPr>
              <w:widowControl w:val="0"/>
              <w:autoSpaceDE w:val="0"/>
              <w:autoSpaceDN w:val="0"/>
              <w:adjustRightInd w:val="0"/>
              <w:spacing w:before="42"/>
              <w:jc w:val="right"/>
              <w:rPr>
                <w:rFonts w:eastAsiaTheme="minorHAnsi" w:cs="Tahoma"/>
                <w:szCs w:val="20"/>
                <w:lang w:eastAsia="en-US"/>
              </w:rPr>
            </w:pPr>
            <w:r w:rsidRPr="005B752B">
              <w:rPr>
                <w:rFonts w:eastAsiaTheme="minorHAnsi" w:cs="Tahoma"/>
                <w:szCs w:val="20"/>
                <w:lang w:eastAsia="en-US"/>
              </w:rPr>
              <w:t>€ 57.000</w:t>
            </w:r>
          </w:p>
        </w:tc>
        <w:tc>
          <w:tcPr>
            <w:tcW w:w="1666" w:type="dxa"/>
            <w:noWrap/>
            <w:vAlign w:val="center"/>
            <w:hideMark/>
          </w:tcPr>
          <w:p w:rsidR="00B6477C" w:rsidRPr="000B427C" w:rsidRDefault="00B6477C" w:rsidP="00FB7295">
            <w:pPr>
              <w:widowControl w:val="0"/>
              <w:autoSpaceDE w:val="0"/>
              <w:autoSpaceDN w:val="0"/>
              <w:adjustRightInd w:val="0"/>
              <w:spacing w:before="42"/>
              <w:jc w:val="right"/>
              <w:rPr>
                <w:rFonts w:eastAsiaTheme="minorHAnsi" w:cs="Tahoma"/>
                <w:szCs w:val="20"/>
                <w:lang w:eastAsia="en-US"/>
              </w:rPr>
            </w:pPr>
            <w:r w:rsidRPr="000B427C">
              <w:rPr>
                <w:rFonts w:cs="Tahoma"/>
                <w:szCs w:val="20"/>
              </w:rPr>
              <w:t>€ 54.100</w:t>
            </w:r>
          </w:p>
        </w:tc>
        <w:tc>
          <w:tcPr>
            <w:tcW w:w="1666" w:type="dxa"/>
            <w:vAlign w:val="bottom"/>
          </w:tcPr>
          <w:p w:rsidR="00B6477C" w:rsidRPr="000B427C" w:rsidRDefault="00B6477C" w:rsidP="00FB7295">
            <w:pPr>
              <w:widowControl w:val="0"/>
              <w:autoSpaceDE w:val="0"/>
              <w:autoSpaceDN w:val="0"/>
              <w:adjustRightInd w:val="0"/>
              <w:spacing w:before="42"/>
              <w:jc w:val="right"/>
              <w:rPr>
                <w:rFonts w:eastAsiaTheme="minorHAnsi" w:cs="Tahoma"/>
                <w:szCs w:val="20"/>
                <w:lang w:eastAsia="en-US"/>
              </w:rPr>
            </w:pPr>
            <w:r w:rsidRPr="000B427C">
              <w:rPr>
                <w:rFonts w:cs="Tahoma"/>
                <w:szCs w:val="20"/>
              </w:rPr>
              <w:t>€ 52.500</w:t>
            </w:r>
          </w:p>
        </w:tc>
      </w:tr>
      <w:tr w:rsidR="00B6477C" w:rsidRPr="00F67E65" w:rsidTr="004F4EBE">
        <w:trPr>
          <w:trHeight w:val="255"/>
        </w:trPr>
        <w:tc>
          <w:tcPr>
            <w:tcW w:w="2830" w:type="dxa"/>
            <w:noWrap/>
            <w:hideMark/>
          </w:tcPr>
          <w:p w:rsidR="00B6477C" w:rsidRPr="00F67E65" w:rsidRDefault="00B6477C" w:rsidP="00FB7295">
            <w:pPr>
              <w:widowControl w:val="0"/>
              <w:autoSpaceDE w:val="0"/>
              <w:autoSpaceDN w:val="0"/>
              <w:adjustRightInd w:val="0"/>
              <w:spacing w:before="42"/>
              <w:jc w:val="both"/>
              <w:rPr>
                <w:rFonts w:eastAsiaTheme="minorHAnsi" w:cs="Tahoma"/>
                <w:szCs w:val="20"/>
                <w:lang w:eastAsia="en-US"/>
              </w:rPr>
            </w:pPr>
            <w:r w:rsidRPr="00F67E65">
              <w:rPr>
                <w:rFonts w:eastAsiaTheme="minorHAnsi" w:cs="Tahoma"/>
                <w:szCs w:val="20"/>
                <w:lang w:eastAsia="en-US"/>
              </w:rPr>
              <w:t>Overige baten</w:t>
            </w:r>
          </w:p>
        </w:tc>
        <w:tc>
          <w:tcPr>
            <w:tcW w:w="1665" w:type="dxa"/>
          </w:tcPr>
          <w:p w:rsidR="00B6477C" w:rsidRPr="005B752B" w:rsidRDefault="00B6477C" w:rsidP="00FB7295">
            <w:pPr>
              <w:widowControl w:val="0"/>
              <w:autoSpaceDE w:val="0"/>
              <w:autoSpaceDN w:val="0"/>
              <w:adjustRightInd w:val="0"/>
              <w:spacing w:before="42"/>
              <w:jc w:val="right"/>
              <w:rPr>
                <w:rFonts w:eastAsiaTheme="minorHAnsi" w:cs="Tahoma"/>
                <w:szCs w:val="20"/>
                <w:lang w:eastAsia="en-US"/>
              </w:rPr>
            </w:pPr>
            <w:r w:rsidRPr="005B752B">
              <w:rPr>
                <w:rFonts w:eastAsiaTheme="minorHAnsi" w:cs="Tahoma"/>
                <w:szCs w:val="20"/>
                <w:lang w:eastAsia="en-US"/>
              </w:rPr>
              <w:t>€ 2</w:t>
            </w:r>
            <w:r w:rsidR="00FD3B1C">
              <w:rPr>
                <w:rFonts w:eastAsiaTheme="minorHAnsi" w:cs="Tahoma"/>
                <w:szCs w:val="20"/>
                <w:lang w:eastAsia="en-US"/>
              </w:rPr>
              <w:t>7.768</w:t>
            </w:r>
          </w:p>
        </w:tc>
        <w:tc>
          <w:tcPr>
            <w:tcW w:w="1666" w:type="dxa"/>
            <w:noWrap/>
            <w:hideMark/>
          </w:tcPr>
          <w:p w:rsidR="00B6477C" w:rsidRPr="005B752B" w:rsidRDefault="00B6477C" w:rsidP="00FB7295">
            <w:pPr>
              <w:widowControl w:val="0"/>
              <w:autoSpaceDE w:val="0"/>
              <w:autoSpaceDN w:val="0"/>
              <w:adjustRightInd w:val="0"/>
              <w:spacing w:before="42"/>
              <w:jc w:val="right"/>
              <w:rPr>
                <w:rFonts w:eastAsiaTheme="minorHAnsi" w:cs="Tahoma"/>
                <w:szCs w:val="20"/>
                <w:lang w:eastAsia="en-US"/>
              </w:rPr>
            </w:pPr>
            <w:r w:rsidRPr="005B752B">
              <w:rPr>
                <w:rFonts w:eastAsiaTheme="minorHAnsi" w:cs="Tahoma"/>
                <w:szCs w:val="20"/>
                <w:lang w:eastAsia="en-US"/>
              </w:rPr>
              <w:t>€ 28.400</w:t>
            </w:r>
          </w:p>
        </w:tc>
        <w:tc>
          <w:tcPr>
            <w:tcW w:w="1666" w:type="dxa"/>
            <w:noWrap/>
            <w:vAlign w:val="bottom"/>
            <w:hideMark/>
          </w:tcPr>
          <w:p w:rsidR="00B6477C" w:rsidRPr="000B427C" w:rsidRDefault="00B6477C" w:rsidP="00FB7295">
            <w:pPr>
              <w:widowControl w:val="0"/>
              <w:autoSpaceDE w:val="0"/>
              <w:autoSpaceDN w:val="0"/>
              <w:adjustRightInd w:val="0"/>
              <w:spacing w:before="42"/>
              <w:jc w:val="right"/>
              <w:rPr>
                <w:rFonts w:eastAsiaTheme="minorHAnsi" w:cs="Tahoma"/>
                <w:szCs w:val="20"/>
                <w:lang w:eastAsia="en-US"/>
              </w:rPr>
            </w:pPr>
            <w:r w:rsidRPr="000B427C">
              <w:rPr>
                <w:rFonts w:cs="Tahoma"/>
                <w:szCs w:val="20"/>
              </w:rPr>
              <w:t>€ 28.400</w:t>
            </w:r>
          </w:p>
        </w:tc>
        <w:tc>
          <w:tcPr>
            <w:tcW w:w="1666" w:type="dxa"/>
            <w:vAlign w:val="bottom"/>
          </w:tcPr>
          <w:p w:rsidR="00B6477C" w:rsidRPr="000B427C" w:rsidRDefault="00B6477C" w:rsidP="00FB7295">
            <w:pPr>
              <w:widowControl w:val="0"/>
              <w:autoSpaceDE w:val="0"/>
              <w:autoSpaceDN w:val="0"/>
              <w:adjustRightInd w:val="0"/>
              <w:spacing w:before="42"/>
              <w:jc w:val="right"/>
              <w:rPr>
                <w:rFonts w:eastAsiaTheme="minorHAnsi" w:cs="Tahoma"/>
                <w:szCs w:val="20"/>
                <w:lang w:eastAsia="en-US"/>
              </w:rPr>
            </w:pPr>
            <w:r w:rsidRPr="000B427C">
              <w:rPr>
                <w:rFonts w:cs="Tahoma"/>
                <w:szCs w:val="20"/>
              </w:rPr>
              <w:t>€ 28.400</w:t>
            </w:r>
          </w:p>
        </w:tc>
      </w:tr>
      <w:tr w:rsidR="00B6477C" w:rsidRPr="00F67E65" w:rsidTr="004F4EBE">
        <w:trPr>
          <w:trHeight w:val="315"/>
        </w:trPr>
        <w:tc>
          <w:tcPr>
            <w:tcW w:w="2830" w:type="dxa"/>
            <w:noWrap/>
            <w:hideMark/>
          </w:tcPr>
          <w:p w:rsidR="00B6477C" w:rsidRPr="004F4EBE" w:rsidRDefault="00B6477C" w:rsidP="00FB7295">
            <w:pPr>
              <w:widowControl w:val="0"/>
              <w:autoSpaceDE w:val="0"/>
              <w:autoSpaceDN w:val="0"/>
              <w:adjustRightInd w:val="0"/>
              <w:spacing w:before="42"/>
              <w:jc w:val="both"/>
              <w:rPr>
                <w:rFonts w:eastAsiaTheme="minorHAnsi" w:cs="Tahoma"/>
                <w:b/>
                <w:bCs/>
                <w:color w:val="800000"/>
                <w:szCs w:val="20"/>
                <w:lang w:eastAsia="en-US"/>
              </w:rPr>
            </w:pPr>
            <w:r w:rsidRPr="004F4EBE">
              <w:rPr>
                <w:rFonts w:eastAsiaTheme="minorHAnsi" w:cs="Tahoma"/>
                <w:b/>
                <w:bCs/>
                <w:color w:val="800000"/>
                <w:szCs w:val="20"/>
                <w:lang w:eastAsia="en-US"/>
              </w:rPr>
              <w:t>Totaal baten</w:t>
            </w:r>
          </w:p>
        </w:tc>
        <w:tc>
          <w:tcPr>
            <w:tcW w:w="1665" w:type="dxa"/>
          </w:tcPr>
          <w:p w:rsidR="00B6477C" w:rsidRPr="004F4EBE" w:rsidRDefault="00B6477C" w:rsidP="00FB7295">
            <w:pPr>
              <w:widowControl w:val="0"/>
              <w:autoSpaceDE w:val="0"/>
              <w:autoSpaceDN w:val="0"/>
              <w:adjustRightInd w:val="0"/>
              <w:spacing w:before="42"/>
              <w:jc w:val="right"/>
              <w:rPr>
                <w:rFonts w:eastAsiaTheme="minorHAnsi" w:cs="Tahoma"/>
                <w:b/>
                <w:bCs/>
                <w:color w:val="800000"/>
                <w:szCs w:val="20"/>
                <w:lang w:eastAsia="en-US"/>
              </w:rPr>
            </w:pPr>
            <w:r w:rsidRPr="004F4EBE">
              <w:rPr>
                <w:rFonts w:eastAsiaTheme="minorHAnsi" w:cs="Tahoma"/>
                <w:b/>
                <w:bCs/>
                <w:color w:val="800000"/>
                <w:szCs w:val="20"/>
                <w:lang w:eastAsia="en-US"/>
              </w:rPr>
              <w:t xml:space="preserve">€ </w:t>
            </w:r>
            <w:r w:rsidR="00FD3B1C">
              <w:rPr>
                <w:rFonts w:eastAsiaTheme="minorHAnsi" w:cs="Tahoma"/>
                <w:b/>
                <w:bCs/>
                <w:color w:val="800000"/>
                <w:szCs w:val="20"/>
                <w:lang w:eastAsia="en-US"/>
              </w:rPr>
              <w:t>828.959</w:t>
            </w:r>
          </w:p>
        </w:tc>
        <w:tc>
          <w:tcPr>
            <w:tcW w:w="1666" w:type="dxa"/>
            <w:noWrap/>
            <w:hideMark/>
          </w:tcPr>
          <w:p w:rsidR="00B6477C" w:rsidRPr="004F4EBE" w:rsidRDefault="00B6477C" w:rsidP="00FB7295">
            <w:pPr>
              <w:widowControl w:val="0"/>
              <w:autoSpaceDE w:val="0"/>
              <w:autoSpaceDN w:val="0"/>
              <w:adjustRightInd w:val="0"/>
              <w:spacing w:before="42"/>
              <w:jc w:val="right"/>
              <w:rPr>
                <w:rFonts w:eastAsiaTheme="minorHAnsi" w:cs="Tahoma"/>
                <w:b/>
                <w:bCs/>
                <w:color w:val="800000"/>
                <w:szCs w:val="20"/>
                <w:lang w:eastAsia="en-US"/>
              </w:rPr>
            </w:pPr>
            <w:r w:rsidRPr="004F4EBE">
              <w:rPr>
                <w:rFonts w:eastAsiaTheme="minorHAnsi" w:cs="Tahoma"/>
                <w:b/>
                <w:bCs/>
                <w:color w:val="800000"/>
                <w:szCs w:val="20"/>
                <w:lang w:eastAsia="en-US"/>
              </w:rPr>
              <w:t>€ 808.800</w:t>
            </w:r>
          </w:p>
        </w:tc>
        <w:tc>
          <w:tcPr>
            <w:tcW w:w="1666" w:type="dxa"/>
            <w:noWrap/>
            <w:hideMark/>
          </w:tcPr>
          <w:p w:rsidR="00B6477C" w:rsidRPr="004F4EBE" w:rsidRDefault="00B6477C" w:rsidP="00FB7295">
            <w:pPr>
              <w:widowControl w:val="0"/>
              <w:autoSpaceDE w:val="0"/>
              <w:autoSpaceDN w:val="0"/>
              <w:adjustRightInd w:val="0"/>
              <w:spacing w:before="42"/>
              <w:jc w:val="right"/>
              <w:rPr>
                <w:rFonts w:eastAsiaTheme="minorHAnsi" w:cs="Tahoma"/>
                <w:b/>
                <w:bCs/>
                <w:color w:val="800000"/>
                <w:szCs w:val="20"/>
                <w:lang w:eastAsia="en-US"/>
              </w:rPr>
            </w:pPr>
            <w:r w:rsidRPr="004F4EBE">
              <w:rPr>
                <w:rFonts w:eastAsiaTheme="minorHAnsi" w:cs="Tahoma"/>
                <w:b/>
                <w:bCs/>
                <w:color w:val="800000"/>
                <w:szCs w:val="20"/>
                <w:lang w:eastAsia="en-US"/>
              </w:rPr>
              <w:t>€ 755.000</w:t>
            </w:r>
          </w:p>
        </w:tc>
        <w:tc>
          <w:tcPr>
            <w:tcW w:w="1666" w:type="dxa"/>
          </w:tcPr>
          <w:p w:rsidR="00B6477C" w:rsidRPr="004F4EBE" w:rsidRDefault="00B6477C" w:rsidP="00FB7295">
            <w:pPr>
              <w:widowControl w:val="0"/>
              <w:autoSpaceDE w:val="0"/>
              <w:autoSpaceDN w:val="0"/>
              <w:adjustRightInd w:val="0"/>
              <w:spacing w:before="42"/>
              <w:jc w:val="right"/>
              <w:rPr>
                <w:rFonts w:eastAsiaTheme="minorHAnsi" w:cs="Tahoma"/>
                <w:b/>
                <w:bCs/>
                <w:color w:val="800000"/>
                <w:szCs w:val="20"/>
                <w:lang w:eastAsia="en-US"/>
              </w:rPr>
            </w:pPr>
            <w:r w:rsidRPr="004F4EBE">
              <w:rPr>
                <w:rFonts w:eastAsiaTheme="minorHAnsi" w:cs="Tahoma"/>
                <w:b/>
                <w:bCs/>
                <w:color w:val="800000"/>
                <w:szCs w:val="20"/>
                <w:lang w:eastAsia="en-US"/>
              </w:rPr>
              <w:t>737.400</w:t>
            </w:r>
          </w:p>
        </w:tc>
      </w:tr>
      <w:tr w:rsidR="00B6477C" w:rsidRPr="00F67E65" w:rsidTr="004F4EBE">
        <w:trPr>
          <w:trHeight w:val="255"/>
        </w:trPr>
        <w:tc>
          <w:tcPr>
            <w:tcW w:w="2830" w:type="dxa"/>
            <w:noWrap/>
            <w:hideMark/>
          </w:tcPr>
          <w:p w:rsidR="00B6477C" w:rsidRPr="00F67E65" w:rsidRDefault="00B6477C" w:rsidP="00FB7295">
            <w:pPr>
              <w:widowControl w:val="0"/>
              <w:autoSpaceDE w:val="0"/>
              <w:autoSpaceDN w:val="0"/>
              <w:adjustRightInd w:val="0"/>
              <w:spacing w:before="42"/>
              <w:jc w:val="both"/>
              <w:rPr>
                <w:rFonts w:eastAsiaTheme="minorHAnsi" w:cs="Tahoma"/>
                <w:szCs w:val="20"/>
                <w:lang w:eastAsia="en-US"/>
              </w:rPr>
            </w:pPr>
            <w:r w:rsidRPr="00F67E65">
              <w:rPr>
                <w:rFonts w:eastAsiaTheme="minorHAnsi" w:cs="Tahoma"/>
                <w:szCs w:val="20"/>
                <w:lang w:eastAsia="en-US"/>
              </w:rPr>
              <w:t> </w:t>
            </w:r>
          </w:p>
        </w:tc>
        <w:tc>
          <w:tcPr>
            <w:tcW w:w="1665" w:type="dxa"/>
          </w:tcPr>
          <w:p w:rsidR="00B6477C" w:rsidRPr="000B427C" w:rsidRDefault="00B6477C" w:rsidP="00FB7295">
            <w:pPr>
              <w:widowControl w:val="0"/>
              <w:autoSpaceDE w:val="0"/>
              <w:autoSpaceDN w:val="0"/>
              <w:adjustRightInd w:val="0"/>
              <w:spacing w:before="42"/>
              <w:jc w:val="right"/>
              <w:rPr>
                <w:rFonts w:eastAsiaTheme="minorHAnsi" w:cs="Tahoma"/>
                <w:b/>
                <w:bCs/>
                <w:szCs w:val="20"/>
                <w:lang w:eastAsia="en-US"/>
              </w:rPr>
            </w:pPr>
            <w:r w:rsidRPr="000B427C">
              <w:rPr>
                <w:rFonts w:eastAsiaTheme="minorHAnsi" w:cs="Tahoma"/>
                <w:b/>
                <w:bCs/>
                <w:szCs w:val="20"/>
                <w:lang w:eastAsia="en-US"/>
              </w:rPr>
              <w:t> </w:t>
            </w:r>
          </w:p>
        </w:tc>
        <w:tc>
          <w:tcPr>
            <w:tcW w:w="1666" w:type="dxa"/>
            <w:noWrap/>
            <w:hideMark/>
          </w:tcPr>
          <w:p w:rsidR="00B6477C" w:rsidRPr="000B427C" w:rsidRDefault="00B6477C" w:rsidP="00FB7295">
            <w:pPr>
              <w:widowControl w:val="0"/>
              <w:autoSpaceDE w:val="0"/>
              <w:autoSpaceDN w:val="0"/>
              <w:adjustRightInd w:val="0"/>
              <w:spacing w:before="42"/>
              <w:jc w:val="right"/>
              <w:rPr>
                <w:rFonts w:eastAsiaTheme="minorHAnsi" w:cs="Tahoma"/>
                <w:b/>
                <w:bCs/>
                <w:szCs w:val="20"/>
                <w:lang w:eastAsia="en-US"/>
              </w:rPr>
            </w:pPr>
            <w:r w:rsidRPr="000B427C">
              <w:rPr>
                <w:rFonts w:eastAsiaTheme="minorHAnsi" w:cs="Tahoma"/>
                <w:b/>
                <w:bCs/>
                <w:szCs w:val="20"/>
                <w:lang w:eastAsia="en-US"/>
              </w:rPr>
              <w:t> </w:t>
            </w:r>
          </w:p>
        </w:tc>
        <w:tc>
          <w:tcPr>
            <w:tcW w:w="1666" w:type="dxa"/>
            <w:noWrap/>
            <w:hideMark/>
          </w:tcPr>
          <w:p w:rsidR="00B6477C" w:rsidRPr="000B427C" w:rsidRDefault="00B6477C" w:rsidP="00FB7295">
            <w:pPr>
              <w:widowControl w:val="0"/>
              <w:autoSpaceDE w:val="0"/>
              <w:autoSpaceDN w:val="0"/>
              <w:adjustRightInd w:val="0"/>
              <w:spacing w:before="42"/>
              <w:jc w:val="right"/>
              <w:rPr>
                <w:rFonts w:eastAsiaTheme="minorHAnsi" w:cs="Tahoma"/>
                <w:b/>
                <w:bCs/>
                <w:szCs w:val="20"/>
                <w:lang w:eastAsia="en-US"/>
              </w:rPr>
            </w:pPr>
            <w:r w:rsidRPr="000B427C">
              <w:rPr>
                <w:rFonts w:eastAsiaTheme="minorHAnsi" w:cs="Tahoma"/>
                <w:b/>
                <w:bCs/>
                <w:szCs w:val="20"/>
                <w:lang w:eastAsia="en-US"/>
              </w:rPr>
              <w:t> </w:t>
            </w:r>
          </w:p>
        </w:tc>
        <w:tc>
          <w:tcPr>
            <w:tcW w:w="1666" w:type="dxa"/>
          </w:tcPr>
          <w:p w:rsidR="00B6477C" w:rsidRPr="000B427C" w:rsidRDefault="00B6477C" w:rsidP="00FB7295">
            <w:pPr>
              <w:widowControl w:val="0"/>
              <w:autoSpaceDE w:val="0"/>
              <w:autoSpaceDN w:val="0"/>
              <w:adjustRightInd w:val="0"/>
              <w:spacing w:before="42"/>
              <w:jc w:val="right"/>
              <w:rPr>
                <w:rFonts w:eastAsiaTheme="minorHAnsi" w:cs="Tahoma"/>
                <w:b/>
                <w:bCs/>
                <w:szCs w:val="20"/>
                <w:lang w:eastAsia="en-US"/>
              </w:rPr>
            </w:pPr>
          </w:p>
        </w:tc>
      </w:tr>
      <w:tr w:rsidR="00B6477C" w:rsidRPr="00F67E65" w:rsidTr="004F4EBE">
        <w:trPr>
          <w:trHeight w:val="315"/>
        </w:trPr>
        <w:tc>
          <w:tcPr>
            <w:tcW w:w="2830" w:type="dxa"/>
            <w:noWrap/>
            <w:hideMark/>
          </w:tcPr>
          <w:p w:rsidR="00B6477C" w:rsidRPr="00F67E65" w:rsidRDefault="00B6477C" w:rsidP="00FB7295">
            <w:pPr>
              <w:widowControl w:val="0"/>
              <w:autoSpaceDE w:val="0"/>
              <w:autoSpaceDN w:val="0"/>
              <w:adjustRightInd w:val="0"/>
              <w:spacing w:before="42"/>
              <w:jc w:val="both"/>
              <w:rPr>
                <w:rFonts w:eastAsiaTheme="minorHAnsi" w:cs="Tahoma"/>
                <w:b/>
                <w:bCs/>
                <w:szCs w:val="20"/>
                <w:lang w:eastAsia="en-US"/>
              </w:rPr>
            </w:pPr>
            <w:r w:rsidRPr="004F4EBE">
              <w:rPr>
                <w:rFonts w:eastAsiaTheme="minorHAnsi" w:cs="Tahoma"/>
                <w:b/>
                <w:bCs/>
                <w:color w:val="800000"/>
                <w:szCs w:val="20"/>
                <w:lang w:eastAsia="en-US"/>
              </w:rPr>
              <w:t>Lasten</w:t>
            </w:r>
          </w:p>
        </w:tc>
        <w:tc>
          <w:tcPr>
            <w:tcW w:w="1665" w:type="dxa"/>
          </w:tcPr>
          <w:p w:rsidR="00B6477C" w:rsidRPr="000B427C" w:rsidRDefault="00B6477C" w:rsidP="00FB7295">
            <w:pPr>
              <w:widowControl w:val="0"/>
              <w:autoSpaceDE w:val="0"/>
              <w:autoSpaceDN w:val="0"/>
              <w:adjustRightInd w:val="0"/>
              <w:spacing w:before="42"/>
              <w:jc w:val="right"/>
              <w:rPr>
                <w:rFonts w:eastAsiaTheme="minorHAnsi" w:cs="Tahoma"/>
                <w:b/>
                <w:bCs/>
                <w:szCs w:val="20"/>
                <w:lang w:eastAsia="en-US"/>
              </w:rPr>
            </w:pPr>
            <w:r w:rsidRPr="000B427C">
              <w:rPr>
                <w:rFonts w:eastAsiaTheme="minorHAnsi" w:cs="Tahoma"/>
                <w:b/>
                <w:bCs/>
                <w:szCs w:val="20"/>
                <w:lang w:eastAsia="en-US"/>
              </w:rPr>
              <w:t> </w:t>
            </w:r>
          </w:p>
        </w:tc>
        <w:tc>
          <w:tcPr>
            <w:tcW w:w="1666" w:type="dxa"/>
            <w:noWrap/>
            <w:hideMark/>
          </w:tcPr>
          <w:p w:rsidR="00B6477C" w:rsidRPr="000B427C" w:rsidRDefault="00B6477C" w:rsidP="00FB7295">
            <w:pPr>
              <w:widowControl w:val="0"/>
              <w:autoSpaceDE w:val="0"/>
              <w:autoSpaceDN w:val="0"/>
              <w:adjustRightInd w:val="0"/>
              <w:spacing w:before="42"/>
              <w:jc w:val="right"/>
              <w:rPr>
                <w:rFonts w:eastAsiaTheme="minorHAnsi" w:cs="Tahoma"/>
                <w:b/>
                <w:bCs/>
                <w:szCs w:val="20"/>
                <w:lang w:eastAsia="en-US"/>
              </w:rPr>
            </w:pPr>
            <w:r w:rsidRPr="000B427C">
              <w:rPr>
                <w:rFonts w:eastAsiaTheme="minorHAnsi" w:cs="Tahoma"/>
                <w:b/>
                <w:bCs/>
                <w:szCs w:val="20"/>
                <w:lang w:eastAsia="en-US"/>
              </w:rPr>
              <w:t> </w:t>
            </w:r>
          </w:p>
        </w:tc>
        <w:tc>
          <w:tcPr>
            <w:tcW w:w="1666" w:type="dxa"/>
            <w:noWrap/>
            <w:hideMark/>
          </w:tcPr>
          <w:p w:rsidR="00B6477C" w:rsidRPr="000B427C" w:rsidRDefault="00B6477C" w:rsidP="00FB7295">
            <w:pPr>
              <w:widowControl w:val="0"/>
              <w:autoSpaceDE w:val="0"/>
              <w:autoSpaceDN w:val="0"/>
              <w:adjustRightInd w:val="0"/>
              <w:spacing w:before="42"/>
              <w:jc w:val="right"/>
              <w:rPr>
                <w:rFonts w:eastAsiaTheme="minorHAnsi" w:cs="Tahoma"/>
                <w:b/>
                <w:bCs/>
                <w:szCs w:val="20"/>
                <w:lang w:eastAsia="en-US"/>
              </w:rPr>
            </w:pPr>
            <w:r w:rsidRPr="000B427C">
              <w:rPr>
                <w:rFonts w:eastAsiaTheme="minorHAnsi" w:cs="Tahoma"/>
                <w:b/>
                <w:bCs/>
                <w:szCs w:val="20"/>
                <w:lang w:eastAsia="en-US"/>
              </w:rPr>
              <w:t> </w:t>
            </w:r>
          </w:p>
        </w:tc>
        <w:tc>
          <w:tcPr>
            <w:tcW w:w="1666" w:type="dxa"/>
          </w:tcPr>
          <w:p w:rsidR="00B6477C" w:rsidRPr="000B427C" w:rsidRDefault="00B6477C" w:rsidP="00FB7295">
            <w:pPr>
              <w:widowControl w:val="0"/>
              <w:autoSpaceDE w:val="0"/>
              <w:autoSpaceDN w:val="0"/>
              <w:adjustRightInd w:val="0"/>
              <w:spacing w:before="42"/>
              <w:jc w:val="right"/>
              <w:rPr>
                <w:rFonts w:eastAsiaTheme="minorHAnsi" w:cs="Tahoma"/>
                <w:b/>
                <w:bCs/>
                <w:szCs w:val="20"/>
                <w:lang w:eastAsia="en-US"/>
              </w:rPr>
            </w:pPr>
          </w:p>
        </w:tc>
      </w:tr>
      <w:tr w:rsidR="00B6477C" w:rsidRPr="00F67E65" w:rsidTr="004F4EBE">
        <w:trPr>
          <w:trHeight w:val="255"/>
        </w:trPr>
        <w:tc>
          <w:tcPr>
            <w:tcW w:w="2830" w:type="dxa"/>
            <w:noWrap/>
            <w:hideMark/>
          </w:tcPr>
          <w:p w:rsidR="00B6477C" w:rsidRPr="00F67E65" w:rsidRDefault="00B6477C" w:rsidP="00FB7295">
            <w:pPr>
              <w:widowControl w:val="0"/>
              <w:autoSpaceDE w:val="0"/>
              <w:autoSpaceDN w:val="0"/>
              <w:adjustRightInd w:val="0"/>
              <w:spacing w:before="42"/>
              <w:jc w:val="both"/>
              <w:rPr>
                <w:rFonts w:eastAsiaTheme="minorHAnsi" w:cs="Tahoma"/>
                <w:szCs w:val="20"/>
                <w:lang w:eastAsia="en-US"/>
              </w:rPr>
            </w:pPr>
            <w:r w:rsidRPr="00F67E65">
              <w:rPr>
                <w:rFonts w:eastAsiaTheme="minorHAnsi" w:cs="Tahoma"/>
                <w:szCs w:val="20"/>
                <w:lang w:eastAsia="en-US"/>
              </w:rPr>
              <w:t>Personele lasten</w:t>
            </w:r>
          </w:p>
        </w:tc>
        <w:tc>
          <w:tcPr>
            <w:tcW w:w="1665" w:type="dxa"/>
          </w:tcPr>
          <w:p w:rsidR="00B6477C" w:rsidRPr="000B427C" w:rsidRDefault="00B6477C" w:rsidP="00FB7295">
            <w:pPr>
              <w:widowControl w:val="0"/>
              <w:autoSpaceDE w:val="0"/>
              <w:autoSpaceDN w:val="0"/>
              <w:adjustRightInd w:val="0"/>
              <w:spacing w:before="42"/>
              <w:jc w:val="right"/>
              <w:rPr>
                <w:rFonts w:eastAsiaTheme="minorHAnsi" w:cs="Tahoma"/>
                <w:szCs w:val="20"/>
                <w:lang w:eastAsia="en-US"/>
              </w:rPr>
            </w:pPr>
            <w:r w:rsidRPr="000B427C">
              <w:rPr>
                <w:rFonts w:eastAsiaTheme="minorHAnsi" w:cs="Tahoma"/>
                <w:szCs w:val="20"/>
                <w:lang w:eastAsia="en-US"/>
              </w:rPr>
              <w:t>€ 6</w:t>
            </w:r>
            <w:r w:rsidR="00FD3B1C">
              <w:rPr>
                <w:rFonts w:eastAsiaTheme="minorHAnsi" w:cs="Tahoma"/>
                <w:szCs w:val="20"/>
                <w:lang w:eastAsia="en-US"/>
              </w:rPr>
              <w:t>72.011</w:t>
            </w:r>
          </w:p>
        </w:tc>
        <w:tc>
          <w:tcPr>
            <w:tcW w:w="1666" w:type="dxa"/>
            <w:noWrap/>
            <w:hideMark/>
          </w:tcPr>
          <w:p w:rsidR="00B6477C" w:rsidRPr="000B427C" w:rsidRDefault="00B6477C" w:rsidP="00FB7295">
            <w:pPr>
              <w:widowControl w:val="0"/>
              <w:autoSpaceDE w:val="0"/>
              <w:autoSpaceDN w:val="0"/>
              <w:adjustRightInd w:val="0"/>
              <w:spacing w:before="42"/>
              <w:jc w:val="right"/>
              <w:rPr>
                <w:rFonts w:eastAsiaTheme="minorHAnsi" w:cs="Tahoma"/>
                <w:szCs w:val="20"/>
                <w:lang w:eastAsia="en-US"/>
              </w:rPr>
            </w:pPr>
            <w:r w:rsidRPr="000B427C">
              <w:rPr>
                <w:rFonts w:eastAsiaTheme="minorHAnsi" w:cs="Tahoma"/>
                <w:szCs w:val="20"/>
                <w:lang w:eastAsia="en-US"/>
              </w:rPr>
              <w:t>€ 636.400</w:t>
            </w:r>
          </w:p>
        </w:tc>
        <w:tc>
          <w:tcPr>
            <w:tcW w:w="1666" w:type="dxa"/>
            <w:noWrap/>
            <w:vAlign w:val="bottom"/>
            <w:hideMark/>
          </w:tcPr>
          <w:p w:rsidR="00B6477C" w:rsidRPr="000B427C" w:rsidRDefault="00B6477C" w:rsidP="00FB7295">
            <w:pPr>
              <w:widowControl w:val="0"/>
              <w:autoSpaceDE w:val="0"/>
              <w:autoSpaceDN w:val="0"/>
              <w:adjustRightInd w:val="0"/>
              <w:spacing w:before="42"/>
              <w:jc w:val="right"/>
              <w:rPr>
                <w:rFonts w:eastAsiaTheme="minorHAnsi" w:cs="Tahoma"/>
                <w:szCs w:val="20"/>
                <w:lang w:eastAsia="en-US"/>
              </w:rPr>
            </w:pPr>
            <w:r w:rsidRPr="000B427C">
              <w:rPr>
                <w:rFonts w:cs="Tahoma"/>
                <w:szCs w:val="20"/>
              </w:rPr>
              <w:t>€ 620.200</w:t>
            </w:r>
          </w:p>
        </w:tc>
        <w:tc>
          <w:tcPr>
            <w:tcW w:w="1666" w:type="dxa"/>
            <w:vAlign w:val="bottom"/>
          </w:tcPr>
          <w:p w:rsidR="00B6477C" w:rsidRPr="000B427C" w:rsidRDefault="00B6477C" w:rsidP="00FB7295">
            <w:pPr>
              <w:widowControl w:val="0"/>
              <w:autoSpaceDE w:val="0"/>
              <w:autoSpaceDN w:val="0"/>
              <w:adjustRightInd w:val="0"/>
              <w:spacing w:before="42"/>
              <w:jc w:val="right"/>
              <w:rPr>
                <w:rFonts w:eastAsiaTheme="minorHAnsi" w:cs="Tahoma"/>
                <w:szCs w:val="20"/>
                <w:lang w:eastAsia="en-US"/>
              </w:rPr>
            </w:pPr>
            <w:r w:rsidRPr="000B427C">
              <w:rPr>
                <w:rFonts w:cs="Tahoma"/>
                <w:szCs w:val="20"/>
              </w:rPr>
              <w:t>€ 611.100</w:t>
            </w:r>
          </w:p>
        </w:tc>
      </w:tr>
      <w:tr w:rsidR="00B6477C" w:rsidRPr="00F67E65" w:rsidTr="004F4EBE">
        <w:trPr>
          <w:trHeight w:val="255"/>
        </w:trPr>
        <w:tc>
          <w:tcPr>
            <w:tcW w:w="2830" w:type="dxa"/>
            <w:noWrap/>
            <w:hideMark/>
          </w:tcPr>
          <w:p w:rsidR="00B6477C" w:rsidRPr="00F67E65" w:rsidRDefault="00B6477C" w:rsidP="00FB7295">
            <w:pPr>
              <w:widowControl w:val="0"/>
              <w:autoSpaceDE w:val="0"/>
              <w:autoSpaceDN w:val="0"/>
              <w:adjustRightInd w:val="0"/>
              <w:spacing w:before="42"/>
              <w:jc w:val="both"/>
              <w:rPr>
                <w:rFonts w:eastAsiaTheme="minorHAnsi" w:cs="Tahoma"/>
                <w:szCs w:val="20"/>
                <w:lang w:eastAsia="en-US"/>
              </w:rPr>
            </w:pPr>
            <w:r w:rsidRPr="00F67E65">
              <w:rPr>
                <w:rFonts w:eastAsiaTheme="minorHAnsi" w:cs="Tahoma"/>
                <w:szCs w:val="20"/>
                <w:lang w:eastAsia="en-US"/>
              </w:rPr>
              <w:t>Afschrijvingen</w:t>
            </w:r>
          </w:p>
        </w:tc>
        <w:tc>
          <w:tcPr>
            <w:tcW w:w="1665" w:type="dxa"/>
          </w:tcPr>
          <w:p w:rsidR="00B6477C" w:rsidRPr="000B427C" w:rsidRDefault="00B6477C" w:rsidP="00FB7295">
            <w:pPr>
              <w:widowControl w:val="0"/>
              <w:autoSpaceDE w:val="0"/>
              <w:autoSpaceDN w:val="0"/>
              <w:adjustRightInd w:val="0"/>
              <w:spacing w:before="42"/>
              <w:jc w:val="right"/>
              <w:rPr>
                <w:rFonts w:eastAsiaTheme="minorHAnsi" w:cs="Tahoma"/>
                <w:szCs w:val="20"/>
                <w:lang w:eastAsia="en-US"/>
              </w:rPr>
            </w:pPr>
            <w:r w:rsidRPr="000B427C">
              <w:rPr>
                <w:rFonts w:eastAsiaTheme="minorHAnsi" w:cs="Tahoma"/>
                <w:szCs w:val="20"/>
                <w:lang w:eastAsia="en-US"/>
              </w:rPr>
              <w:t>€ 2</w:t>
            </w:r>
            <w:r w:rsidR="00FD3B1C">
              <w:rPr>
                <w:rFonts w:eastAsiaTheme="minorHAnsi" w:cs="Tahoma"/>
                <w:szCs w:val="20"/>
                <w:lang w:eastAsia="en-US"/>
              </w:rPr>
              <w:t>6.306</w:t>
            </w:r>
          </w:p>
        </w:tc>
        <w:tc>
          <w:tcPr>
            <w:tcW w:w="1666" w:type="dxa"/>
            <w:noWrap/>
            <w:hideMark/>
          </w:tcPr>
          <w:p w:rsidR="00B6477C" w:rsidRPr="000B427C" w:rsidRDefault="00B6477C" w:rsidP="00FB7295">
            <w:pPr>
              <w:widowControl w:val="0"/>
              <w:autoSpaceDE w:val="0"/>
              <w:autoSpaceDN w:val="0"/>
              <w:adjustRightInd w:val="0"/>
              <w:spacing w:before="42"/>
              <w:jc w:val="right"/>
              <w:rPr>
                <w:rFonts w:eastAsiaTheme="minorHAnsi" w:cs="Tahoma"/>
                <w:szCs w:val="20"/>
                <w:lang w:eastAsia="en-US"/>
              </w:rPr>
            </w:pPr>
            <w:r w:rsidRPr="000B427C">
              <w:rPr>
                <w:rFonts w:eastAsiaTheme="minorHAnsi" w:cs="Tahoma"/>
                <w:szCs w:val="20"/>
                <w:lang w:eastAsia="en-US"/>
              </w:rPr>
              <w:t>€ 27.300</w:t>
            </w:r>
          </w:p>
        </w:tc>
        <w:tc>
          <w:tcPr>
            <w:tcW w:w="1666" w:type="dxa"/>
            <w:noWrap/>
            <w:vAlign w:val="bottom"/>
            <w:hideMark/>
          </w:tcPr>
          <w:p w:rsidR="00B6477C" w:rsidRPr="000B427C" w:rsidRDefault="00B6477C" w:rsidP="00FB7295">
            <w:pPr>
              <w:widowControl w:val="0"/>
              <w:autoSpaceDE w:val="0"/>
              <w:autoSpaceDN w:val="0"/>
              <w:adjustRightInd w:val="0"/>
              <w:spacing w:before="42"/>
              <w:jc w:val="right"/>
              <w:rPr>
                <w:rFonts w:eastAsiaTheme="minorHAnsi" w:cs="Tahoma"/>
                <w:szCs w:val="20"/>
                <w:lang w:eastAsia="en-US"/>
              </w:rPr>
            </w:pPr>
            <w:r w:rsidRPr="000B427C">
              <w:rPr>
                <w:rFonts w:cs="Tahoma"/>
                <w:szCs w:val="20"/>
              </w:rPr>
              <w:t>€ 25.400</w:t>
            </w:r>
          </w:p>
        </w:tc>
        <w:tc>
          <w:tcPr>
            <w:tcW w:w="1666" w:type="dxa"/>
            <w:vAlign w:val="bottom"/>
          </w:tcPr>
          <w:p w:rsidR="00B6477C" w:rsidRPr="000B427C" w:rsidRDefault="00B6477C" w:rsidP="00FB7295">
            <w:pPr>
              <w:widowControl w:val="0"/>
              <w:autoSpaceDE w:val="0"/>
              <w:autoSpaceDN w:val="0"/>
              <w:adjustRightInd w:val="0"/>
              <w:spacing w:before="42"/>
              <w:jc w:val="right"/>
              <w:rPr>
                <w:rFonts w:eastAsiaTheme="minorHAnsi" w:cs="Tahoma"/>
                <w:szCs w:val="20"/>
                <w:lang w:eastAsia="en-US"/>
              </w:rPr>
            </w:pPr>
            <w:r w:rsidRPr="000B427C">
              <w:rPr>
                <w:rFonts w:cs="Tahoma"/>
                <w:szCs w:val="20"/>
              </w:rPr>
              <w:t>€ 22.400</w:t>
            </w:r>
          </w:p>
        </w:tc>
      </w:tr>
      <w:tr w:rsidR="00B6477C" w:rsidRPr="00F67E65" w:rsidTr="004F4EBE">
        <w:trPr>
          <w:trHeight w:val="255"/>
        </w:trPr>
        <w:tc>
          <w:tcPr>
            <w:tcW w:w="2830" w:type="dxa"/>
            <w:noWrap/>
            <w:hideMark/>
          </w:tcPr>
          <w:p w:rsidR="00B6477C" w:rsidRPr="00F67E65" w:rsidRDefault="00B6477C" w:rsidP="00FB7295">
            <w:pPr>
              <w:widowControl w:val="0"/>
              <w:autoSpaceDE w:val="0"/>
              <w:autoSpaceDN w:val="0"/>
              <w:adjustRightInd w:val="0"/>
              <w:spacing w:before="42"/>
              <w:jc w:val="both"/>
              <w:rPr>
                <w:rFonts w:eastAsiaTheme="minorHAnsi" w:cs="Tahoma"/>
                <w:szCs w:val="20"/>
                <w:lang w:eastAsia="en-US"/>
              </w:rPr>
            </w:pPr>
            <w:r w:rsidRPr="00F67E65">
              <w:rPr>
                <w:rFonts w:eastAsiaTheme="minorHAnsi" w:cs="Tahoma"/>
                <w:szCs w:val="20"/>
                <w:lang w:eastAsia="en-US"/>
              </w:rPr>
              <w:t>Huisvestingslasten</w:t>
            </w:r>
          </w:p>
        </w:tc>
        <w:tc>
          <w:tcPr>
            <w:tcW w:w="1665" w:type="dxa"/>
          </w:tcPr>
          <w:p w:rsidR="00B6477C" w:rsidRPr="000B427C" w:rsidRDefault="00B6477C" w:rsidP="00FB7295">
            <w:pPr>
              <w:widowControl w:val="0"/>
              <w:autoSpaceDE w:val="0"/>
              <w:autoSpaceDN w:val="0"/>
              <w:adjustRightInd w:val="0"/>
              <w:spacing w:before="42"/>
              <w:jc w:val="right"/>
              <w:rPr>
                <w:rFonts w:eastAsiaTheme="minorHAnsi" w:cs="Tahoma"/>
                <w:szCs w:val="20"/>
                <w:lang w:eastAsia="en-US"/>
              </w:rPr>
            </w:pPr>
            <w:r w:rsidRPr="000B427C">
              <w:rPr>
                <w:rFonts w:eastAsiaTheme="minorHAnsi" w:cs="Tahoma"/>
                <w:szCs w:val="20"/>
                <w:lang w:eastAsia="en-US"/>
              </w:rPr>
              <w:t xml:space="preserve">€ </w:t>
            </w:r>
            <w:r w:rsidR="00FD3B1C">
              <w:rPr>
                <w:rFonts w:eastAsiaTheme="minorHAnsi" w:cs="Tahoma"/>
                <w:szCs w:val="20"/>
                <w:lang w:eastAsia="en-US"/>
              </w:rPr>
              <w:t>74.796</w:t>
            </w:r>
          </w:p>
        </w:tc>
        <w:tc>
          <w:tcPr>
            <w:tcW w:w="1666" w:type="dxa"/>
            <w:noWrap/>
            <w:hideMark/>
          </w:tcPr>
          <w:p w:rsidR="00B6477C" w:rsidRPr="000B427C" w:rsidRDefault="00B6477C" w:rsidP="00FB7295">
            <w:pPr>
              <w:widowControl w:val="0"/>
              <w:autoSpaceDE w:val="0"/>
              <w:autoSpaceDN w:val="0"/>
              <w:adjustRightInd w:val="0"/>
              <w:spacing w:before="42"/>
              <w:jc w:val="right"/>
              <w:rPr>
                <w:rFonts w:eastAsiaTheme="minorHAnsi" w:cs="Tahoma"/>
                <w:szCs w:val="20"/>
                <w:lang w:eastAsia="en-US"/>
              </w:rPr>
            </w:pPr>
            <w:r w:rsidRPr="000B427C">
              <w:rPr>
                <w:rFonts w:eastAsiaTheme="minorHAnsi" w:cs="Tahoma"/>
                <w:szCs w:val="20"/>
                <w:lang w:eastAsia="en-US"/>
              </w:rPr>
              <w:t>€ 43.300</w:t>
            </w:r>
          </w:p>
        </w:tc>
        <w:tc>
          <w:tcPr>
            <w:tcW w:w="1666" w:type="dxa"/>
            <w:noWrap/>
            <w:vAlign w:val="bottom"/>
            <w:hideMark/>
          </w:tcPr>
          <w:p w:rsidR="00B6477C" w:rsidRPr="000B427C" w:rsidRDefault="00B6477C" w:rsidP="00FB7295">
            <w:pPr>
              <w:widowControl w:val="0"/>
              <w:autoSpaceDE w:val="0"/>
              <w:autoSpaceDN w:val="0"/>
              <w:adjustRightInd w:val="0"/>
              <w:spacing w:before="42"/>
              <w:jc w:val="right"/>
              <w:rPr>
                <w:rFonts w:eastAsiaTheme="minorHAnsi" w:cs="Tahoma"/>
                <w:szCs w:val="20"/>
                <w:lang w:eastAsia="en-US"/>
              </w:rPr>
            </w:pPr>
            <w:r w:rsidRPr="000B427C">
              <w:rPr>
                <w:rFonts w:cs="Tahoma"/>
                <w:szCs w:val="20"/>
              </w:rPr>
              <w:t>€ 39.600</w:t>
            </w:r>
          </w:p>
        </w:tc>
        <w:tc>
          <w:tcPr>
            <w:tcW w:w="1666" w:type="dxa"/>
            <w:vAlign w:val="bottom"/>
          </w:tcPr>
          <w:p w:rsidR="00B6477C" w:rsidRPr="000B427C" w:rsidRDefault="00B6477C" w:rsidP="00FB7295">
            <w:pPr>
              <w:widowControl w:val="0"/>
              <w:autoSpaceDE w:val="0"/>
              <w:autoSpaceDN w:val="0"/>
              <w:adjustRightInd w:val="0"/>
              <w:spacing w:before="42"/>
              <w:jc w:val="right"/>
              <w:rPr>
                <w:rFonts w:eastAsiaTheme="minorHAnsi" w:cs="Tahoma"/>
                <w:szCs w:val="20"/>
                <w:lang w:eastAsia="en-US"/>
              </w:rPr>
            </w:pPr>
            <w:r w:rsidRPr="000B427C">
              <w:rPr>
                <w:rFonts w:cs="Tahoma"/>
                <w:szCs w:val="20"/>
              </w:rPr>
              <w:t>€ 39.600</w:t>
            </w:r>
          </w:p>
        </w:tc>
      </w:tr>
      <w:tr w:rsidR="00B6477C" w:rsidRPr="00F67E65" w:rsidTr="004F4EBE">
        <w:trPr>
          <w:trHeight w:val="255"/>
        </w:trPr>
        <w:tc>
          <w:tcPr>
            <w:tcW w:w="2830" w:type="dxa"/>
            <w:noWrap/>
            <w:hideMark/>
          </w:tcPr>
          <w:p w:rsidR="00B6477C" w:rsidRPr="00F67E65" w:rsidRDefault="00B6477C" w:rsidP="00FB7295">
            <w:pPr>
              <w:widowControl w:val="0"/>
              <w:autoSpaceDE w:val="0"/>
              <w:autoSpaceDN w:val="0"/>
              <w:adjustRightInd w:val="0"/>
              <w:spacing w:before="42"/>
              <w:jc w:val="both"/>
              <w:rPr>
                <w:rFonts w:eastAsiaTheme="minorHAnsi" w:cs="Tahoma"/>
                <w:szCs w:val="20"/>
                <w:lang w:eastAsia="en-US"/>
              </w:rPr>
            </w:pPr>
            <w:r w:rsidRPr="00F67E65">
              <w:rPr>
                <w:rFonts w:eastAsiaTheme="minorHAnsi" w:cs="Tahoma"/>
                <w:szCs w:val="20"/>
                <w:lang w:eastAsia="en-US"/>
              </w:rPr>
              <w:t>Overige instellingslasten</w:t>
            </w:r>
          </w:p>
        </w:tc>
        <w:tc>
          <w:tcPr>
            <w:tcW w:w="1665" w:type="dxa"/>
          </w:tcPr>
          <w:p w:rsidR="00B6477C" w:rsidRPr="000B427C" w:rsidRDefault="00B6477C" w:rsidP="00FB7295">
            <w:pPr>
              <w:widowControl w:val="0"/>
              <w:autoSpaceDE w:val="0"/>
              <w:autoSpaceDN w:val="0"/>
              <w:adjustRightInd w:val="0"/>
              <w:spacing w:before="42"/>
              <w:jc w:val="right"/>
              <w:rPr>
                <w:rFonts w:eastAsiaTheme="minorHAnsi" w:cs="Tahoma"/>
                <w:szCs w:val="20"/>
                <w:lang w:eastAsia="en-US"/>
              </w:rPr>
            </w:pPr>
            <w:r w:rsidRPr="000B427C">
              <w:rPr>
                <w:rFonts w:eastAsiaTheme="minorHAnsi" w:cs="Tahoma"/>
                <w:szCs w:val="20"/>
                <w:lang w:eastAsia="en-US"/>
              </w:rPr>
              <w:t xml:space="preserve">€ </w:t>
            </w:r>
            <w:r w:rsidR="00271460">
              <w:rPr>
                <w:rFonts w:eastAsiaTheme="minorHAnsi" w:cs="Tahoma"/>
                <w:szCs w:val="20"/>
                <w:lang w:eastAsia="en-US"/>
              </w:rPr>
              <w:t>45.930</w:t>
            </w:r>
          </w:p>
        </w:tc>
        <w:tc>
          <w:tcPr>
            <w:tcW w:w="1666" w:type="dxa"/>
            <w:noWrap/>
            <w:hideMark/>
          </w:tcPr>
          <w:p w:rsidR="00B6477C" w:rsidRPr="000B427C" w:rsidRDefault="00B6477C" w:rsidP="00FB7295">
            <w:pPr>
              <w:widowControl w:val="0"/>
              <w:autoSpaceDE w:val="0"/>
              <w:autoSpaceDN w:val="0"/>
              <w:adjustRightInd w:val="0"/>
              <w:spacing w:before="42"/>
              <w:jc w:val="right"/>
              <w:rPr>
                <w:rFonts w:eastAsiaTheme="minorHAnsi" w:cs="Tahoma"/>
                <w:szCs w:val="20"/>
                <w:lang w:eastAsia="en-US"/>
              </w:rPr>
            </w:pPr>
            <w:r w:rsidRPr="000B427C">
              <w:rPr>
                <w:rFonts w:eastAsiaTheme="minorHAnsi" w:cs="Tahoma"/>
                <w:szCs w:val="20"/>
                <w:lang w:eastAsia="en-US"/>
              </w:rPr>
              <w:t xml:space="preserve">€ </w:t>
            </w:r>
            <w:r>
              <w:rPr>
                <w:rFonts w:eastAsiaTheme="minorHAnsi" w:cs="Tahoma"/>
                <w:szCs w:val="20"/>
                <w:lang w:eastAsia="en-US"/>
              </w:rPr>
              <w:t>31</w:t>
            </w:r>
            <w:r w:rsidRPr="000B427C">
              <w:rPr>
                <w:rFonts w:eastAsiaTheme="minorHAnsi" w:cs="Tahoma"/>
                <w:szCs w:val="20"/>
                <w:lang w:eastAsia="en-US"/>
              </w:rPr>
              <w:t>.</w:t>
            </w:r>
            <w:r>
              <w:rPr>
                <w:rFonts w:eastAsiaTheme="minorHAnsi" w:cs="Tahoma"/>
                <w:szCs w:val="20"/>
                <w:lang w:eastAsia="en-US"/>
              </w:rPr>
              <w:t>900</w:t>
            </w:r>
          </w:p>
        </w:tc>
        <w:tc>
          <w:tcPr>
            <w:tcW w:w="1666" w:type="dxa"/>
            <w:noWrap/>
            <w:vAlign w:val="bottom"/>
            <w:hideMark/>
          </w:tcPr>
          <w:p w:rsidR="00B6477C" w:rsidRPr="000B427C" w:rsidRDefault="00B6477C" w:rsidP="00FB7295">
            <w:pPr>
              <w:widowControl w:val="0"/>
              <w:autoSpaceDE w:val="0"/>
              <w:autoSpaceDN w:val="0"/>
              <w:adjustRightInd w:val="0"/>
              <w:spacing w:before="42"/>
              <w:jc w:val="right"/>
              <w:rPr>
                <w:rFonts w:eastAsiaTheme="minorHAnsi" w:cs="Tahoma"/>
                <w:szCs w:val="20"/>
                <w:lang w:eastAsia="en-US"/>
              </w:rPr>
            </w:pPr>
            <w:r w:rsidRPr="000B427C">
              <w:rPr>
                <w:rFonts w:cs="Tahoma"/>
                <w:szCs w:val="20"/>
              </w:rPr>
              <w:t>€ 31.900</w:t>
            </w:r>
          </w:p>
        </w:tc>
        <w:tc>
          <w:tcPr>
            <w:tcW w:w="1666" w:type="dxa"/>
            <w:vAlign w:val="bottom"/>
          </w:tcPr>
          <w:p w:rsidR="00B6477C" w:rsidRPr="000B427C" w:rsidRDefault="00B6477C" w:rsidP="00FB7295">
            <w:pPr>
              <w:widowControl w:val="0"/>
              <w:autoSpaceDE w:val="0"/>
              <w:autoSpaceDN w:val="0"/>
              <w:adjustRightInd w:val="0"/>
              <w:spacing w:before="42"/>
              <w:jc w:val="right"/>
              <w:rPr>
                <w:rFonts w:eastAsiaTheme="minorHAnsi" w:cs="Tahoma"/>
                <w:szCs w:val="20"/>
                <w:lang w:eastAsia="en-US"/>
              </w:rPr>
            </w:pPr>
            <w:r w:rsidRPr="000B427C">
              <w:rPr>
                <w:rFonts w:cs="Tahoma"/>
                <w:szCs w:val="20"/>
              </w:rPr>
              <w:t>€ 31.900</w:t>
            </w:r>
          </w:p>
        </w:tc>
      </w:tr>
      <w:tr w:rsidR="00B6477C" w:rsidRPr="00F67E65" w:rsidTr="004F4EBE">
        <w:trPr>
          <w:trHeight w:val="255"/>
        </w:trPr>
        <w:tc>
          <w:tcPr>
            <w:tcW w:w="2830" w:type="dxa"/>
            <w:noWrap/>
            <w:hideMark/>
          </w:tcPr>
          <w:p w:rsidR="00B6477C" w:rsidRPr="00F67E65" w:rsidRDefault="00B6477C" w:rsidP="00FB7295">
            <w:pPr>
              <w:widowControl w:val="0"/>
              <w:autoSpaceDE w:val="0"/>
              <w:autoSpaceDN w:val="0"/>
              <w:adjustRightInd w:val="0"/>
              <w:spacing w:before="42"/>
              <w:jc w:val="both"/>
              <w:rPr>
                <w:rFonts w:eastAsiaTheme="minorHAnsi" w:cs="Tahoma"/>
                <w:szCs w:val="20"/>
                <w:lang w:eastAsia="en-US"/>
              </w:rPr>
            </w:pPr>
            <w:r w:rsidRPr="00F67E65">
              <w:rPr>
                <w:rFonts w:eastAsiaTheme="minorHAnsi" w:cs="Tahoma"/>
                <w:szCs w:val="20"/>
                <w:lang w:eastAsia="en-US"/>
              </w:rPr>
              <w:t>Leermiddelen</w:t>
            </w:r>
          </w:p>
        </w:tc>
        <w:tc>
          <w:tcPr>
            <w:tcW w:w="1665" w:type="dxa"/>
          </w:tcPr>
          <w:p w:rsidR="00B6477C" w:rsidRPr="000B427C" w:rsidRDefault="00B6477C" w:rsidP="00FB7295">
            <w:pPr>
              <w:widowControl w:val="0"/>
              <w:autoSpaceDE w:val="0"/>
              <w:autoSpaceDN w:val="0"/>
              <w:adjustRightInd w:val="0"/>
              <w:spacing w:before="42"/>
              <w:jc w:val="right"/>
              <w:rPr>
                <w:rFonts w:eastAsiaTheme="minorHAnsi" w:cs="Tahoma"/>
                <w:szCs w:val="20"/>
                <w:lang w:eastAsia="en-US"/>
              </w:rPr>
            </w:pPr>
            <w:r>
              <w:rPr>
                <w:rFonts w:eastAsiaTheme="minorHAnsi" w:cs="Tahoma"/>
                <w:szCs w:val="20"/>
                <w:lang w:eastAsia="en-US"/>
              </w:rPr>
              <w:t xml:space="preserve">€ </w:t>
            </w:r>
            <w:r w:rsidR="00FD3B1C">
              <w:rPr>
                <w:rFonts w:eastAsiaTheme="minorHAnsi" w:cs="Tahoma"/>
                <w:szCs w:val="20"/>
                <w:lang w:eastAsia="en-US"/>
              </w:rPr>
              <w:t>44.043</w:t>
            </w:r>
          </w:p>
        </w:tc>
        <w:tc>
          <w:tcPr>
            <w:tcW w:w="1666" w:type="dxa"/>
            <w:noWrap/>
            <w:hideMark/>
          </w:tcPr>
          <w:p w:rsidR="00B6477C" w:rsidRPr="000B427C" w:rsidRDefault="00B6477C" w:rsidP="00FB7295">
            <w:pPr>
              <w:widowControl w:val="0"/>
              <w:autoSpaceDE w:val="0"/>
              <w:autoSpaceDN w:val="0"/>
              <w:adjustRightInd w:val="0"/>
              <w:spacing w:before="42"/>
              <w:jc w:val="right"/>
              <w:rPr>
                <w:rFonts w:eastAsiaTheme="minorHAnsi" w:cs="Tahoma"/>
                <w:szCs w:val="20"/>
                <w:lang w:eastAsia="en-US"/>
              </w:rPr>
            </w:pPr>
            <w:r w:rsidRPr="000B427C">
              <w:rPr>
                <w:rFonts w:eastAsiaTheme="minorHAnsi" w:cs="Tahoma"/>
                <w:szCs w:val="20"/>
                <w:lang w:eastAsia="en-US"/>
              </w:rPr>
              <w:t xml:space="preserve">€ </w:t>
            </w:r>
            <w:r>
              <w:rPr>
                <w:rFonts w:eastAsiaTheme="minorHAnsi" w:cs="Tahoma"/>
                <w:szCs w:val="20"/>
                <w:lang w:eastAsia="en-US"/>
              </w:rPr>
              <w:t>37</w:t>
            </w:r>
            <w:r w:rsidRPr="000B427C">
              <w:rPr>
                <w:rFonts w:eastAsiaTheme="minorHAnsi" w:cs="Tahoma"/>
                <w:szCs w:val="20"/>
                <w:lang w:eastAsia="en-US"/>
              </w:rPr>
              <w:t>.</w:t>
            </w:r>
            <w:r>
              <w:rPr>
                <w:rFonts w:eastAsiaTheme="minorHAnsi" w:cs="Tahoma"/>
                <w:szCs w:val="20"/>
                <w:lang w:eastAsia="en-US"/>
              </w:rPr>
              <w:t>5</w:t>
            </w:r>
            <w:r w:rsidRPr="000B427C">
              <w:rPr>
                <w:rFonts w:eastAsiaTheme="minorHAnsi" w:cs="Tahoma"/>
                <w:szCs w:val="20"/>
                <w:lang w:eastAsia="en-US"/>
              </w:rPr>
              <w:t>00</w:t>
            </w:r>
          </w:p>
        </w:tc>
        <w:tc>
          <w:tcPr>
            <w:tcW w:w="1666" w:type="dxa"/>
            <w:noWrap/>
            <w:vAlign w:val="bottom"/>
            <w:hideMark/>
          </w:tcPr>
          <w:p w:rsidR="00B6477C" w:rsidRPr="000B427C" w:rsidRDefault="00B6477C" w:rsidP="00FB7295">
            <w:pPr>
              <w:widowControl w:val="0"/>
              <w:autoSpaceDE w:val="0"/>
              <w:autoSpaceDN w:val="0"/>
              <w:adjustRightInd w:val="0"/>
              <w:spacing w:before="42"/>
              <w:jc w:val="right"/>
              <w:rPr>
                <w:rFonts w:eastAsiaTheme="minorHAnsi" w:cs="Tahoma"/>
                <w:szCs w:val="20"/>
                <w:lang w:eastAsia="en-US"/>
              </w:rPr>
            </w:pPr>
            <w:r w:rsidRPr="000B427C">
              <w:rPr>
                <w:rFonts w:cs="Tahoma"/>
                <w:szCs w:val="20"/>
              </w:rPr>
              <w:t>€ 37.500</w:t>
            </w:r>
          </w:p>
        </w:tc>
        <w:tc>
          <w:tcPr>
            <w:tcW w:w="1666" w:type="dxa"/>
            <w:vAlign w:val="bottom"/>
          </w:tcPr>
          <w:p w:rsidR="00B6477C" w:rsidRPr="000B427C" w:rsidRDefault="00B6477C" w:rsidP="00FB7295">
            <w:pPr>
              <w:widowControl w:val="0"/>
              <w:autoSpaceDE w:val="0"/>
              <w:autoSpaceDN w:val="0"/>
              <w:adjustRightInd w:val="0"/>
              <w:spacing w:before="42"/>
              <w:jc w:val="right"/>
              <w:rPr>
                <w:rFonts w:eastAsiaTheme="minorHAnsi" w:cs="Tahoma"/>
                <w:szCs w:val="20"/>
                <w:lang w:eastAsia="en-US"/>
              </w:rPr>
            </w:pPr>
            <w:r w:rsidRPr="000B427C">
              <w:rPr>
                <w:rFonts w:cs="Tahoma"/>
                <w:szCs w:val="20"/>
              </w:rPr>
              <w:t>€ 37.500</w:t>
            </w:r>
          </w:p>
        </w:tc>
      </w:tr>
      <w:tr w:rsidR="00B6477C" w:rsidRPr="00F67E65" w:rsidTr="004F4EBE">
        <w:trPr>
          <w:trHeight w:val="315"/>
        </w:trPr>
        <w:tc>
          <w:tcPr>
            <w:tcW w:w="2830" w:type="dxa"/>
            <w:noWrap/>
            <w:hideMark/>
          </w:tcPr>
          <w:p w:rsidR="00B6477C" w:rsidRPr="004F4EBE" w:rsidRDefault="00B6477C" w:rsidP="00FB7295">
            <w:pPr>
              <w:widowControl w:val="0"/>
              <w:autoSpaceDE w:val="0"/>
              <w:autoSpaceDN w:val="0"/>
              <w:adjustRightInd w:val="0"/>
              <w:spacing w:before="42"/>
              <w:jc w:val="both"/>
              <w:rPr>
                <w:rFonts w:eastAsiaTheme="minorHAnsi" w:cs="Tahoma"/>
                <w:b/>
                <w:bCs/>
                <w:color w:val="800000"/>
                <w:szCs w:val="20"/>
                <w:lang w:eastAsia="en-US"/>
              </w:rPr>
            </w:pPr>
            <w:r w:rsidRPr="004F4EBE">
              <w:rPr>
                <w:rFonts w:eastAsiaTheme="minorHAnsi" w:cs="Tahoma"/>
                <w:b/>
                <w:bCs/>
                <w:color w:val="800000"/>
                <w:szCs w:val="20"/>
                <w:lang w:eastAsia="en-US"/>
              </w:rPr>
              <w:t>Totaal lasten</w:t>
            </w:r>
          </w:p>
        </w:tc>
        <w:tc>
          <w:tcPr>
            <w:tcW w:w="1665" w:type="dxa"/>
          </w:tcPr>
          <w:p w:rsidR="00B6477C" w:rsidRPr="004F4EBE" w:rsidRDefault="00B6477C" w:rsidP="00FB7295">
            <w:pPr>
              <w:widowControl w:val="0"/>
              <w:autoSpaceDE w:val="0"/>
              <w:autoSpaceDN w:val="0"/>
              <w:adjustRightInd w:val="0"/>
              <w:spacing w:before="42"/>
              <w:jc w:val="right"/>
              <w:rPr>
                <w:rFonts w:eastAsiaTheme="minorHAnsi" w:cs="Tahoma"/>
                <w:b/>
                <w:bCs/>
                <w:color w:val="800000"/>
                <w:szCs w:val="20"/>
                <w:lang w:eastAsia="en-US"/>
              </w:rPr>
            </w:pPr>
            <w:r w:rsidRPr="004F4EBE">
              <w:rPr>
                <w:rFonts w:eastAsiaTheme="minorHAnsi" w:cs="Tahoma"/>
                <w:b/>
                <w:bCs/>
                <w:color w:val="800000"/>
                <w:szCs w:val="20"/>
                <w:lang w:eastAsia="en-US"/>
              </w:rPr>
              <w:t xml:space="preserve">€ </w:t>
            </w:r>
            <w:r w:rsidR="00271460">
              <w:rPr>
                <w:rFonts w:eastAsiaTheme="minorHAnsi" w:cs="Tahoma"/>
                <w:b/>
                <w:bCs/>
                <w:color w:val="800000"/>
                <w:szCs w:val="20"/>
                <w:lang w:eastAsia="en-US"/>
              </w:rPr>
              <w:t>863.086</w:t>
            </w:r>
          </w:p>
        </w:tc>
        <w:tc>
          <w:tcPr>
            <w:tcW w:w="1666" w:type="dxa"/>
            <w:noWrap/>
            <w:hideMark/>
          </w:tcPr>
          <w:p w:rsidR="00B6477C" w:rsidRPr="004F4EBE" w:rsidRDefault="00B6477C" w:rsidP="00FB7295">
            <w:pPr>
              <w:widowControl w:val="0"/>
              <w:autoSpaceDE w:val="0"/>
              <w:autoSpaceDN w:val="0"/>
              <w:adjustRightInd w:val="0"/>
              <w:spacing w:before="42"/>
              <w:jc w:val="right"/>
              <w:rPr>
                <w:rFonts w:eastAsiaTheme="minorHAnsi" w:cs="Tahoma"/>
                <w:b/>
                <w:bCs/>
                <w:color w:val="800000"/>
                <w:szCs w:val="20"/>
                <w:lang w:eastAsia="en-US"/>
              </w:rPr>
            </w:pPr>
            <w:r w:rsidRPr="004F4EBE">
              <w:rPr>
                <w:rFonts w:eastAsiaTheme="minorHAnsi" w:cs="Tahoma"/>
                <w:b/>
                <w:bCs/>
                <w:color w:val="800000"/>
                <w:szCs w:val="20"/>
                <w:lang w:eastAsia="en-US"/>
              </w:rPr>
              <w:t>€ 764.400</w:t>
            </w:r>
          </w:p>
        </w:tc>
        <w:tc>
          <w:tcPr>
            <w:tcW w:w="1666" w:type="dxa"/>
            <w:noWrap/>
            <w:hideMark/>
          </w:tcPr>
          <w:p w:rsidR="00B6477C" w:rsidRPr="004F4EBE" w:rsidRDefault="00B6477C" w:rsidP="00FB7295">
            <w:pPr>
              <w:widowControl w:val="0"/>
              <w:autoSpaceDE w:val="0"/>
              <w:autoSpaceDN w:val="0"/>
              <w:adjustRightInd w:val="0"/>
              <w:spacing w:before="42"/>
              <w:jc w:val="right"/>
              <w:rPr>
                <w:rFonts w:eastAsiaTheme="minorHAnsi" w:cs="Tahoma"/>
                <w:b/>
                <w:bCs/>
                <w:color w:val="800000"/>
                <w:szCs w:val="20"/>
                <w:lang w:eastAsia="en-US"/>
              </w:rPr>
            </w:pPr>
            <w:r w:rsidRPr="004F4EBE">
              <w:rPr>
                <w:rFonts w:eastAsiaTheme="minorHAnsi" w:cs="Tahoma"/>
                <w:b/>
                <w:bCs/>
                <w:color w:val="800000"/>
                <w:szCs w:val="20"/>
                <w:lang w:eastAsia="en-US"/>
              </w:rPr>
              <w:t>€ 754.600</w:t>
            </w:r>
          </w:p>
        </w:tc>
        <w:tc>
          <w:tcPr>
            <w:tcW w:w="1666" w:type="dxa"/>
          </w:tcPr>
          <w:p w:rsidR="00B6477C" w:rsidRPr="004F4EBE" w:rsidRDefault="00B6477C" w:rsidP="00FB7295">
            <w:pPr>
              <w:widowControl w:val="0"/>
              <w:autoSpaceDE w:val="0"/>
              <w:autoSpaceDN w:val="0"/>
              <w:adjustRightInd w:val="0"/>
              <w:spacing w:before="42"/>
              <w:jc w:val="right"/>
              <w:rPr>
                <w:rFonts w:eastAsiaTheme="minorHAnsi" w:cs="Tahoma"/>
                <w:b/>
                <w:bCs/>
                <w:color w:val="800000"/>
                <w:szCs w:val="20"/>
                <w:lang w:eastAsia="en-US"/>
              </w:rPr>
            </w:pPr>
            <w:r w:rsidRPr="004F4EBE">
              <w:rPr>
                <w:rFonts w:eastAsiaTheme="minorHAnsi" w:cs="Tahoma"/>
                <w:b/>
                <w:bCs/>
                <w:color w:val="800000"/>
                <w:szCs w:val="20"/>
                <w:lang w:eastAsia="en-US"/>
              </w:rPr>
              <w:t>742.500</w:t>
            </w:r>
          </w:p>
        </w:tc>
      </w:tr>
      <w:tr w:rsidR="00B6477C" w:rsidRPr="00F67E65" w:rsidTr="004F4EBE">
        <w:trPr>
          <w:trHeight w:val="315"/>
        </w:trPr>
        <w:tc>
          <w:tcPr>
            <w:tcW w:w="2830" w:type="dxa"/>
            <w:noWrap/>
            <w:hideMark/>
          </w:tcPr>
          <w:p w:rsidR="00B6477C" w:rsidRPr="004F4EBE" w:rsidRDefault="00B6477C" w:rsidP="00FB7295">
            <w:pPr>
              <w:widowControl w:val="0"/>
              <w:autoSpaceDE w:val="0"/>
              <w:autoSpaceDN w:val="0"/>
              <w:adjustRightInd w:val="0"/>
              <w:spacing w:before="42"/>
              <w:jc w:val="both"/>
              <w:rPr>
                <w:rFonts w:eastAsiaTheme="minorHAnsi" w:cs="Tahoma"/>
                <w:b/>
                <w:bCs/>
                <w:color w:val="800000"/>
                <w:szCs w:val="20"/>
                <w:lang w:eastAsia="en-US"/>
              </w:rPr>
            </w:pPr>
            <w:r w:rsidRPr="004F4EBE">
              <w:rPr>
                <w:rFonts w:eastAsiaTheme="minorHAnsi" w:cs="Tahoma"/>
                <w:b/>
                <w:bCs/>
                <w:color w:val="800000"/>
                <w:szCs w:val="20"/>
                <w:lang w:eastAsia="en-US"/>
              </w:rPr>
              <w:t> </w:t>
            </w:r>
          </w:p>
        </w:tc>
        <w:tc>
          <w:tcPr>
            <w:tcW w:w="1665" w:type="dxa"/>
          </w:tcPr>
          <w:p w:rsidR="00B6477C" w:rsidRPr="004F4EBE" w:rsidRDefault="00B6477C" w:rsidP="00FB7295">
            <w:pPr>
              <w:widowControl w:val="0"/>
              <w:autoSpaceDE w:val="0"/>
              <w:autoSpaceDN w:val="0"/>
              <w:adjustRightInd w:val="0"/>
              <w:spacing w:before="42"/>
              <w:jc w:val="right"/>
              <w:rPr>
                <w:rFonts w:eastAsiaTheme="minorHAnsi" w:cs="Tahoma"/>
                <w:b/>
                <w:bCs/>
                <w:color w:val="800000"/>
                <w:szCs w:val="20"/>
                <w:lang w:eastAsia="en-US"/>
              </w:rPr>
            </w:pPr>
            <w:r w:rsidRPr="004F4EBE">
              <w:rPr>
                <w:rFonts w:eastAsiaTheme="minorHAnsi" w:cs="Tahoma"/>
                <w:b/>
                <w:bCs/>
                <w:color w:val="800000"/>
                <w:szCs w:val="20"/>
                <w:lang w:eastAsia="en-US"/>
              </w:rPr>
              <w:t> </w:t>
            </w:r>
          </w:p>
        </w:tc>
        <w:tc>
          <w:tcPr>
            <w:tcW w:w="1666" w:type="dxa"/>
            <w:noWrap/>
            <w:hideMark/>
          </w:tcPr>
          <w:p w:rsidR="00B6477C" w:rsidRPr="004F4EBE" w:rsidRDefault="00B6477C" w:rsidP="00FB7295">
            <w:pPr>
              <w:widowControl w:val="0"/>
              <w:autoSpaceDE w:val="0"/>
              <w:autoSpaceDN w:val="0"/>
              <w:adjustRightInd w:val="0"/>
              <w:spacing w:before="42"/>
              <w:jc w:val="right"/>
              <w:rPr>
                <w:rFonts w:eastAsiaTheme="minorHAnsi" w:cs="Tahoma"/>
                <w:b/>
                <w:bCs/>
                <w:color w:val="800000"/>
                <w:szCs w:val="20"/>
                <w:lang w:eastAsia="en-US"/>
              </w:rPr>
            </w:pPr>
            <w:r w:rsidRPr="004F4EBE">
              <w:rPr>
                <w:rFonts w:eastAsiaTheme="minorHAnsi" w:cs="Tahoma"/>
                <w:b/>
                <w:bCs/>
                <w:color w:val="800000"/>
                <w:szCs w:val="20"/>
                <w:lang w:eastAsia="en-US"/>
              </w:rPr>
              <w:t> </w:t>
            </w:r>
          </w:p>
        </w:tc>
        <w:tc>
          <w:tcPr>
            <w:tcW w:w="1666" w:type="dxa"/>
            <w:noWrap/>
            <w:hideMark/>
          </w:tcPr>
          <w:p w:rsidR="00B6477C" w:rsidRPr="004F4EBE" w:rsidRDefault="00B6477C" w:rsidP="00FB7295">
            <w:pPr>
              <w:widowControl w:val="0"/>
              <w:autoSpaceDE w:val="0"/>
              <w:autoSpaceDN w:val="0"/>
              <w:adjustRightInd w:val="0"/>
              <w:spacing w:before="42"/>
              <w:jc w:val="right"/>
              <w:rPr>
                <w:rFonts w:eastAsiaTheme="minorHAnsi" w:cs="Tahoma"/>
                <w:b/>
                <w:bCs/>
                <w:color w:val="800000"/>
                <w:szCs w:val="20"/>
                <w:lang w:eastAsia="en-US"/>
              </w:rPr>
            </w:pPr>
            <w:r w:rsidRPr="004F4EBE">
              <w:rPr>
                <w:rFonts w:eastAsiaTheme="minorHAnsi" w:cs="Tahoma"/>
                <w:b/>
                <w:bCs/>
                <w:color w:val="800000"/>
                <w:szCs w:val="20"/>
                <w:lang w:eastAsia="en-US"/>
              </w:rPr>
              <w:t> </w:t>
            </w:r>
          </w:p>
        </w:tc>
        <w:tc>
          <w:tcPr>
            <w:tcW w:w="1666" w:type="dxa"/>
          </w:tcPr>
          <w:p w:rsidR="00B6477C" w:rsidRPr="004F4EBE" w:rsidRDefault="00B6477C" w:rsidP="00FB7295">
            <w:pPr>
              <w:widowControl w:val="0"/>
              <w:autoSpaceDE w:val="0"/>
              <w:autoSpaceDN w:val="0"/>
              <w:adjustRightInd w:val="0"/>
              <w:spacing w:before="42"/>
              <w:jc w:val="right"/>
              <w:rPr>
                <w:rFonts w:eastAsiaTheme="minorHAnsi" w:cs="Tahoma"/>
                <w:b/>
                <w:bCs/>
                <w:color w:val="800000"/>
                <w:szCs w:val="20"/>
                <w:lang w:eastAsia="en-US"/>
              </w:rPr>
            </w:pPr>
          </w:p>
        </w:tc>
      </w:tr>
      <w:tr w:rsidR="00B6477C" w:rsidRPr="00F67E65" w:rsidTr="004F4EBE">
        <w:trPr>
          <w:trHeight w:val="315"/>
        </w:trPr>
        <w:tc>
          <w:tcPr>
            <w:tcW w:w="2830" w:type="dxa"/>
            <w:noWrap/>
            <w:hideMark/>
          </w:tcPr>
          <w:p w:rsidR="00B6477C" w:rsidRPr="004F4EBE" w:rsidRDefault="00B6477C" w:rsidP="00FB7295">
            <w:pPr>
              <w:widowControl w:val="0"/>
              <w:autoSpaceDE w:val="0"/>
              <w:autoSpaceDN w:val="0"/>
              <w:adjustRightInd w:val="0"/>
              <w:spacing w:before="42"/>
              <w:jc w:val="both"/>
              <w:rPr>
                <w:rFonts w:eastAsiaTheme="minorHAnsi" w:cs="Tahoma"/>
                <w:b/>
                <w:bCs/>
                <w:color w:val="800000"/>
                <w:szCs w:val="20"/>
                <w:lang w:eastAsia="en-US"/>
              </w:rPr>
            </w:pPr>
            <w:r w:rsidRPr="004F4EBE">
              <w:rPr>
                <w:rFonts w:eastAsiaTheme="minorHAnsi" w:cs="Tahoma"/>
                <w:b/>
                <w:bCs/>
                <w:color w:val="800000"/>
                <w:szCs w:val="20"/>
                <w:lang w:eastAsia="en-US"/>
              </w:rPr>
              <w:t>Saldo fin. baten en lasten</w:t>
            </w:r>
          </w:p>
        </w:tc>
        <w:tc>
          <w:tcPr>
            <w:tcW w:w="1665" w:type="dxa"/>
          </w:tcPr>
          <w:p w:rsidR="00B6477C" w:rsidRPr="004F4EBE" w:rsidRDefault="00B6477C" w:rsidP="00FB7295">
            <w:pPr>
              <w:widowControl w:val="0"/>
              <w:autoSpaceDE w:val="0"/>
              <w:autoSpaceDN w:val="0"/>
              <w:adjustRightInd w:val="0"/>
              <w:spacing w:before="42"/>
              <w:jc w:val="right"/>
              <w:rPr>
                <w:rFonts w:eastAsiaTheme="minorHAnsi" w:cs="Tahoma"/>
                <w:b/>
                <w:bCs/>
                <w:color w:val="800000"/>
                <w:szCs w:val="20"/>
                <w:lang w:eastAsia="en-US"/>
              </w:rPr>
            </w:pPr>
            <w:r w:rsidRPr="004F4EBE">
              <w:rPr>
                <w:rFonts w:eastAsiaTheme="minorHAnsi" w:cs="Tahoma"/>
                <w:b/>
                <w:bCs/>
                <w:color w:val="800000"/>
                <w:szCs w:val="20"/>
                <w:lang w:eastAsia="en-US"/>
              </w:rPr>
              <w:t>€ 0</w:t>
            </w:r>
          </w:p>
        </w:tc>
        <w:tc>
          <w:tcPr>
            <w:tcW w:w="1666" w:type="dxa"/>
            <w:noWrap/>
            <w:hideMark/>
          </w:tcPr>
          <w:p w:rsidR="00B6477C" w:rsidRPr="004F4EBE" w:rsidRDefault="00B6477C" w:rsidP="00FB7295">
            <w:pPr>
              <w:widowControl w:val="0"/>
              <w:autoSpaceDE w:val="0"/>
              <w:autoSpaceDN w:val="0"/>
              <w:adjustRightInd w:val="0"/>
              <w:spacing w:before="42"/>
              <w:jc w:val="right"/>
              <w:rPr>
                <w:rFonts w:eastAsiaTheme="minorHAnsi" w:cs="Tahoma"/>
                <w:b/>
                <w:bCs/>
                <w:color w:val="800000"/>
                <w:szCs w:val="20"/>
                <w:lang w:eastAsia="en-US"/>
              </w:rPr>
            </w:pPr>
            <w:r w:rsidRPr="004F4EBE">
              <w:rPr>
                <w:rFonts w:eastAsiaTheme="minorHAnsi" w:cs="Tahoma"/>
                <w:b/>
                <w:bCs/>
                <w:color w:val="800000"/>
                <w:szCs w:val="20"/>
                <w:lang w:eastAsia="en-US"/>
              </w:rPr>
              <w:t>€ 0</w:t>
            </w:r>
          </w:p>
        </w:tc>
        <w:tc>
          <w:tcPr>
            <w:tcW w:w="1666" w:type="dxa"/>
            <w:noWrap/>
            <w:hideMark/>
          </w:tcPr>
          <w:p w:rsidR="00B6477C" w:rsidRPr="004F4EBE" w:rsidRDefault="00B6477C" w:rsidP="00FB7295">
            <w:pPr>
              <w:widowControl w:val="0"/>
              <w:autoSpaceDE w:val="0"/>
              <w:autoSpaceDN w:val="0"/>
              <w:adjustRightInd w:val="0"/>
              <w:spacing w:before="42"/>
              <w:jc w:val="right"/>
              <w:rPr>
                <w:rFonts w:eastAsiaTheme="minorHAnsi" w:cs="Tahoma"/>
                <w:b/>
                <w:bCs/>
                <w:color w:val="800000"/>
                <w:szCs w:val="20"/>
                <w:lang w:eastAsia="en-US"/>
              </w:rPr>
            </w:pPr>
            <w:r w:rsidRPr="004F4EBE">
              <w:rPr>
                <w:rFonts w:eastAsiaTheme="minorHAnsi" w:cs="Tahoma"/>
                <w:b/>
                <w:bCs/>
                <w:color w:val="800000"/>
                <w:szCs w:val="20"/>
                <w:lang w:eastAsia="en-US"/>
              </w:rPr>
              <w:t>€ 0</w:t>
            </w:r>
          </w:p>
        </w:tc>
        <w:tc>
          <w:tcPr>
            <w:tcW w:w="1666" w:type="dxa"/>
          </w:tcPr>
          <w:p w:rsidR="00B6477C" w:rsidRPr="004F4EBE" w:rsidRDefault="00B6477C" w:rsidP="00FB7295">
            <w:pPr>
              <w:widowControl w:val="0"/>
              <w:autoSpaceDE w:val="0"/>
              <w:autoSpaceDN w:val="0"/>
              <w:adjustRightInd w:val="0"/>
              <w:spacing w:before="42"/>
              <w:jc w:val="right"/>
              <w:rPr>
                <w:rFonts w:eastAsiaTheme="minorHAnsi" w:cs="Tahoma"/>
                <w:b/>
                <w:bCs/>
                <w:color w:val="800000"/>
                <w:szCs w:val="20"/>
                <w:lang w:eastAsia="en-US"/>
              </w:rPr>
            </w:pPr>
            <w:r w:rsidRPr="004F4EBE">
              <w:rPr>
                <w:rFonts w:eastAsiaTheme="minorHAnsi" w:cs="Tahoma"/>
                <w:b/>
                <w:bCs/>
                <w:color w:val="800000"/>
                <w:szCs w:val="20"/>
                <w:lang w:eastAsia="en-US"/>
              </w:rPr>
              <w:t>€ 0</w:t>
            </w:r>
          </w:p>
        </w:tc>
      </w:tr>
      <w:tr w:rsidR="00B6477C" w:rsidRPr="00F67E65" w:rsidTr="004F4EBE">
        <w:trPr>
          <w:trHeight w:val="255"/>
        </w:trPr>
        <w:tc>
          <w:tcPr>
            <w:tcW w:w="2830" w:type="dxa"/>
            <w:noWrap/>
            <w:hideMark/>
          </w:tcPr>
          <w:p w:rsidR="00B6477C" w:rsidRPr="004F4EBE" w:rsidRDefault="00B6477C" w:rsidP="00FB7295">
            <w:pPr>
              <w:widowControl w:val="0"/>
              <w:autoSpaceDE w:val="0"/>
              <w:autoSpaceDN w:val="0"/>
              <w:adjustRightInd w:val="0"/>
              <w:spacing w:before="42"/>
              <w:jc w:val="both"/>
              <w:rPr>
                <w:rFonts w:eastAsiaTheme="minorHAnsi" w:cs="Tahoma"/>
                <w:color w:val="800000"/>
                <w:szCs w:val="20"/>
                <w:lang w:eastAsia="en-US"/>
              </w:rPr>
            </w:pPr>
            <w:r w:rsidRPr="004F4EBE">
              <w:rPr>
                <w:rFonts w:eastAsiaTheme="minorHAnsi" w:cs="Tahoma"/>
                <w:color w:val="800000"/>
                <w:szCs w:val="20"/>
                <w:lang w:eastAsia="en-US"/>
              </w:rPr>
              <w:t> </w:t>
            </w:r>
          </w:p>
        </w:tc>
        <w:tc>
          <w:tcPr>
            <w:tcW w:w="1665" w:type="dxa"/>
          </w:tcPr>
          <w:p w:rsidR="00B6477C" w:rsidRPr="004F4EBE" w:rsidRDefault="00B6477C" w:rsidP="00FB7295">
            <w:pPr>
              <w:widowControl w:val="0"/>
              <w:autoSpaceDE w:val="0"/>
              <w:autoSpaceDN w:val="0"/>
              <w:adjustRightInd w:val="0"/>
              <w:spacing w:before="42"/>
              <w:jc w:val="right"/>
              <w:rPr>
                <w:rFonts w:eastAsiaTheme="minorHAnsi" w:cs="Tahoma"/>
                <w:b/>
                <w:bCs/>
                <w:color w:val="800000"/>
                <w:szCs w:val="20"/>
                <w:lang w:eastAsia="en-US"/>
              </w:rPr>
            </w:pPr>
            <w:r w:rsidRPr="004F4EBE">
              <w:rPr>
                <w:rFonts w:eastAsiaTheme="minorHAnsi" w:cs="Tahoma"/>
                <w:b/>
                <w:bCs/>
                <w:color w:val="800000"/>
                <w:szCs w:val="20"/>
                <w:lang w:eastAsia="en-US"/>
              </w:rPr>
              <w:t> </w:t>
            </w:r>
          </w:p>
        </w:tc>
        <w:tc>
          <w:tcPr>
            <w:tcW w:w="1666" w:type="dxa"/>
            <w:noWrap/>
            <w:hideMark/>
          </w:tcPr>
          <w:p w:rsidR="00B6477C" w:rsidRPr="004F4EBE" w:rsidRDefault="00B6477C" w:rsidP="00FB7295">
            <w:pPr>
              <w:widowControl w:val="0"/>
              <w:autoSpaceDE w:val="0"/>
              <w:autoSpaceDN w:val="0"/>
              <w:adjustRightInd w:val="0"/>
              <w:spacing w:before="42"/>
              <w:jc w:val="right"/>
              <w:rPr>
                <w:rFonts w:eastAsiaTheme="minorHAnsi" w:cs="Tahoma"/>
                <w:b/>
                <w:bCs/>
                <w:color w:val="800000"/>
                <w:szCs w:val="20"/>
                <w:lang w:eastAsia="en-US"/>
              </w:rPr>
            </w:pPr>
            <w:r w:rsidRPr="004F4EBE">
              <w:rPr>
                <w:rFonts w:eastAsiaTheme="minorHAnsi" w:cs="Tahoma"/>
                <w:b/>
                <w:bCs/>
                <w:color w:val="800000"/>
                <w:szCs w:val="20"/>
                <w:lang w:eastAsia="en-US"/>
              </w:rPr>
              <w:t> </w:t>
            </w:r>
          </w:p>
        </w:tc>
        <w:tc>
          <w:tcPr>
            <w:tcW w:w="1666" w:type="dxa"/>
            <w:noWrap/>
            <w:hideMark/>
          </w:tcPr>
          <w:p w:rsidR="00B6477C" w:rsidRPr="004F4EBE" w:rsidRDefault="00B6477C" w:rsidP="00FB7295">
            <w:pPr>
              <w:widowControl w:val="0"/>
              <w:autoSpaceDE w:val="0"/>
              <w:autoSpaceDN w:val="0"/>
              <w:adjustRightInd w:val="0"/>
              <w:spacing w:before="42"/>
              <w:jc w:val="right"/>
              <w:rPr>
                <w:rFonts w:eastAsiaTheme="minorHAnsi" w:cs="Tahoma"/>
                <w:b/>
                <w:bCs/>
                <w:color w:val="800000"/>
                <w:szCs w:val="20"/>
                <w:lang w:eastAsia="en-US"/>
              </w:rPr>
            </w:pPr>
            <w:r w:rsidRPr="004F4EBE">
              <w:rPr>
                <w:rFonts w:eastAsiaTheme="minorHAnsi" w:cs="Tahoma"/>
                <w:b/>
                <w:bCs/>
                <w:color w:val="800000"/>
                <w:szCs w:val="20"/>
                <w:lang w:eastAsia="en-US"/>
              </w:rPr>
              <w:t> </w:t>
            </w:r>
          </w:p>
        </w:tc>
        <w:tc>
          <w:tcPr>
            <w:tcW w:w="1666" w:type="dxa"/>
          </w:tcPr>
          <w:p w:rsidR="00B6477C" w:rsidRPr="004F4EBE" w:rsidRDefault="00B6477C" w:rsidP="00FB7295">
            <w:pPr>
              <w:widowControl w:val="0"/>
              <w:autoSpaceDE w:val="0"/>
              <w:autoSpaceDN w:val="0"/>
              <w:adjustRightInd w:val="0"/>
              <w:spacing w:before="42"/>
              <w:jc w:val="right"/>
              <w:rPr>
                <w:rFonts w:eastAsiaTheme="minorHAnsi" w:cs="Tahoma"/>
                <w:b/>
                <w:bCs/>
                <w:color w:val="800000"/>
                <w:szCs w:val="20"/>
                <w:lang w:eastAsia="en-US"/>
              </w:rPr>
            </w:pPr>
          </w:p>
        </w:tc>
      </w:tr>
      <w:tr w:rsidR="00B6477C" w:rsidRPr="00F67E65" w:rsidTr="004F4EBE">
        <w:trPr>
          <w:trHeight w:val="375"/>
        </w:trPr>
        <w:tc>
          <w:tcPr>
            <w:tcW w:w="2830" w:type="dxa"/>
            <w:noWrap/>
            <w:hideMark/>
          </w:tcPr>
          <w:p w:rsidR="00B6477C" w:rsidRPr="004F4EBE" w:rsidRDefault="00B6477C" w:rsidP="00FB7295">
            <w:pPr>
              <w:widowControl w:val="0"/>
              <w:autoSpaceDE w:val="0"/>
              <w:autoSpaceDN w:val="0"/>
              <w:adjustRightInd w:val="0"/>
              <w:spacing w:before="42"/>
              <w:jc w:val="both"/>
              <w:rPr>
                <w:rFonts w:eastAsiaTheme="minorHAnsi" w:cs="Tahoma"/>
                <w:b/>
                <w:bCs/>
                <w:color w:val="800000"/>
                <w:szCs w:val="20"/>
                <w:lang w:eastAsia="en-US"/>
              </w:rPr>
            </w:pPr>
            <w:r w:rsidRPr="004F4EBE">
              <w:rPr>
                <w:rFonts w:eastAsiaTheme="minorHAnsi" w:cs="Tahoma"/>
                <w:b/>
                <w:bCs/>
                <w:color w:val="800000"/>
                <w:szCs w:val="20"/>
                <w:lang w:eastAsia="en-US"/>
              </w:rPr>
              <w:t>Exploitatiesaldo</w:t>
            </w:r>
          </w:p>
        </w:tc>
        <w:tc>
          <w:tcPr>
            <w:tcW w:w="1665" w:type="dxa"/>
          </w:tcPr>
          <w:p w:rsidR="00B6477C" w:rsidRPr="004F4EBE" w:rsidRDefault="00271460" w:rsidP="00FB7295">
            <w:pPr>
              <w:widowControl w:val="0"/>
              <w:autoSpaceDE w:val="0"/>
              <w:autoSpaceDN w:val="0"/>
              <w:adjustRightInd w:val="0"/>
              <w:spacing w:before="42"/>
              <w:jc w:val="right"/>
              <w:rPr>
                <w:rFonts w:eastAsiaTheme="minorHAnsi" w:cs="Tahoma"/>
                <w:b/>
                <w:bCs/>
                <w:color w:val="800000"/>
                <w:szCs w:val="20"/>
                <w:u w:val="double"/>
                <w:lang w:eastAsia="en-US"/>
              </w:rPr>
            </w:pPr>
            <w:r>
              <w:rPr>
                <w:rFonts w:eastAsiaTheme="minorHAnsi" w:cs="Tahoma"/>
                <w:b/>
                <w:bCs/>
                <w:color w:val="800000"/>
                <w:szCs w:val="20"/>
                <w:u w:val="double"/>
                <w:lang w:eastAsia="en-US"/>
              </w:rPr>
              <w:t>-€ 34.127</w:t>
            </w:r>
          </w:p>
        </w:tc>
        <w:tc>
          <w:tcPr>
            <w:tcW w:w="1666" w:type="dxa"/>
            <w:noWrap/>
            <w:hideMark/>
          </w:tcPr>
          <w:p w:rsidR="00B6477C" w:rsidRPr="004F4EBE" w:rsidRDefault="00B6477C" w:rsidP="00FB7295">
            <w:pPr>
              <w:widowControl w:val="0"/>
              <w:autoSpaceDE w:val="0"/>
              <w:autoSpaceDN w:val="0"/>
              <w:adjustRightInd w:val="0"/>
              <w:spacing w:before="42"/>
              <w:jc w:val="right"/>
              <w:rPr>
                <w:rFonts w:eastAsiaTheme="minorHAnsi" w:cs="Tahoma"/>
                <w:b/>
                <w:bCs/>
                <w:color w:val="800000"/>
                <w:szCs w:val="20"/>
                <w:u w:val="double"/>
                <w:lang w:eastAsia="en-US"/>
              </w:rPr>
            </w:pPr>
            <w:r w:rsidRPr="004F4EBE">
              <w:rPr>
                <w:rFonts w:eastAsiaTheme="minorHAnsi" w:cs="Tahoma"/>
                <w:b/>
                <w:bCs/>
                <w:color w:val="800000"/>
                <w:szCs w:val="20"/>
                <w:u w:val="double"/>
                <w:lang w:eastAsia="en-US"/>
              </w:rPr>
              <w:t>€ 32.400</w:t>
            </w:r>
          </w:p>
        </w:tc>
        <w:tc>
          <w:tcPr>
            <w:tcW w:w="1666" w:type="dxa"/>
            <w:noWrap/>
            <w:hideMark/>
          </w:tcPr>
          <w:p w:rsidR="00B6477C" w:rsidRPr="004F4EBE" w:rsidRDefault="00B6477C" w:rsidP="00FB7295">
            <w:pPr>
              <w:widowControl w:val="0"/>
              <w:autoSpaceDE w:val="0"/>
              <w:autoSpaceDN w:val="0"/>
              <w:adjustRightInd w:val="0"/>
              <w:spacing w:before="42"/>
              <w:jc w:val="right"/>
              <w:rPr>
                <w:rFonts w:eastAsiaTheme="minorHAnsi" w:cs="Tahoma"/>
                <w:b/>
                <w:bCs/>
                <w:color w:val="800000"/>
                <w:szCs w:val="20"/>
                <w:u w:val="double"/>
                <w:lang w:eastAsia="en-US"/>
              </w:rPr>
            </w:pPr>
            <w:r w:rsidRPr="004F4EBE">
              <w:rPr>
                <w:rFonts w:eastAsiaTheme="minorHAnsi" w:cs="Tahoma"/>
                <w:b/>
                <w:bCs/>
                <w:color w:val="800000"/>
                <w:szCs w:val="20"/>
                <w:u w:val="double"/>
                <w:lang w:eastAsia="en-US"/>
              </w:rPr>
              <w:t>€ 400</w:t>
            </w:r>
          </w:p>
        </w:tc>
        <w:tc>
          <w:tcPr>
            <w:tcW w:w="1666" w:type="dxa"/>
          </w:tcPr>
          <w:p w:rsidR="00B6477C" w:rsidRPr="004F4EBE" w:rsidRDefault="00B6477C" w:rsidP="00FB7295">
            <w:pPr>
              <w:widowControl w:val="0"/>
              <w:autoSpaceDE w:val="0"/>
              <w:autoSpaceDN w:val="0"/>
              <w:adjustRightInd w:val="0"/>
              <w:spacing w:before="42"/>
              <w:jc w:val="right"/>
              <w:rPr>
                <w:rFonts w:eastAsiaTheme="minorHAnsi" w:cs="Tahoma"/>
                <w:b/>
                <w:bCs/>
                <w:color w:val="800000"/>
                <w:szCs w:val="20"/>
                <w:u w:val="double"/>
                <w:lang w:eastAsia="en-US"/>
              </w:rPr>
            </w:pPr>
            <w:r w:rsidRPr="004F4EBE">
              <w:rPr>
                <w:rFonts w:eastAsiaTheme="minorHAnsi" w:cs="Tahoma"/>
                <w:b/>
                <w:bCs/>
                <w:color w:val="800000"/>
                <w:szCs w:val="20"/>
                <w:u w:val="double"/>
                <w:lang w:eastAsia="en-US"/>
              </w:rPr>
              <w:t>-€ 5.100</w:t>
            </w:r>
          </w:p>
        </w:tc>
      </w:tr>
      <w:tr w:rsidR="00B6477C" w:rsidRPr="00F67E65" w:rsidTr="004F4EBE">
        <w:trPr>
          <w:trHeight w:val="255"/>
        </w:trPr>
        <w:tc>
          <w:tcPr>
            <w:tcW w:w="2830" w:type="dxa"/>
            <w:noWrap/>
          </w:tcPr>
          <w:p w:rsidR="00B6477C" w:rsidRPr="00F67E65" w:rsidRDefault="00B6477C" w:rsidP="00FB7295">
            <w:pPr>
              <w:widowControl w:val="0"/>
              <w:autoSpaceDE w:val="0"/>
              <w:autoSpaceDN w:val="0"/>
              <w:adjustRightInd w:val="0"/>
              <w:spacing w:before="42"/>
              <w:jc w:val="both"/>
              <w:rPr>
                <w:rFonts w:eastAsiaTheme="minorHAnsi" w:cs="Tahoma"/>
                <w:b/>
                <w:bCs/>
                <w:szCs w:val="20"/>
                <w:u w:val="double"/>
                <w:lang w:eastAsia="en-US"/>
              </w:rPr>
            </w:pPr>
          </w:p>
        </w:tc>
        <w:tc>
          <w:tcPr>
            <w:tcW w:w="1665" w:type="dxa"/>
          </w:tcPr>
          <w:p w:rsidR="00B6477C" w:rsidRPr="000B427C" w:rsidRDefault="00B6477C" w:rsidP="00FB7295">
            <w:pPr>
              <w:widowControl w:val="0"/>
              <w:autoSpaceDE w:val="0"/>
              <w:autoSpaceDN w:val="0"/>
              <w:adjustRightInd w:val="0"/>
              <w:spacing w:before="42"/>
              <w:jc w:val="right"/>
              <w:rPr>
                <w:rFonts w:eastAsiaTheme="minorHAnsi" w:cs="Tahoma"/>
                <w:b/>
                <w:bCs/>
                <w:szCs w:val="20"/>
                <w:u w:val="double"/>
                <w:lang w:eastAsia="en-US"/>
              </w:rPr>
            </w:pPr>
          </w:p>
        </w:tc>
        <w:tc>
          <w:tcPr>
            <w:tcW w:w="1666" w:type="dxa"/>
            <w:noWrap/>
          </w:tcPr>
          <w:p w:rsidR="00B6477C" w:rsidRPr="000B427C" w:rsidRDefault="00B6477C" w:rsidP="00FB7295">
            <w:pPr>
              <w:widowControl w:val="0"/>
              <w:autoSpaceDE w:val="0"/>
              <w:autoSpaceDN w:val="0"/>
              <w:adjustRightInd w:val="0"/>
              <w:spacing w:before="42"/>
              <w:jc w:val="right"/>
              <w:rPr>
                <w:rFonts w:eastAsiaTheme="minorHAnsi" w:cs="Tahoma"/>
                <w:b/>
                <w:bCs/>
                <w:szCs w:val="20"/>
                <w:u w:val="double"/>
                <w:lang w:eastAsia="en-US"/>
              </w:rPr>
            </w:pPr>
          </w:p>
        </w:tc>
        <w:tc>
          <w:tcPr>
            <w:tcW w:w="1666" w:type="dxa"/>
            <w:noWrap/>
          </w:tcPr>
          <w:p w:rsidR="00B6477C" w:rsidRPr="000B427C" w:rsidRDefault="00B6477C" w:rsidP="00FB7295">
            <w:pPr>
              <w:widowControl w:val="0"/>
              <w:autoSpaceDE w:val="0"/>
              <w:autoSpaceDN w:val="0"/>
              <w:adjustRightInd w:val="0"/>
              <w:spacing w:before="42"/>
              <w:jc w:val="right"/>
              <w:rPr>
                <w:rFonts w:eastAsiaTheme="minorHAnsi" w:cs="Tahoma"/>
                <w:b/>
                <w:bCs/>
                <w:szCs w:val="20"/>
                <w:u w:val="double"/>
                <w:lang w:eastAsia="en-US"/>
              </w:rPr>
            </w:pPr>
          </w:p>
        </w:tc>
        <w:tc>
          <w:tcPr>
            <w:tcW w:w="1666" w:type="dxa"/>
          </w:tcPr>
          <w:p w:rsidR="00B6477C" w:rsidRPr="000B427C" w:rsidRDefault="00B6477C" w:rsidP="00FB7295">
            <w:pPr>
              <w:widowControl w:val="0"/>
              <w:autoSpaceDE w:val="0"/>
              <w:autoSpaceDN w:val="0"/>
              <w:adjustRightInd w:val="0"/>
              <w:spacing w:before="42"/>
              <w:jc w:val="right"/>
              <w:rPr>
                <w:rFonts w:eastAsiaTheme="minorHAnsi" w:cs="Tahoma"/>
                <w:b/>
                <w:bCs/>
                <w:szCs w:val="20"/>
                <w:u w:val="double"/>
                <w:lang w:eastAsia="en-US"/>
              </w:rPr>
            </w:pPr>
          </w:p>
        </w:tc>
      </w:tr>
      <w:tr w:rsidR="00B6477C" w:rsidRPr="00F67E65" w:rsidTr="004F4EBE">
        <w:trPr>
          <w:trHeight w:val="255"/>
        </w:trPr>
        <w:tc>
          <w:tcPr>
            <w:tcW w:w="2830" w:type="dxa"/>
            <w:noWrap/>
            <w:hideMark/>
          </w:tcPr>
          <w:p w:rsidR="00B6477C" w:rsidRPr="00F67E65" w:rsidRDefault="00B6477C" w:rsidP="00FB7295">
            <w:pPr>
              <w:widowControl w:val="0"/>
              <w:autoSpaceDE w:val="0"/>
              <w:autoSpaceDN w:val="0"/>
              <w:adjustRightInd w:val="0"/>
              <w:spacing w:before="42"/>
              <w:jc w:val="both"/>
              <w:rPr>
                <w:rFonts w:eastAsiaTheme="minorHAnsi" w:cs="Tahoma"/>
                <w:szCs w:val="20"/>
                <w:lang w:eastAsia="en-US"/>
              </w:rPr>
            </w:pPr>
            <w:r w:rsidRPr="00F67E65">
              <w:rPr>
                <w:rFonts w:eastAsiaTheme="minorHAnsi" w:cs="Tahoma"/>
                <w:szCs w:val="20"/>
                <w:lang w:eastAsia="en-US"/>
              </w:rPr>
              <w:t>Bestuurssaldo</w:t>
            </w:r>
          </w:p>
        </w:tc>
        <w:tc>
          <w:tcPr>
            <w:tcW w:w="1665" w:type="dxa"/>
          </w:tcPr>
          <w:p w:rsidR="00B6477C" w:rsidRPr="000B427C" w:rsidRDefault="00B6477C" w:rsidP="00FB7295">
            <w:pPr>
              <w:widowControl w:val="0"/>
              <w:autoSpaceDE w:val="0"/>
              <w:autoSpaceDN w:val="0"/>
              <w:adjustRightInd w:val="0"/>
              <w:spacing w:before="42"/>
              <w:jc w:val="right"/>
              <w:rPr>
                <w:rFonts w:eastAsiaTheme="minorHAnsi" w:cs="Tahoma"/>
                <w:szCs w:val="20"/>
                <w:lang w:eastAsia="en-US"/>
              </w:rPr>
            </w:pPr>
            <w:r w:rsidRPr="000B427C">
              <w:rPr>
                <w:rFonts w:eastAsiaTheme="minorHAnsi" w:cs="Tahoma"/>
                <w:szCs w:val="20"/>
                <w:lang w:eastAsia="en-US"/>
              </w:rPr>
              <w:t>€</w:t>
            </w:r>
            <w:r>
              <w:rPr>
                <w:rFonts w:eastAsiaTheme="minorHAnsi" w:cs="Tahoma"/>
                <w:szCs w:val="20"/>
                <w:lang w:eastAsia="en-US"/>
              </w:rPr>
              <w:t xml:space="preserve"> 0</w:t>
            </w:r>
          </w:p>
        </w:tc>
        <w:tc>
          <w:tcPr>
            <w:tcW w:w="1666" w:type="dxa"/>
            <w:noWrap/>
          </w:tcPr>
          <w:p w:rsidR="00B6477C" w:rsidRPr="000B427C" w:rsidRDefault="00B6477C" w:rsidP="00FB7295">
            <w:pPr>
              <w:widowControl w:val="0"/>
              <w:autoSpaceDE w:val="0"/>
              <w:autoSpaceDN w:val="0"/>
              <w:adjustRightInd w:val="0"/>
              <w:spacing w:before="42"/>
              <w:jc w:val="right"/>
              <w:rPr>
                <w:rFonts w:eastAsiaTheme="minorHAnsi" w:cs="Tahoma"/>
                <w:szCs w:val="20"/>
                <w:lang w:eastAsia="en-US"/>
              </w:rPr>
            </w:pPr>
            <w:r w:rsidRPr="000B427C">
              <w:rPr>
                <w:rFonts w:eastAsiaTheme="minorHAnsi" w:cs="Tahoma"/>
                <w:szCs w:val="20"/>
                <w:lang w:eastAsia="en-US"/>
              </w:rPr>
              <w:t>€</w:t>
            </w:r>
            <w:r>
              <w:rPr>
                <w:rFonts w:eastAsiaTheme="minorHAnsi" w:cs="Tahoma"/>
                <w:szCs w:val="20"/>
                <w:lang w:eastAsia="en-US"/>
              </w:rPr>
              <w:t xml:space="preserve"> 0</w:t>
            </w:r>
          </w:p>
        </w:tc>
        <w:tc>
          <w:tcPr>
            <w:tcW w:w="1666" w:type="dxa"/>
            <w:noWrap/>
          </w:tcPr>
          <w:p w:rsidR="00B6477C" w:rsidRPr="000B427C" w:rsidRDefault="00B6477C" w:rsidP="00FB7295">
            <w:pPr>
              <w:widowControl w:val="0"/>
              <w:autoSpaceDE w:val="0"/>
              <w:autoSpaceDN w:val="0"/>
              <w:adjustRightInd w:val="0"/>
              <w:spacing w:before="42"/>
              <w:jc w:val="right"/>
              <w:rPr>
                <w:rFonts w:eastAsiaTheme="minorHAnsi" w:cs="Tahoma"/>
                <w:szCs w:val="20"/>
                <w:lang w:eastAsia="en-US"/>
              </w:rPr>
            </w:pPr>
            <w:r w:rsidRPr="000B427C">
              <w:rPr>
                <w:rFonts w:eastAsiaTheme="minorHAnsi" w:cs="Tahoma"/>
                <w:szCs w:val="20"/>
                <w:lang w:eastAsia="en-US"/>
              </w:rPr>
              <w:t>€</w:t>
            </w:r>
            <w:r>
              <w:rPr>
                <w:rFonts w:eastAsiaTheme="minorHAnsi" w:cs="Tahoma"/>
                <w:szCs w:val="20"/>
                <w:lang w:eastAsia="en-US"/>
              </w:rPr>
              <w:t xml:space="preserve"> 0</w:t>
            </w:r>
          </w:p>
        </w:tc>
        <w:tc>
          <w:tcPr>
            <w:tcW w:w="1666" w:type="dxa"/>
          </w:tcPr>
          <w:p w:rsidR="00B6477C" w:rsidRPr="000B427C" w:rsidRDefault="00B6477C" w:rsidP="00FB7295">
            <w:pPr>
              <w:widowControl w:val="0"/>
              <w:autoSpaceDE w:val="0"/>
              <w:autoSpaceDN w:val="0"/>
              <w:adjustRightInd w:val="0"/>
              <w:spacing w:before="42"/>
              <w:jc w:val="right"/>
              <w:rPr>
                <w:rFonts w:eastAsiaTheme="minorHAnsi" w:cs="Tahoma"/>
                <w:szCs w:val="20"/>
                <w:lang w:eastAsia="en-US"/>
              </w:rPr>
            </w:pPr>
            <w:r w:rsidRPr="000B427C">
              <w:rPr>
                <w:rFonts w:eastAsiaTheme="minorHAnsi" w:cs="Tahoma"/>
                <w:szCs w:val="20"/>
                <w:lang w:eastAsia="en-US"/>
              </w:rPr>
              <w:t>€</w:t>
            </w:r>
            <w:r>
              <w:rPr>
                <w:rFonts w:eastAsiaTheme="minorHAnsi" w:cs="Tahoma"/>
                <w:szCs w:val="20"/>
                <w:lang w:eastAsia="en-US"/>
              </w:rPr>
              <w:t xml:space="preserve"> 0</w:t>
            </w:r>
          </w:p>
        </w:tc>
      </w:tr>
      <w:tr w:rsidR="00B6477C" w:rsidRPr="00F67E65" w:rsidTr="004F4EBE">
        <w:trPr>
          <w:trHeight w:val="375"/>
        </w:trPr>
        <w:tc>
          <w:tcPr>
            <w:tcW w:w="2830" w:type="dxa"/>
            <w:noWrap/>
            <w:hideMark/>
          </w:tcPr>
          <w:p w:rsidR="00B6477C" w:rsidRPr="00F67E65" w:rsidRDefault="00B6477C" w:rsidP="00FB7295">
            <w:pPr>
              <w:widowControl w:val="0"/>
              <w:autoSpaceDE w:val="0"/>
              <w:autoSpaceDN w:val="0"/>
              <w:adjustRightInd w:val="0"/>
              <w:spacing w:before="42"/>
              <w:jc w:val="both"/>
              <w:rPr>
                <w:rFonts w:eastAsiaTheme="minorHAnsi" w:cs="Tahoma"/>
                <w:szCs w:val="20"/>
                <w:lang w:eastAsia="en-US"/>
              </w:rPr>
            </w:pPr>
          </w:p>
        </w:tc>
        <w:tc>
          <w:tcPr>
            <w:tcW w:w="1665" w:type="dxa"/>
          </w:tcPr>
          <w:p w:rsidR="00B6477C" w:rsidRPr="000B427C" w:rsidRDefault="00B6477C" w:rsidP="00FB7295">
            <w:pPr>
              <w:widowControl w:val="0"/>
              <w:autoSpaceDE w:val="0"/>
              <w:autoSpaceDN w:val="0"/>
              <w:adjustRightInd w:val="0"/>
              <w:spacing w:before="42"/>
              <w:jc w:val="right"/>
              <w:rPr>
                <w:rFonts w:eastAsiaTheme="minorHAnsi" w:cs="Tahoma"/>
                <w:b/>
                <w:bCs/>
                <w:szCs w:val="20"/>
                <w:u w:val="double"/>
                <w:lang w:eastAsia="en-US"/>
              </w:rPr>
            </w:pPr>
          </w:p>
        </w:tc>
        <w:tc>
          <w:tcPr>
            <w:tcW w:w="1666" w:type="dxa"/>
            <w:noWrap/>
          </w:tcPr>
          <w:p w:rsidR="00B6477C" w:rsidRPr="000B427C" w:rsidRDefault="00B6477C" w:rsidP="00FB7295">
            <w:pPr>
              <w:widowControl w:val="0"/>
              <w:autoSpaceDE w:val="0"/>
              <w:autoSpaceDN w:val="0"/>
              <w:adjustRightInd w:val="0"/>
              <w:spacing w:before="42"/>
              <w:jc w:val="right"/>
              <w:rPr>
                <w:rFonts w:eastAsiaTheme="minorHAnsi" w:cs="Tahoma"/>
                <w:b/>
                <w:bCs/>
                <w:szCs w:val="20"/>
                <w:u w:val="double"/>
                <w:lang w:eastAsia="en-US"/>
              </w:rPr>
            </w:pPr>
          </w:p>
        </w:tc>
        <w:tc>
          <w:tcPr>
            <w:tcW w:w="1666" w:type="dxa"/>
            <w:noWrap/>
          </w:tcPr>
          <w:p w:rsidR="00B6477C" w:rsidRPr="000B427C" w:rsidRDefault="00B6477C" w:rsidP="00FB7295">
            <w:pPr>
              <w:widowControl w:val="0"/>
              <w:autoSpaceDE w:val="0"/>
              <w:autoSpaceDN w:val="0"/>
              <w:adjustRightInd w:val="0"/>
              <w:spacing w:before="42"/>
              <w:jc w:val="right"/>
              <w:rPr>
                <w:rFonts w:eastAsiaTheme="minorHAnsi" w:cs="Tahoma"/>
                <w:b/>
                <w:bCs/>
                <w:szCs w:val="20"/>
                <w:u w:val="double"/>
                <w:lang w:eastAsia="en-US"/>
              </w:rPr>
            </w:pPr>
          </w:p>
        </w:tc>
        <w:tc>
          <w:tcPr>
            <w:tcW w:w="1666" w:type="dxa"/>
          </w:tcPr>
          <w:p w:rsidR="00B6477C" w:rsidRPr="000B427C" w:rsidRDefault="00B6477C" w:rsidP="00FB7295">
            <w:pPr>
              <w:widowControl w:val="0"/>
              <w:autoSpaceDE w:val="0"/>
              <w:autoSpaceDN w:val="0"/>
              <w:adjustRightInd w:val="0"/>
              <w:spacing w:before="42"/>
              <w:jc w:val="right"/>
              <w:rPr>
                <w:rFonts w:eastAsiaTheme="minorHAnsi" w:cs="Tahoma"/>
                <w:b/>
                <w:bCs/>
                <w:szCs w:val="20"/>
                <w:u w:val="double"/>
                <w:lang w:eastAsia="en-US"/>
              </w:rPr>
            </w:pPr>
          </w:p>
        </w:tc>
      </w:tr>
      <w:tr w:rsidR="00B6477C" w:rsidRPr="00F67E65" w:rsidTr="004F4EBE">
        <w:trPr>
          <w:trHeight w:val="375"/>
        </w:trPr>
        <w:tc>
          <w:tcPr>
            <w:tcW w:w="2830" w:type="dxa"/>
            <w:noWrap/>
            <w:hideMark/>
          </w:tcPr>
          <w:p w:rsidR="00B6477C" w:rsidRPr="004F4EBE" w:rsidRDefault="00B6477C" w:rsidP="00FB7295">
            <w:pPr>
              <w:widowControl w:val="0"/>
              <w:autoSpaceDE w:val="0"/>
              <w:autoSpaceDN w:val="0"/>
              <w:adjustRightInd w:val="0"/>
              <w:spacing w:before="42"/>
              <w:rPr>
                <w:rFonts w:eastAsiaTheme="minorHAnsi" w:cs="Tahoma"/>
                <w:b/>
                <w:bCs/>
                <w:color w:val="800000"/>
                <w:szCs w:val="20"/>
                <w:lang w:eastAsia="en-US"/>
              </w:rPr>
            </w:pPr>
            <w:r w:rsidRPr="004F4EBE">
              <w:rPr>
                <w:rFonts w:eastAsiaTheme="minorHAnsi" w:cs="Tahoma"/>
                <w:b/>
                <w:bCs/>
                <w:color w:val="800000"/>
                <w:szCs w:val="20"/>
                <w:lang w:eastAsia="en-US"/>
              </w:rPr>
              <w:t>Geconsolideerd Expl. saldo</w:t>
            </w:r>
          </w:p>
        </w:tc>
        <w:tc>
          <w:tcPr>
            <w:tcW w:w="1665" w:type="dxa"/>
          </w:tcPr>
          <w:p w:rsidR="00B6477C" w:rsidRPr="004F4EBE" w:rsidRDefault="00B6477C" w:rsidP="00FB7295">
            <w:pPr>
              <w:widowControl w:val="0"/>
              <w:autoSpaceDE w:val="0"/>
              <w:autoSpaceDN w:val="0"/>
              <w:adjustRightInd w:val="0"/>
              <w:spacing w:before="42"/>
              <w:jc w:val="right"/>
              <w:rPr>
                <w:rFonts w:eastAsiaTheme="minorHAnsi" w:cs="Tahoma"/>
                <w:b/>
                <w:bCs/>
                <w:color w:val="800000"/>
                <w:szCs w:val="20"/>
                <w:u w:val="double"/>
                <w:lang w:eastAsia="en-US"/>
              </w:rPr>
            </w:pPr>
            <w:r w:rsidRPr="004F4EBE">
              <w:rPr>
                <w:rFonts w:eastAsiaTheme="minorHAnsi" w:cs="Tahoma"/>
                <w:b/>
                <w:bCs/>
                <w:color w:val="800000"/>
                <w:szCs w:val="20"/>
                <w:u w:val="double"/>
                <w:lang w:eastAsia="en-US"/>
              </w:rPr>
              <w:t xml:space="preserve"> -€ </w:t>
            </w:r>
            <w:r w:rsidR="00271460">
              <w:rPr>
                <w:rFonts w:eastAsiaTheme="minorHAnsi" w:cs="Tahoma"/>
                <w:b/>
                <w:bCs/>
                <w:color w:val="800000"/>
                <w:szCs w:val="20"/>
                <w:u w:val="double"/>
                <w:lang w:eastAsia="en-US"/>
              </w:rPr>
              <w:t>34.127</w:t>
            </w:r>
            <w:r w:rsidRPr="004F4EBE">
              <w:rPr>
                <w:rFonts w:eastAsiaTheme="minorHAnsi" w:cs="Tahoma"/>
                <w:b/>
                <w:bCs/>
                <w:color w:val="800000"/>
                <w:szCs w:val="20"/>
                <w:u w:val="double"/>
                <w:lang w:eastAsia="en-US"/>
              </w:rPr>
              <w:t xml:space="preserve"> </w:t>
            </w:r>
          </w:p>
        </w:tc>
        <w:tc>
          <w:tcPr>
            <w:tcW w:w="1666" w:type="dxa"/>
            <w:noWrap/>
            <w:hideMark/>
          </w:tcPr>
          <w:p w:rsidR="00B6477C" w:rsidRPr="004F4EBE" w:rsidRDefault="00B6477C" w:rsidP="00FB7295">
            <w:pPr>
              <w:widowControl w:val="0"/>
              <w:autoSpaceDE w:val="0"/>
              <w:autoSpaceDN w:val="0"/>
              <w:adjustRightInd w:val="0"/>
              <w:spacing w:before="42"/>
              <w:jc w:val="right"/>
              <w:rPr>
                <w:rFonts w:eastAsiaTheme="minorHAnsi" w:cs="Tahoma"/>
                <w:b/>
                <w:bCs/>
                <w:color w:val="800000"/>
                <w:szCs w:val="20"/>
                <w:u w:val="double"/>
                <w:lang w:eastAsia="en-US"/>
              </w:rPr>
            </w:pPr>
            <w:r w:rsidRPr="004F4EBE">
              <w:rPr>
                <w:rFonts w:eastAsiaTheme="minorHAnsi" w:cs="Tahoma"/>
                <w:b/>
                <w:bCs/>
                <w:color w:val="800000"/>
                <w:szCs w:val="20"/>
                <w:u w:val="double"/>
                <w:lang w:eastAsia="en-US"/>
              </w:rPr>
              <w:t xml:space="preserve">€ 32.400 </w:t>
            </w:r>
          </w:p>
        </w:tc>
        <w:tc>
          <w:tcPr>
            <w:tcW w:w="1666" w:type="dxa"/>
            <w:noWrap/>
            <w:hideMark/>
          </w:tcPr>
          <w:p w:rsidR="00B6477C" w:rsidRPr="004F4EBE" w:rsidRDefault="00B6477C" w:rsidP="00FB7295">
            <w:pPr>
              <w:widowControl w:val="0"/>
              <w:autoSpaceDE w:val="0"/>
              <w:autoSpaceDN w:val="0"/>
              <w:adjustRightInd w:val="0"/>
              <w:spacing w:before="42"/>
              <w:jc w:val="right"/>
              <w:rPr>
                <w:rFonts w:eastAsiaTheme="minorHAnsi" w:cs="Tahoma"/>
                <w:b/>
                <w:bCs/>
                <w:color w:val="800000"/>
                <w:szCs w:val="20"/>
                <w:u w:val="double"/>
                <w:lang w:eastAsia="en-US"/>
              </w:rPr>
            </w:pPr>
            <w:r w:rsidRPr="004F4EBE">
              <w:rPr>
                <w:rFonts w:eastAsiaTheme="minorHAnsi" w:cs="Tahoma"/>
                <w:b/>
                <w:bCs/>
                <w:color w:val="800000"/>
                <w:szCs w:val="20"/>
                <w:u w:val="double"/>
                <w:lang w:eastAsia="en-US"/>
              </w:rPr>
              <w:t xml:space="preserve"> € 400 </w:t>
            </w:r>
          </w:p>
        </w:tc>
        <w:tc>
          <w:tcPr>
            <w:tcW w:w="1666" w:type="dxa"/>
          </w:tcPr>
          <w:p w:rsidR="00B6477C" w:rsidRPr="004F4EBE" w:rsidRDefault="00B6477C" w:rsidP="00FB7295">
            <w:pPr>
              <w:widowControl w:val="0"/>
              <w:autoSpaceDE w:val="0"/>
              <w:autoSpaceDN w:val="0"/>
              <w:adjustRightInd w:val="0"/>
              <w:spacing w:before="42"/>
              <w:jc w:val="right"/>
              <w:rPr>
                <w:rFonts w:eastAsiaTheme="minorHAnsi" w:cs="Tahoma"/>
                <w:b/>
                <w:bCs/>
                <w:color w:val="800000"/>
                <w:szCs w:val="20"/>
                <w:u w:val="double"/>
                <w:lang w:eastAsia="en-US"/>
              </w:rPr>
            </w:pPr>
            <w:r w:rsidRPr="004F4EBE">
              <w:rPr>
                <w:rFonts w:eastAsiaTheme="minorHAnsi" w:cs="Tahoma"/>
                <w:b/>
                <w:bCs/>
                <w:color w:val="800000"/>
                <w:szCs w:val="20"/>
                <w:u w:val="double"/>
                <w:lang w:eastAsia="en-US"/>
              </w:rPr>
              <w:t xml:space="preserve">-€ 5.100 </w:t>
            </w:r>
          </w:p>
        </w:tc>
      </w:tr>
    </w:tbl>
    <w:p w:rsidR="00B6477C" w:rsidRPr="00A274D7" w:rsidRDefault="00B6477C" w:rsidP="00FB7295">
      <w:pPr>
        <w:widowControl w:val="0"/>
        <w:autoSpaceDE w:val="0"/>
        <w:autoSpaceDN w:val="0"/>
        <w:adjustRightInd w:val="0"/>
        <w:spacing w:before="39"/>
        <w:jc w:val="both"/>
        <w:rPr>
          <w:rFonts w:eastAsiaTheme="minorHAnsi" w:cs="Tahoma"/>
          <w:color w:val="000000"/>
          <w:szCs w:val="20"/>
          <w:lang w:eastAsia="en-US"/>
        </w:rPr>
      </w:pPr>
    </w:p>
    <w:p w:rsidR="00092330" w:rsidRDefault="00092330" w:rsidP="00FB7295">
      <w:pPr>
        <w:widowControl w:val="0"/>
        <w:autoSpaceDE w:val="0"/>
        <w:autoSpaceDN w:val="0"/>
        <w:adjustRightInd w:val="0"/>
        <w:spacing w:before="39"/>
        <w:jc w:val="both"/>
        <w:rPr>
          <w:rFonts w:eastAsiaTheme="minorHAnsi" w:cs="Tahoma"/>
          <w:color w:val="000000"/>
          <w:szCs w:val="20"/>
          <w:lang w:eastAsia="en-US"/>
        </w:rPr>
        <w:sectPr w:rsidR="00092330" w:rsidSect="00B6477C">
          <w:type w:val="continuous"/>
          <w:pgSz w:w="11906" w:h="16838"/>
          <w:pgMar w:top="1417" w:right="991" w:bottom="1417" w:left="1134" w:header="708" w:footer="708" w:gutter="0"/>
          <w:cols w:space="853"/>
          <w:titlePg/>
          <w:docGrid w:linePitch="360"/>
        </w:sectPr>
      </w:pPr>
    </w:p>
    <w:p w:rsidR="00B6477C" w:rsidRDefault="00B6477C" w:rsidP="00FB7295">
      <w:pPr>
        <w:widowControl w:val="0"/>
        <w:autoSpaceDE w:val="0"/>
        <w:autoSpaceDN w:val="0"/>
        <w:adjustRightInd w:val="0"/>
        <w:spacing w:before="39"/>
        <w:jc w:val="both"/>
        <w:rPr>
          <w:rFonts w:eastAsiaTheme="minorHAnsi" w:cs="Tahoma"/>
          <w:color w:val="000000"/>
          <w:szCs w:val="20"/>
          <w:lang w:eastAsia="en-US"/>
        </w:rPr>
      </w:pPr>
      <w:r w:rsidRPr="00A274D7">
        <w:rPr>
          <w:rFonts w:eastAsiaTheme="minorHAnsi" w:cs="Tahoma"/>
          <w:color w:val="000000"/>
          <w:szCs w:val="20"/>
          <w:lang w:eastAsia="en-US"/>
        </w:rPr>
        <w:t>In</w:t>
      </w:r>
      <w:r>
        <w:rPr>
          <w:rFonts w:eastAsiaTheme="minorHAnsi" w:cs="Tahoma"/>
          <w:color w:val="000000"/>
          <w:szCs w:val="20"/>
          <w:lang w:eastAsia="en-US"/>
        </w:rPr>
        <w:t xml:space="preserve"> 2019 is er in de begroting een positief saldo zichtbaar. Dat is nodig om het weerstandsvermogen verder op te krikken. Vanaf 2021 zullen er weer nieuwe bezuinigingen moeten plaatsvinden als het leerlingaantal inderdaad daalt zoals geprognosticeerd. Daarbij is er al vanuit gegaan dat in 2021 een krimping van het leerkrachtenbestand plaatsvindt van 3 werkdagen.</w:t>
      </w:r>
    </w:p>
    <w:p w:rsidR="00B6477C" w:rsidRPr="00A274D7" w:rsidRDefault="00B6477C" w:rsidP="00FB7295">
      <w:pPr>
        <w:widowControl w:val="0"/>
        <w:autoSpaceDE w:val="0"/>
        <w:autoSpaceDN w:val="0"/>
        <w:adjustRightInd w:val="0"/>
        <w:jc w:val="both"/>
        <w:rPr>
          <w:rFonts w:eastAsiaTheme="minorHAnsi" w:cs="Tahoma"/>
          <w:color w:val="000000"/>
          <w:szCs w:val="20"/>
          <w:lang w:eastAsia="en-US"/>
        </w:rPr>
      </w:pPr>
      <w:r>
        <w:rPr>
          <w:rFonts w:eastAsiaTheme="minorHAnsi" w:cs="Tahoma"/>
          <w:color w:val="000000"/>
          <w:szCs w:val="20"/>
          <w:lang w:eastAsia="en-US"/>
        </w:rPr>
        <w:t>De huisvestingslasten lopen goed in lijn, de meeste lasten zitten in de dotatie voor de voorziening onderhoud. Het weerstandsvermogen is laag, zeker als in aanmerking wordt genomen dat van die reserve nog € 95.700 uit private gelden bestaat. De personele reserve is goed afgedekt.</w:t>
      </w:r>
    </w:p>
    <w:p w:rsidR="00B6477C" w:rsidRPr="00A274D7" w:rsidRDefault="00B6477C" w:rsidP="00FB7295">
      <w:pPr>
        <w:widowControl w:val="0"/>
        <w:autoSpaceDE w:val="0"/>
        <w:autoSpaceDN w:val="0"/>
        <w:adjustRightInd w:val="0"/>
        <w:jc w:val="both"/>
        <w:rPr>
          <w:rFonts w:eastAsiaTheme="minorHAnsi" w:cs="Tahoma"/>
          <w:color w:val="000000"/>
          <w:szCs w:val="20"/>
          <w:lang w:eastAsia="en-US"/>
        </w:rPr>
      </w:pPr>
    </w:p>
    <w:p w:rsidR="00B6477C" w:rsidRDefault="00B6477C" w:rsidP="00FB7295">
      <w:pPr>
        <w:widowControl w:val="0"/>
        <w:autoSpaceDE w:val="0"/>
        <w:autoSpaceDN w:val="0"/>
        <w:adjustRightInd w:val="0"/>
        <w:jc w:val="both"/>
        <w:rPr>
          <w:rFonts w:eastAsiaTheme="minorHAnsi" w:cs="Tahoma"/>
          <w:szCs w:val="20"/>
          <w:lang w:eastAsia="en-US"/>
        </w:rPr>
      </w:pPr>
      <w:r>
        <w:rPr>
          <w:rFonts w:eastAsiaTheme="minorHAnsi" w:cs="Tahoma"/>
          <w:szCs w:val="20"/>
          <w:lang w:eastAsia="en-US"/>
        </w:rPr>
        <w:t xml:space="preserve">Voor het financiële deel is een deel opgenomen uit de toekomstparagraaf van de begroting 2019: </w:t>
      </w:r>
    </w:p>
    <w:p w:rsidR="00B6477C" w:rsidRPr="00A274D7" w:rsidRDefault="00B6477C" w:rsidP="00FB7295">
      <w:pPr>
        <w:jc w:val="both"/>
        <w:rPr>
          <w:i/>
        </w:rPr>
      </w:pPr>
      <w:r w:rsidRPr="00A274D7">
        <w:rPr>
          <w:i/>
        </w:rPr>
        <w:t xml:space="preserve">De financiële toekomst van de school is op dit moment licht kwetsbaar. De school loopt voor zover we nu kunnen nagaan geen onverantwoorde risico’s. Er zijn voor de korte termijn voldoende reserves, zij het dat het weerstandsvermogen pas in 2019 voldoende wordt. De meerjarenbegroting laat een positiever beeld zien na 2018/2019. </w:t>
      </w:r>
    </w:p>
    <w:p w:rsidR="00B6477C" w:rsidRDefault="00B6477C" w:rsidP="00FB7295">
      <w:pPr>
        <w:widowControl w:val="0"/>
        <w:autoSpaceDE w:val="0"/>
        <w:autoSpaceDN w:val="0"/>
        <w:adjustRightInd w:val="0"/>
        <w:jc w:val="both"/>
        <w:rPr>
          <w:rFonts w:eastAsiaTheme="minorHAnsi" w:cs="Tahoma"/>
          <w:szCs w:val="20"/>
          <w:lang w:eastAsia="en-US"/>
        </w:rPr>
      </w:pPr>
      <w:r>
        <w:rPr>
          <w:rFonts w:eastAsiaTheme="minorHAnsi" w:cs="Tahoma"/>
          <w:szCs w:val="20"/>
          <w:lang w:eastAsia="en-US"/>
        </w:rPr>
        <w:t>Dit beeld moet dus op grond van deze jaarrekening bijgesteld worden, al beseft het bestuur dat dit vooral wordt veroorzaakt door een grotere spaarpot voor het toekomstig onderhoud van de school.</w:t>
      </w:r>
    </w:p>
    <w:p w:rsidR="00B6477C" w:rsidRPr="00F67E65" w:rsidRDefault="00B6477C" w:rsidP="00FB7295">
      <w:pPr>
        <w:widowControl w:val="0"/>
        <w:autoSpaceDE w:val="0"/>
        <w:autoSpaceDN w:val="0"/>
        <w:adjustRightInd w:val="0"/>
        <w:jc w:val="both"/>
        <w:rPr>
          <w:rFonts w:eastAsiaTheme="minorHAnsi" w:cs="Tahoma"/>
          <w:szCs w:val="20"/>
          <w:lang w:eastAsia="en-US"/>
        </w:rPr>
      </w:pPr>
    </w:p>
    <w:p w:rsidR="00B6477C" w:rsidRPr="004A5436" w:rsidRDefault="00B6477C" w:rsidP="00FB7295">
      <w:pPr>
        <w:widowControl w:val="0"/>
        <w:autoSpaceDE w:val="0"/>
        <w:autoSpaceDN w:val="0"/>
        <w:adjustRightInd w:val="0"/>
        <w:jc w:val="both"/>
        <w:rPr>
          <w:rFonts w:eastAsiaTheme="minorHAnsi" w:cs="Tahoma"/>
          <w:i/>
          <w:szCs w:val="20"/>
          <w:lang w:eastAsia="en-US"/>
        </w:rPr>
      </w:pPr>
      <w:r w:rsidRPr="004A5436">
        <w:rPr>
          <w:rFonts w:eastAsiaTheme="minorHAnsi" w:cs="Tahoma"/>
          <w:i/>
          <w:szCs w:val="20"/>
          <w:lang w:eastAsia="en-US"/>
        </w:rPr>
        <w:t>Risico’s</w:t>
      </w:r>
    </w:p>
    <w:p w:rsidR="00B6477C" w:rsidRDefault="00B6477C" w:rsidP="00FB7295">
      <w:pPr>
        <w:jc w:val="both"/>
        <w:rPr>
          <w:rFonts w:cs="Tahoma"/>
          <w:szCs w:val="20"/>
        </w:rPr>
      </w:pPr>
      <w:r w:rsidRPr="006874C8">
        <w:rPr>
          <w:rFonts w:cs="Tahoma"/>
          <w:szCs w:val="20"/>
        </w:rPr>
        <w:t>Het ui</w:t>
      </w:r>
      <w:r>
        <w:rPr>
          <w:rFonts w:cs="Tahoma"/>
          <w:szCs w:val="20"/>
        </w:rPr>
        <w:t>tvoerend bestuur heeft in 2017</w:t>
      </w:r>
      <w:r w:rsidRPr="006874C8">
        <w:rPr>
          <w:rFonts w:cs="Tahoma"/>
          <w:szCs w:val="20"/>
        </w:rPr>
        <w:t xml:space="preserve"> een financieel beleidsplan vastgesteld. Daarin zijn regels opgenomen rondom de organisatie van de financiën en protocollen ter bewaking van de rechtmatigheid en doelmatigheid van de financiën.</w:t>
      </w:r>
      <w:r>
        <w:rPr>
          <w:rFonts w:cs="Tahoma"/>
          <w:szCs w:val="20"/>
        </w:rPr>
        <w:t xml:space="preserve"> </w:t>
      </w:r>
    </w:p>
    <w:p w:rsidR="00B6477C" w:rsidRPr="00D23D38" w:rsidRDefault="00B6477C" w:rsidP="00FB7295">
      <w:pPr>
        <w:jc w:val="both"/>
        <w:rPr>
          <w:rFonts w:cs="Tahoma"/>
          <w:color w:val="FF0000"/>
          <w:szCs w:val="20"/>
        </w:rPr>
      </w:pPr>
      <w:r w:rsidRPr="006874C8">
        <w:rPr>
          <w:rFonts w:cs="Tahoma"/>
          <w:szCs w:val="20"/>
        </w:rPr>
        <w:t xml:space="preserve">De algemeen directeur heeft tot taak de wettelijke veranderingen </w:t>
      </w:r>
      <w:r>
        <w:rPr>
          <w:rFonts w:cs="Tahoma"/>
          <w:szCs w:val="20"/>
        </w:rPr>
        <w:t xml:space="preserve">en veranderingen in de cao </w:t>
      </w:r>
      <w:r w:rsidRPr="006874C8">
        <w:rPr>
          <w:rFonts w:cs="Tahoma"/>
          <w:szCs w:val="20"/>
        </w:rPr>
        <w:t xml:space="preserve">te signaleren en te beoordelen op relevantie voor de school. De schooldirecteur heeft vervolgens de taak relevante wettelijke veranderingen te implementeren. </w:t>
      </w:r>
      <w:r>
        <w:rPr>
          <w:rFonts w:cs="Tahoma"/>
          <w:szCs w:val="20"/>
        </w:rPr>
        <w:t xml:space="preserve">De belangrijkste wettelijke verandering die in 2018 speelde was de </w:t>
      </w:r>
      <w:r w:rsidRPr="00CF3624">
        <w:rPr>
          <w:rFonts w:cs="Tahoma"/>
          <w:i/>
          <w:szCs w:val="20"/>
        </w:rPr>
        <w:t>Wet Bescherming Persoonsgegevens</w:t>
      </w:r>
      <w:r>
        <w:rPr>
          <w:rFonts w:cs="Tahoma"/>
          <w:szCs w:val="20"/>
        </w:rPr>
        <w:t xml:space="preserve">. Op dit moment is de coöperatie voor de scholen bezig om de vereisten binnen de privacy wetgeving te implementeren binnen de scholen. Het privacyreglement is daartoe in 2017 al vastgesteld.  </w:t>
      </w:r>
    </w:p>
    <w:p w:rsidR="00B6477C" w:rsidRPr="006874C8" w:rsidRDefault="00B6477C" w:rsidP="00FB7295">
      <w:pPr>
        <w:jc w:val="both"/>
        <w:rPr>
          <w:rFonts w:cs="Tahoma"/>
          <w:szCs w:val="20"/>
        </w:rPr>
      </w:pPr>
    </w:p>
    <w:p w:rsidR="00B6477C" w:rsidRPr="006874C8" w:rsidRDefault="00B6477C" w:rsidP="00FB7295">
      <w:pPr>
        <w:jc w:val="both"/>
        <w:rPr>
          <w:szCs w:val="20"/>
        </w:rPr>
      </w:pPr>
      <w:r w:rsidRPr="006874C8">
        <w:rPr>
          <w:szCs w:val="20"/>
        </w:rPr>
        <w:t>Met het administratiekantoor is een SLA afgesloten die ervoor zorgt dat de administratieve procedures rondom betalingen en verwerking van de overige financiële gegevens zijn gewaarborgd. De betalingen vinden plaats via een digitale applicatie waarin ook voor de benodigde autorisaties wordt gezorgd.</w:t>
      </w:r>
    </w:p>
    <w:p w:rsidR="00B6477C" w:rsidRPr="006874C8" w:rsidRDefault="00B6477C" w:rsidP="00FB7295">
      <w:pPr>
        <w:jc w:val="both"/>
        <w:rPr>
          <w:rFonts w:cs="Tahoma"/>
          <w:szCs w:val="20"/>
        </w:rPr>
      </w:pPr>
      <w:r w:rsidRPr="006874C8">
        <w:rPr>
          <w:rFonts w:cs="Tahoma"/>
          <w:szCs w:val="20"/>
        </w:rPr>
        <w:t xml:space="preserve">In het financieel beleidsplan is een inschatting gemaakt van het minimale weerstandsvermogen op grond van risico’s. Dit zijn de </w:t>
      </w:r>
      <w:r>
        <w:rPr>
          <w:rFonts w:cs="Tahoma"/>
          <w:szCs w:val="20"/>
        </w:rPr>
        <w:t xml:space="preserve">financiële </w:t>
      </w:r>
      <w:r w:rsidRPr="006874C8">
        <w:rPr>
          <w:rFonts w:cs="Tahoma"/>
          <w:szCs w:val="20"/>
        </w:rPr>
        <w:t>basisrisico’s van de school. Indien deze risico’s optreden, kan het weerstandsvermogen aangewend worden om deze risico’s af te dekken.</w:t>
      </w:r>
      <w:r>
        <w:rPr>
          <w:rFonts w:cs="Tahoma"/>
          <w:szCs w:val="20"/>
        </w:rPr>
        <w:t xml:space="preserve"> De opbouw van het weerstandsvermogen is weergegeven in een bijlage bij het Financieel beleidsplan.</w:t>
      </w:r>
    </w:p>
    <w:p w:rsidR="00B6477C" w:rsidRPr="006874C8" w:rsidRDefault="00B6477C" w:rsidP="00FB7295">
      <w:pPr>
        <w:jc w:val="both"/>
        <w:rPr>
          <w:szCs w:val="20"/>
        </w:rPr>
      </w:pPr>
    </w:p>
    <w:p w:rsidR="00092330" w:rsidRDefault="00B6477C" w:rsidP="00FB7295">
      <w:pPr>
        <w:jc w:val="both"/>
        <w:rPr>
          <w:szCs w:val="20"/>
        </w:rPr>
        <w:sectPr w:rsidR="00092330" w:rsidSect="00092330">
          <w:type w:val="continuous"/>
          <w:pgSz w:w="11906" w:h="16838"/>
          <w:pgMar w:top="1417" w:right="991" w:bottom="1417" w:left="1134" w:header="708" w:footer="708" w:gutter="0"/>
          <w:cols w:num="2" w:space="853"/>
          <w:titlePg/>
          <w:docGrid w:linePitch="360"/>
        </w:sectPr>
      </w:pPr>
      <w:r w:rsidRPr="006874C8">
        <w:rPr>
          <w:rFonts w:cs="Tahoma"/>
          <w:szCs w:val="20"/>
        </w:rPr>
        <w:t>In de toelichting op de begroting wordt in een risicoparagraaf weergegeven welke specifieke risico’s de school in het begrotingsjaar loopt. Hieronder worden deze risico</w:t>
      </w:r>
      <w:r>
        <w:rPr>
          <w:rFonts w:cs="Tahoma"/>
          <w:szCs w:val="20"/>
        </w:rPr>
        <w:t>’</w:t>
      </w:r>
      <w:r w:rsidRPr="006874C8">
        <w:rPr>
          <w:rFonts w:cs="Tahoma"/>
          <w:szCs w:val="20"/>
        </w:rPr>
        <w:t xml:space="preserve">s </w:t>
      </w:r>
      <w:r>
        <w:rPr>
          <w:rFonts w:cs="Tahoma"/>
          <w:szCs w:val="20"/>
        </w:rPr>
        <w:t xml:space="preserve">voor 2016 </w:t>
      </w:r>
      <w:r w:rsidRPr="006874C8">
        <w:rPr>
          <w:rFonts w:cs="Tahoma"/>
          <w:szCs w:val="20"/>
        </w:rPr>
        <w:t>geëvalueerd qua optreden en beheersing</w:t>
      </w:r>
      <w:r w:rsidRPr="006874C8">
        <w:rPr>
          <w:szCs w:val="20"/>
        </w:rPr>
        <w:t>.</w:t>
      </w:r>
    </w:p>
    <w:p w:rsidR="00B6477C" w:rsidRDefault="00B6477C" w:rsidP="00FB7295">
      <w:pPr>
        <w:jc w:val="both"/>
        <w:rPr>
          <w:szCs w:val="20"/>
        </w:rPr>
      </w:pPr>
    </w:p>
    <w:p w:rsidR="00B6477C" w:rsidRPr="006874C8" w:rsidRDefault="00B6477C" w:rsidP="00FB7295">
      <w:pPr>
        <w:jc w:val="both"/>
        <w:rPr>
          <w:szCs w:val="20"/>
        </w:rPr>
      </w:pPr>
    </w:p>
    <w:p w:rsidR="00B6477C" w:rsidRDefault="00B6477C" w:rsidP="00FB7295">
      <w:pPr>
        <w:jc w:val="both"/>
        <w:rPr>
          <w:b/>
          <w:szCs w:val="20"/>
        </w:rPr>
        <w:sectPr w:rsidR="00B6477C" w:rsidSect="00B6477C">
          <w:type w:val="continuous"/>
          <w:pgSz w:w="11906" w:h="16838"/>
          <w:pgMar w:top="1417" w:right="991" w:bottom="1417" w:left="1134" w:header="708" w:footer="708" w:gutter="0"/>
          <w:cols w:space="853"/>
          <w:titlePg/>
          <w:docGrid w:linePitch="360"/>
        </w:sectPr>
      </w:pPr>
    </w:p>
    <w:tbl>
      <w:tblPr>
        <w:tblW w:w="9347"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Look w:val="04A0" w:firstRow="1" w:lastRow="0" w:firstColumn="1" w:lastColumn="0" w:noHBand="0" w:noVBand="1"/>
      </w:tblPr>
      <w:tblGrid>
        <w:gridCol w:w="3823"/>
        <w:gridCol w:w="2972"/>
        <w:gridCol w:w="2552"/>
      </w:tblGrid>
      <w:tr w:rsidR="004F4EBE" w:rsidRPr="004F4EBE" w:rsidTr="004F4EBE">
        <w:tc>
          <w:tcPr>
            <w:tcW w:w="3823" w:type="dxa"/>
          </w:tcPr>
          <w:p w:rsidR="00B6477C" w:rsidRPr="004F4EBE" w:rsidRDefault="00B6477C" w:rsidP="00FB7295">
            <w:pPr>
              <w:jc w:val="both"/>
              <w:rPr>
                <w:b/>
                <w:color w:val="800000"/>
                <w:sz w:val="18"/>
                <w:szCs w:val="18"/>
              </w:rPr>
            </w:pPr>
            <w:r w:rsidRPr="004F4EBE">
              <w:rPr>
                <w:b/>
                <w:color w:val="800000"/>
                <w:sz w:val="18"/>
                <w:szCs w:val="18"/>
              </w:rPr>
              <w:t>Risico</w:t>
            </w:r>
          </w:p>
        </w:tc>
        <w:tc>
          <w:tcPr>
            <w:tcW w:w="2972" w:type="dxa"/>
          </w:tcPr>
          <w:p w:rsidR="00B6477C" w:rsidRPr="004F4EBE" w:rsidRDefault="00B6477C" w:rsidP="00FB7295">
            <w:pPr>
              <w:jc w:val="both"/>
              <w:rPr>
                <w:b/>
                <w:color w:val="800000"/>
                <w:sz w:val="18"/>
                <w:szCs w:val="18"/>
              </w:rPr>
            </w:pPr>
            <w:r w:rsidRPr="004F4EBE">
              <w:rPr>
                <w:b/>
                <w:color w:val="800000"/>
                <w:sz w:val="18"/>
                <w:szCs w:val="18"/>
              </w:rPr>
              <w:t>Beheersmaatregel</w:t>
            </w:r>
          </w:p>
        </w:tc>
        <w:tc>
          <w:tcPr>
            <w:tcW w:w="2552" w:type="dxa"/>
          </w:tcPr>
          <w:p w:rsidR="00B6477C" w:rsidRPr="004F4EBE" w:rsidRDefault="00B6477C" w:rsidP="00FB7295">
            <w:pPr>
              <w:jc w:val="both"/>
              <w:rPr>
                <w:b/>
                <w:color w:val="800000"/>
                <w:sz w:val="18"/>
                <w:szCs w:val="18"/>
              </w:rPr>
            </w:pPr>
            <w:r w:rsidRPr="004F4EBE">
              <w:rPr>
                <w:b/>
                <w:color w:val="800000"/>
                <w:sz w:val="18"/>
                <w:szCs w:val="18"/>
              </w:rPr>
              <w:t>Evaluatie</w:t>
            </w:r>
          </w:p>
        </w:tc>
      </w:tr>
      <w:tr w:rsidR="004F4EBE" w:rsidRPr="004F4EBE" w:rsidTr="004F4EBE">
        <w:tc>
          <w:tcPr>
            <w:tcW w:w="3823" w:type="dxa"/>
          </w:tcPr>
          <w:p w:rsidR="00B6477C" w:rsidRPr="00F54239" w:rsidRDefault="00B6477C" w:rsidP="00FB7295">
            <w:pPr>
              <w:jc w:val="both"/>
              <w:rPr>
                <w:sz w:val="18"/>
                <w:szCs w:val="18"/>
              </w:rPr>
            </w:pPr>
            <w:r w:rsidRPr="00F54239">
              <w:rPr>
                <w:sz w:val="18"/>
                <w:szCs w:val="18"/>
              </w:rPr>
              <w:t xml:space="preserve">Er zijn geen subsidies opgenomen die niet door middel van een beschikking van het CFI zijn toegezegd. Toekomstig aan te vragen en te verkrijgen subsidies zijn daarom een positief risico. </w:t>
            </w:r>
          </w:p>
        </w:tc>
        <w:tc>
          <w:tcPr>
            <w:tcW w:w="2972" w:type="dxa"/>
          </w:tcPr>
          <w:p w:rsidR="00B6477C" w:rsidRPr="00F54239" w:rsidRDefault="00B6477C" w:rsidP="00FB7295">
            <w:pPr>
              <w:pStyle w:val="Tekstopmerking"/>
              <w:ind w:left="71"/>
              <w:jc w:val="both"/>
              <w:rPr>
                <w:sz w:val="18"/>
                <w:szCs w:val="18"/>
              </w:rPr>
            </w:pPr>
            <w:r w:rsidRPr="00F54239">
              <w:rPr>
                <w:sz w:val="18"/>
                <w:szCs w:val="18"/>
              </w:rPr>
              <w:t>N.v.t.</w:t>
            </w:r>
          </w:p>
          <w:p w:rsidR="00B6477C" w:rsidRPr="00F54239" w:rsidRDefault="00B6477C" w:rsidP="00FB7295">
            <w:pPr>
              <w:pStyle w:val="Tekstopmerking"/>
              <w:ind w:left="71"/>
              <w:jc w:val="both"/>
              <w:rPr>
                <w:sz w:val="18"/>
                <w:szCs w:val="18"/>
              </w:rPr>
            </w:pPr>
          </w:p>
        </w:tc>
        <w:tc>
          <w:tcPr>
            <w:tcW w:w="2552" w:type="dxa"/>
          </w:tcPr>
          <w:p w:rsidR="00B6477C" w:rsidRPr="00F54239" w:rsidRDefault="00B6477C" w:rsidP="00FB7295">
            <w:pPr>
              <w:pStyle w:val="Tekstopmerking"/>
              <w:jc w:val="both"/>
              <w:rPr>
                <w:sz w:val="18"/>
                <w:szCs w:val="18"/>
              </w:rPr>
            </w:pPr>
            <w:r w:rsidRPr="00F54239">
              <w:rPr>
                <w:sz w:val="18"/>
                <w:szCs w:val="18"/>
              </w:rPr>
              <w:t>Er zijn geen specifieke subsidies verleend. Wel zijn werkdrukgelden ontvangen die besteed zijn aan personeel.</w:t>
            </w:r>
          </w:p>
        </w:tc>
      </w:tr>
      <w:tr w:rsidR="004F4EBE" w:rsidRPr="004F4EBE" w:rsidTr="004F4EBE">
        <w:tc>
          <w:tcPr>
            <w:tcW w:w="3823" w:type="dxa"/>
          </w:tcPr>
          <w:p w:rsidR="00B6477C" w:rsidRPr="00F54239" w:rsidRDefault="00B6477C" w:rsidP="00FB7295">
            <w:pPr>
              <w:jc w:val="both"/>
              <w:rPr>
                <w:sz w:val="18"/>
                <w:szCs w:val="18"/>
              </w:rPr>
            </w:pPr>
            <w:r w:rsidRPr="00F54239">
              <w:rPr>
                <w:sz w:val="18"/>
                <w:szCs w:val="18"/>
              </w:rPr>
              <w:t xml:space="preserve">De prognose van het leerlingaantal is gebaseerd op de doopcijfers van de GGiN te Bruinisse. Dit geeft voor de komende 4 jaren een vrij duidelijk beeld, maar daarna niet. Het risico is dat er gezinnen vertrekken of bijkomen. </w:t>
            </w:r>
          </w:p>
        </w:tc>
        <w:tc>
          <w:tcPr>
            <w:tcW w:w="2972" w:type="dxa"/>
          </w:tcPr>
          <w:p w:rsidR="00B6477C" w:rsidRPr="00F54239" w:rsidRDefault="00B6477C" w:rsidP="00FB7295">
            <w:pPr>
              <w:pStyle w:val="Tekstopmerking"/>
              <w:ind w:left="71"/>
              <w:jc w:val="both"/>
              <w:rPr>
                <w:sz w:val="18"/>
                <w:szCs w:val="18"/>
              </w:rPr>
            </w:pPr>
            <w:r w:rsidRPr="00F54239">
              <w:rPr>
                <w:sz w:val="18"/>
                <w:szCs w:val="18"/>
              </w:rPr>
              <w:t>De directie houdt in een werkbegroting binnen het lopende boekjaar de veranderde prognose van het leerlingaantal bij. Daardoor wordt het financiële effect direct gemonitord. Bij sterk afwijkende aantallen wordt door het uitvoerend bestuur maatregelen genomen.</w:t>
            </w:r>
          </w:p>
        </w:tc>
        <w:tc>
          <w:tcPr>
            <w:tcW w:w="2552" w:type="dxa"/>
          </w:tcPr>
          <w:p w:rsidR="00B6477C" w:rsidRPr="00F54239" w:rsidRDefault="00B6477C" w:rsidP="00FB7295">
            <w:pPr>
              <w:pStyle w:val="Tekstopmerking"/>
              <w:ind w:left="71"/>
              <w:jc w:val="both"/>
              <w:rPr>
                <w:sz w:val="18"/>
                <w:szCs w:val="18"/>
              </w:rPr>
            </w:pPr>
            <w:r w:rsidRPr="00F54239">
              <w:rPr>
                <w:sz w:val="18"/>
                <w:szCs w:val="18"/>
              </w:rPr>
              <w:t xml:space="preserve">Dit jaar zijn drie leerlingen verwezen naar het speciaal (basis)onderwijs. Daardoor is de school extra gekrompen. Dit heeft effect op de toekomstige bekostiging. </w:t>
            </w:r>
          </w:p>
        </w:tc>
      </w:tr>
      <w:tr w:rsidR="004F4EBE" w:rsidRPr="004F4EBE" w:rsidTr="004F4EBE">
        <w:tc>
          <w:tcPr>
            <w:tcW w:w="3823" w:type="dxa"/>
          </w:tcPr>
          <w:p w:rsidR="00B6477C" w:rsidRPr="00F54239" w:rsidRDefault="00B6477C" w:rsidP="00FB7295">
            <w:pPr>
              <w:jc w:val="both"/>
              <w:rPr>
                <w:sz w:val="18"/>
                <w:szCs w:val="18"/>
              </w:rPr>
            </w:pPr>
            <w:r w:rsidRPr="00F54239">
              <w:rPr>
                <w:sz w:val="18"/>
                <w:szCs w:val="18"/>
              </w:rPr>
              <w:t xml:space="preserve">Vrouwelijk personeel dat met zwangerschapsverlof is geweest, kan besluiten tot het opnemen van ouderschapsverlof. Dit wordt deels door de werknemer en deels door de werkgever betaald. </w:t>
            </w:r>
          </w:p>
        </w:tc>
        <w:tc>
          <w:tcPr>
            <w:tcW w:w="2972" w:type="dxa"/>
          </w:tcPr>
          <w:p w:rsidR="00B6477C" w:rsidRPr="00F54239" w:rsidRDefault="00B6477C" w:rsidP="00FB7295">
            <w:pPr>
              <w:pStyle w:val="Tekstopmerking"/>
              <w:ind w:left="71"/>
              <w:jc w:val="both"/>
              <w:rPr>
                <w:sz w:val="18"/>
                <w:szCs w:val="18"/>
              </w:rPr>
            </w:pPr>
            <w:r w:rsidRPr="00F54239">
              <w:rPr>
                <w:sz w:val="18"/>
                <w:szCs w:val="18"/>
              </w:rPr>
              <w:t>Het opnemen van ouderschapsverlof is opgenomen in het risico van het weerstandsvermogen. Ouderschapsverlof kan dus, indien nodig, bekostigd worden uit de reserves.</w:t>
            </w:r>
          </w:p>
        </w:tc>
        <w:tc>
          <w:tcPr>
            <w:tcW w:w="2552" w:type="dxa"/>
          </w:tcPr>
          <w:p w:rsidR="00B6477C" w:rsidRPr="00F54239" w:rsidRDefault="00B6477C" w:rsidP="00FB7295">
            <w:pPr>
              <w:pStyle w:val="Tekstopmerking"/>
              <w:ind w:left="71"/>
              <w:jc w:val="both"/>
              <w:rPr>
                <w:sz w:val="18"/>
                <w:szCs w:val="18"/>
              </w:rPr>
            </w:pPr>
            <w:r w:rsidRPr="00F54239">
              <w:rPr>
                <w:sz w:val="18"/>
                <w:szCs w:val="18"/>
              </w:rPr>
              <w:t>Er is iets ouderschapsverlof opgenomen, maar dat is verwerkt in de lonen en salarissen van het personeel.</w:t>
            </w:r>
          </w:p>
        </w:tc>
      </w:tr>
      <w:tr w:rsidR="004F4EBE" w:rsidRPr="004F4EBE" w:rsidTr="004F4EBE">
        <w:tc>
          <w:tcPr>
            <w:tcW w:w="3823" w:type="dxa"/>
          </w:tcPr>
          <w:p w:rsidR="00B6477C" w:rsidRPr="00F54239" w:rsidRDefault="00B6477C" w:rsidP="00FB7295">
            <w:pPr>
              <w:jc w:val="both"/>
              <w:rPr>
                <w:sz w:val="18"/>
                <w:szCs w:val="18"/>
              </w:rPr>
            </w:pPr>
            <w:r w:rsidRPr="00F54239">
              <w:rPr>
                <w:sz w:val="18"/>
                <w:szCs w:val="18"/>
              </w:rPr>
              <w:t xml:space="preserve">De provincie Zeeland heeft te maken met behoorlijke krimp. Op dit moment lijkt dat zichtbaar te worden op onze school. De school is tot 2015 gegroeid, maar nam de jaren erna al licht af. Deze daling lijkt vanaf 2020 nog iets sterker te worden. </w:t>
            </w:r>
          </w:p>
        </w:tc>
        <w:tc>
          <w:tcPr>
            <w:tcW w:w="2972" w:type="dxa"/>
          </w:tcPr>
          <w:p w:rsidR="00B6477C" w:rsidRPr="00F54239" w:rsidRDefault="00B6477C" w:rsidP="00FB7295">
            <w:pPr>
              <w:pStyle w:val="Tekstopmerking"/>
              <w:ind w:left="71"/>
              <w:jc w:val="both"/>
              <w:rPr>
                <w:sz w:val="18"/>
                <w:szCs w:val="18"/>
              </w:rPr>
            </w:pPr>
            <w:r w:rsidRPr="00F54239">
              <w:rPr>
                <w:sz w:val="18"/>
                <w:szCs w:val="18"/>
              </w:rPr>
              <w:t>De directie houdt de doopcijfers goed in de gaten en heeft zodoende vier jaren om op komende krimp te anticiperen.</w:t>
            </w:r>
          </w:p>
        </w:tc>
        <w:tc>
          <w:tcPr>
            <w:tcW w:w="2552" w:type="dxa"/>
          </w:tcPr>
          <w:p w:rsidR="00B6477C" w:rsidRPr="00F54239" w:rsidRDefault="00B6477C" w:rsidP="00FB7295">
            <w:pPr>
              <w:pStyle w:val="Tekstopmerking"/>
              <w:ind w:left="71"/>
              <w:jc w:val="both"/>
              <w:rPr>
                <w:sz w:val="18"/>
                <w:szCs w:val="18"/>
              </w:rPr>
            </w:pPr>
            <w:r w:rsidRPr="00F54239">
              <w:rPr>
                <w:sz w:val="18"/>
                <w:szCs w:val="18"/>
              </w:rPr>
              <w:t>De school krimpt op dit moment en ook de vooruitzichten zijn dat de school blijft krimpen. De directie houdt dit goed in de gaten.</w:t>
            </w:r>
          </w:p>
        </w:tc>
      </w:tr>
    </w:tbl>
    <w:p w:rsidR="00B6477C" w:rsidRDefault="00B6477C" w:rsidP="00FB7295">
      <w:pPr>
        <w:spacing w:after="160"/>
        <w:jc w:val="both"/>
        <w:rPr>
          <w:b/>
          <w:szCs w:val="20"/>
          <w:u w:val="single"/>
        </w:rPr>
        <w:sectPr w:rsidR="00B6477C" w:rsidSect="00B6477C">
          <w:type w:val="continuous"/>
          <w:pgSz w:w="11906" w:h="16838"/>
          <w:pgMar w:top="1417" w:right="991" w:bottom="1417" w:left="1134" w:header="708" w:footer="708" w:gutter="0"/>
          <w:cols w:space="853"/>
          <w:titlePg/>
          <w:docGrid w:linePitch="360"/>
        </w:sectPr>
      </w:pPr>
    </w:p>
    <w:p w:rsidR="00271460" w:rsidRDefault="00271460" w:rsidP="00FB7295">
      <w:pPr>
        <w:spacing w:after="160"/>
        <w:jc w:val="both"/>
        <w:rPr>
          <w:szCs w:val="20"/>
        </w:rPr>
      </w:pPr>
    </w:p>
    <w:p w:rsidR="00724251" w:rsidRPr="004F4EBE" w:rsidRDefault="00B6477C" w:rsidP="00FB7295">
      <w:pPr>
        <w:spacing w:after="160"/>
        <w:jc w:val="both"/>
        <w:rPr>
          <w:szCs w:val="20"/>
        </w:rPr>
      </w:pPr>
      <w:r w:rsidRPr="007E5303">
        <w:rPr>
          <w:szCs w:val="20"/>
        </w:rPr>
        <w:t>In het verslag van de toezichthouders (hoofdstuk 3) is door de toezichthouder ingegaan op de ondersteuning en advisering die zij geeft over beleidsvraagstukken.</w:t>
      </w:r>
      <w:r w:rsidRPr="006874C8">
        <w:rPr>
          <w:b/>
          <w:noProof/>
          <w:szCs w:val="20"/>
          <w:u w:val="single"/>
        </w:rPr>
        <mc:AlternateContent>
          <mc:Choice Requires="wps">
            <w:drawing>
              <wp:anchor distT="45720" distB="45720" distL="114300" distR="114300" simplePos="0" relativeHeight="251869696" behindDoc="0" locked="0" layoutInCell="1" allowOverlap="1" wp14:anchorId="4DDE5251" wp14:editId="6508C46A">
                <wp:simplePos x="0" y="0"/>
                <wp:positionH relativeFrom="column">
                  <wp:posOffset>4510405</wp:posOffset>
                </wp:positionH>
                <wp:positionV relativeFrom="paragraph">
                  <wp:posOffset>8336552</wp:posOffset>
                </wp:positionV>
                <wp:extent cx="1772920" cy="1074239"/>
                <wp:effectExtent l="0" t="0" r="0" b="0"/>
                <wp:wrapNone/>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920" cy="1074239"/>
                        </a:xfrm>
                        <a:prstGeom prst="rect">
                          <a:avLst/>
                        </a:prstGeom>
                        <a:solidFill>
                          <a:srgbClr val="FFFFFF"/>
                        </a:solidFill>
                        <a:ln w="9525">
                          <a:noFill/>
                          <a:miter lim="800000"/>
                          <a:headEnd/>
                          <a:tailEnd/>
                        </a:ln>
                      </wps:spPr>
                      <wps:txbx>
                        <w:txbxContent>
                          <w:p w:rsidR="00615806" w:rsidRDefault="00615806" w:rsidP="00B647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E5251" id="_x0000_s1042" type="#_x0000_t202" style="position:absolute;left:0;text-align:left;margin-left:355.15pt;margin-top:656.4pt;width:139.6pt;height:84.6pt;z-index:251869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" stroked="f">
                <v:textbox>
                  <w:txbxContent>
                    <w:p w:rsidR="00615806" w:rsidRDefault="00615806" w:rsidP="00B6477C"/>
                  </w:txbxContent>
                </v:textbox>
              </v:shape>
            </w:pict>
          </mc:Fallback>
        </mc:AlternateContent>
      </w:r>
      <w:r w:rsidRPr="006874C8">
        <w:rPr>
          <w:rFonts w:cs="Tahoma"/>
          <w:b/>
          <w:noProof/>
          <w:szCs w:val="20"/>
          <w:u w:val="single"/>
        </w:rPr>
        <mc:AlternateContent>
          <mc:Choice Requires="wps">
            <w:drawing>
              <wp:anchor distT="0" distB="0" distL="114300" distR="114300" simplePos="0" relativeHeight="251868672" behindDoc="0" locked="0" layoutInCell="1" allowOverlap="1" wp14:anchorId="1C64124B" wp14:editId="461E7D6B">
                <wp:simplePos x="0" y="0"/>
                <wp:positionH relativeFrom="column">
                  <wp:posOffset>5468348</wp:posOffset>
                </wp:positionH>
                <wp:positionV relativeFrom="paragraph">
                  <wp:posOffset>8935266</wp:posOffset>
                </wp:positionV>
                <wp:extent cx="489857" cy="315686"/>
                <wp:effectExtent l="0" t="0" r="5715" b="8255"/>
                <wp:wrapNone/>
                <wp:docPr id="22" name="Rechthoek 22"/>
                <wp:cNvGraphicFramePr/>
                <a:graphic xmlns:a="http://schemas.openxmlformats.org/drawingml/2006/main">
                  <a:graphicData uri="http://schemas.microsoft.com/office/word/2010/wordprocessingShape">
                    <wps:wsp>
                      <wps:cNvSpPr/>
                      <wps:spPr>
                        <a:xfrm>
                          <a:off x="0" y="0"/>
                          <a:ext cx="489857" cy="3156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8AC6F5" id="Rechthoek 22" o:spid="_x0000_s1026" style="position:absolute;margin-left:430.6pt;margin-top:703.55pt;width:38.55pt;height:24.85pt;z-index:25186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" fillcolor="white [3212]" stroked="f" strokeweight="1.25pt">
                <v:stroke endcap="round"/>
              </v:rect>
            </w:pict>
          </mc:Fallback>
        </mc:AlternateContent>
      </w:r>
      <w:r w:rsidR="00E348C8" w:rsidRPr="006874C8">
        <w:rPr>
          <w:b/>
          <w:noProof/>
          <w:szCs w:val="20"/>
          <w:u w:val="single"/>
        </w:rPr>
        <mc:AlternateContent>
          <mc:Choice Requires="wps">
            <w:drawing>
              <wp:anchor distT="45720" distB="45720" distL="114300" distR="114300" simplePos="0" relativeHeight="251854336" behindDoc="0" locked="0" layoutInCell="1" allowOverlap="1" wp14:anchorId="61CD1D51" wp14:editId="14EAA7D6">
                <wp:simplePos x="0" y="0"/>
                <wp:positionH relativeFrom="column">
                  <wp:posOffset>4510405</wp:posOffset>
                </wp:positionH>
                <wp:positionV relativeFrom="paragraph">
                  <wp:posOffset>8336552</wp:posOffset>
                </wp:positionV>
                <wp:extent cx="1772920" cy="1074239"/>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920" cy="1074239"/>
                        </a:xfrm>
                        <a:prstGeom prst="rect">
                          <a:avLst/>
                        </a:prstGeom>
                        <a:solidFill>
                          <a:srgbClr val="FFFFFF"/>
                        </a:solidFill>
                        <a:ln w="9525">
                          <a:noFill/>
                          <a:miter lim="800000"/>
                          <a:headEnd/>
                          <a:tailEnd/>
                        </a:ln>
                      </wps:spPr>
                      <wps:txbx>
                        <w:txbxContent>
                          <w:p w:rsidR="00615806" w:rsidRDefault="00615806" w:rsidP="00E348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D1D51" id="_x0000_s1043" type="#_x0000_t202" style="position:absolute;left:0;text-align:left;margin-left:355.15pt;margin-top:656.4pt;width:139.6pt;height:84.6pt;z-index:251854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" stroked="f">
                <v:textbox>
                  <w:txbxContent>
                    <w:p w:rsidR="00615806" w:rsidRDefault="00615806" w:rsidP="00E348C8"/>
                  </w:txbxContent>
                </v:textbox>
              </v:shape>
            </w:pict>
          </mc:Fallback>
        </mc:AlternateContent>
      </w:r>
      <w:r w:rsidR="00E348C8" w:rsidRPr="006874C8">
        <w:rPr>
          <w:rFonts w:cs="Tahoma"/>
          <w:b/>
          <w:noProof/>
          <w:szCs w:val="20"/>
          <w:u w:val="single"/>
        </w:rPr>
        <mc:AlternateContent>
          <mc:Choice Requires="wps">
            <w:drawing>
              <wp:anchor distT="0" distB="0" distL="114300" distR="114300" simplePos="0" relativeHeight="251853312" behindDoc="0" locked="0" layoutInCell="1" allowOverlap="1" wp14:anchorId="09357671" wp14:editId="630D7B48">
                <wp:simplePos x="0" y="0"/>
                <wp:positionH relativeFrom="column">
                  <wp:posOffset>5468348</wp:posOffset>
                </wp:positionH>
                <wp:positionV relativeFrom="paragraph">
                  <wp:posOffset>8935266</wp:posOffset>
                </wp:positionV>
                <wp:extent cx="489857" cy="315686"/>
                <wp:effectExtent l="0" t="0" r="5715" b="8255"/>
                <wp:wrapNone/>
                <wp:docPr id="41" name="Rechthoek 41"/>
                <wp:cNvGraphicFramePr/>
                <a:graphic xmlns:a="http://schemas.openxmlformats.org/drawingml/2006/main">
                  <a:graphicData uri="http://schemas.microsoft.com/office/word/2010/wordprocessingShape">
                    <wps:wsp>
                      <wps:cNvSpPr/>
                      <wps:spPr>
                        <a:xfrm>
                          <a:off x="0" y="0"/>
                          <a:ext cx="489857" cy="3156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F297A7" id="Rechthoek 41" o:spid="_x0000_s1026" style="position:absolute;margin-left:430.6pt;margin-top:703.55pt;width:38.55pt;height:24.85pt;z-index:25185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" fillcolor="white [3212]" stroked="f" strokeweight="1.25pt">
                <v:stroke endcap="round"/>
              </v:rect>
            </w:pict>
          </mc:Fallback>
        </mc:AlternateContent>
      </w:r>
    </w:p>
    <w:sectPr w:rsidR="00724251" w:rsidRPr="004F4EBE" w:rsidSect="00FB7295">
      <w:type w:val="continuous"/>
      <w:pgSz w:w="11906" w:h="16838"/>
      <w:pgMar w:top="1417" w:right="1133" w:bottom="1417" w:left="1134" w:header="708" w:footer="61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5ABA" w:rsidRDefault="00405ABA">
      <w:r>
        <w:separator/>
      </w:r>
    </w:p>
  </w:endnote>
  <w:endnote w:type="continuationSeparator" w:id="0">
    <w:p w:rsidR="00405ABA" w:rsidRDefault="00405A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ho">
    <w:altName w:val="Times New Roman"/>
    <w:panose1 w:val="00000000000000000000"/>
    <w:charset w:val="00"/>
    <w:family w:val="roman"/>
    <w:notTrueType/>
    <w:pitch w:val="default"/>
  </w:font>
  <w:font w:name="Verdana Ref">
    <w:altName w:val="Tahoma"/>
    <w:charset w:val="00"/>
    <w:family w:val="swiss"/>
    <w:pitch w:val="variable"/>
    <w:sig w:usb0="00000001"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806" w:rsidRPr="004A4101" w:rsidRDefault="00615806" w:rsidP="002A1861">
    <w:pPr>
      <w:pStyle w:val="Voettekst"/>
      <w:framePr w:w="425" w:h="673" w:hRule="exact" w:wrap="around" w:vAnchor="text" w:hAnchor="page" w:x="10921" w:y="-260"/>
      <w:ind w:right="-351"/>
      <w:rPr>
        <w:rStyle w:val="Paginanummer"/>
        <w:rFonts w:ascii="Script MT Bold" w:hAnsi="Script MT Bold"/>
        <w:color w:val="FFFFFF" w:themeColor="background1"/>
        <w:sz w:val="40"/>
        <w:szCs w:val="40"/>
      </w:rPr>
    </w:pPr>
    <w:r w:rsidRPr="004A4101">
      <w:rPr>
        <w:rStyle w:val="Paginanummer"/>
        <w:rFonts w:ascii="Script MT Bold" w:hAnsi="Script MT Bold"/>
        <w:color w:val="FFFFFF" w:themeColor="background1"/>
        <w:sz w:val="40"/>
        <w:szCs w:val="40"/>
      </w:rPr>
      <w:fldChar w:fldCharType="begin"/>
    </w:r>
    <w:r w:rsidRPr="004A4101">
      <w:rPr>
        <w:rStyle w:val="Paginanummer"/>
        <w:rFonts w:ascii="Script MT Bold" w:hAnsi="Script MT Bold"/>
        <w:color w:val="FFFFFF" w:themeColor="background1"/>
        <w:sz w:val="40"/>
        <w:szCs w:val="40"/>
      </w:rPr>
      <w:instrText xml:space="preserve">PAGE  </w:instrText>
    </w:r>
    <w:r w:rsidRPr="004A4101">
      <w:rPr>
        <w:rStyle w:val="Paginanummer"/>
        <w:rFonts w:ascii="Script MT Bold" w:hAnsi="Script MT Bold"/>
        <w:color w:val="FFFFFF" w:themeColor="background1"/>
        <w:sz w:val="40"/>
        <w:szCs w:val="40"/>
      </w:rPr>
      <w:fldChar w:fldCharType="separate"/>
    </w:r>
    <w:r>
      <w:rPr>
        <w:rStyle w:val="Paginanummer"/>
        <w:rFonts w:ascii="Script MT Bold" w:hAnsi="Script MT Bold"/>
        <w:noProof/>
        <w:color w:val="FFFFFF" w:themeColor="background1"/>
        <w:sz w:val="40"/>
        <w:szCs w:val="40"/>
      </w:rPr>
      <w:t>8</w:t>
    </w:r>
    <w:r w:rsidRPr="004A4101">
      <w:rPr>
        <w:rStyle w:val="Paginanummer"/>
        <w:rFonts w:ascii="Script MT Bold" w:hAnsi="Script MT Bold"/>
        <w:color w:val="FFFFFF" w:themeColor="background1"/>
        <w:sz w:val="40"/>
        <w:szCs w:val="40"/>
      </w:rPr>
      <w:fldChar w:fldCharType="end"/>
    </w:r>
  </w:p>
  <w:p w:rsidR="00615806" w:rsidRDefault="00615806">
    <w:pPr>
      <w:pStyle w:val="Voettekst"/>
      <w:ind w:right="360"/>
    </w:pPr>
    <w:r w:rsidRPr="004A4101">
      <w:rPr>
        <w:rFonts w:ascii="Script MT Bold" w:hAnsi="Script MT Bold"/>
        <w:noProof/>
        <w:color w:val="FFFFFF" w:themeColor="background1"/>
        <w:sz w:val="40"/>
        <w:szCs w:val="32"/>
      </w:rPr>
      <mc:AlternateContent>
        <mc:Choice Requires="wps">
          <w:drawing>
            <wp:anchor distT="0" distB="0" distL="114300" distR="114300" simplePos="0" relativeHeight="251664384" behindDoc="1" locked="0" layoutInCell="1" allowOverlap="1" wp14:anchorId="2A127B9B" wp14:editId="221C9F8F">
              <wp:simplePos x="0" y="0"/>
              <wp:positionH relativeFrom="rightMargin">
                <wp:posOffset>-157480</wp:posOffset>
              </wp:positionH>
              <wp:positionV relativeFrom="paragraph">
                <wp:posOffset>-309880</wp:posOffset>
              </wp:positionV>
              <wp:extent cx="533400" cy="533400"/>
              <wp:effectExtent l="0" t="0" r="19050" b="19050"/>
              <wp:wrapNone/>
              <wp:docPr id="43" name="Kubus 43"/>
              <wp:cNvGraphicFramePr/>
              <a:graphic xmlns:a="http://schemas.openxmlformats.org/drawingml/2006/main">
                <a:graphicData uri="http://schemas.microsoft.com/office/word/2010/wordprocessingShape">
                  <wps:wsp>
                    <wps:cNvSpPr/>
                    <wps:spPr>
                      <a:xfrm rot="16200000">
                        <a:off x="0" y="0"/>
                        <a:ext cx="533400" cy="533400"/>
                      </a:xfrm>
                      <a:prstGeom prst="cube">
                        <a:avLst>
                          <a:gd name="adj" fmla="val 16429"/>
                        </a:avLst>
                      </a:prstGeom>
                      <a:solidFill>
                        <a:srgbClr val="CC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6C4F23A"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Kubus 43" o:spid="_x0000_s1026" type="#_x0000_t16" style="position:absolute;margin-left:-12.4pt;margin-top:-24.4pt;width:42pt;height:42pt;rotation:-90;z-index:-251652096;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" adj="3549" fillcolor="#c00" strokecolor="white [3212]" strokeweight="1.25pt">
              <v:stroke endcap="round"/>
              <w10:wrap anchorx="margin"/>
            </v:shape>
          </w:pict>
        </mc:Fallback>
      </mc:AlternateContent>
    </w:r>
  </w:p>
  <w:p w:rsidR="00615806" w:rsidRDefault="00615806" w:rsidP="005C4ED1">
    <w:pP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806" w:rsidRPr="00786CD8" w:rsidRDefault="00405ABA" w:rsidP="00BF0F22">
    <w:pPr>
      <w:pStyle w:val="Voettekst"/>
      <w:tabs>
        <w:tab w:val="clear" w:pos="4536"/>
        <w:tab w:val="clear" w:pos="9072"/>
        <w:tab w:val="left" w:pos="240"/>
        <w:tab w:val="left" w:pos="2184"/>
      </w:tabs>
      <w:ind w:left="-284"/>
      <w:rPr>
        <w:rFonts w:ascii="Script MT Bold" w:hAnsi="Script MT Bold"/>
        <w:color w:val="FFFFFF" w:themeColor="background1"/>
        <w:sz w:val="40"/>
        <w:szCs w:val="32"/>
      </w:rPr>
    </w:pPr>
    <w:sdt>
      <w:sdtPr>
        <w:id w:val="608547088"/>
        <w:docPartObj>
          <w:docPartGallery w:val="Page Numbers (Bottom of Page)"/>
          <w:docPartUnique/>
        </w:docPartObj>
      </w:sdtPr>
      <w:sdtEndPr>
        <w:rPr>
          <w:rFonts w:ascii="Script MT Bold" w:hAnsi="Script MT Bold"/>
          <w:color w:val="FFFFFF" w:themeColor="background1"/>
          <w:sz w:val="44"/>
          <w:szCs w:val="32"/>
        </w:rPr>
      </w:sdtEndPr>
      <w:sdtContent>
        <w:r w:rsidR="00615806" w:rsidRPr="004A4101">
          <w:rPr>
            <w:rFonts w:ascii="Script MT Bold" w:hAnsi="Script MT Bold"/>
            <w:noProof/>
            <w:color w:val="FFFFFF" w:themeColor="background1"/>
            <w:sz w:val="40"/>
            <w:szCs w:val="32"/>
          </w:rPr>
          <mc:AlternateContent>
            <mc:Choice Requires="wps">
              <w:drawing>
                <wp:anchor distT="0" distB="0" distL="114300" distR="114300" simplePos="0" relativeHeight="251663360" behindDoc="1" locked="0" layoutInCell="1" allowOverlap="1" wp14:anchorId="3F21F7E8" wp14:editId="153059A6">
                  <wp:simplePos x="0" y="0"/>
                  <wp:positionH relativeFrom="column">
                    <wp:posOffset>-360680</wp:posOffset>
                  </wp:positionH>
                  <wp:positionV relativeFrom="paragraph">
                    <wp:posOffset>-142240</wp:posOffset>
                  </wp:positionV>
                  <wp:extent cx="533400" cy="533400"/>
                  <wp:effectExtent l="0" t="0" r="19050" b="19050"/>
                  <wp:wrapNone/>
                  <wp:docPr id="44" name="Kubus 44"/>
                  <wp:cNvGraphicFramePr/>
                  <a:graphic xmlns:a="http://schemas.openxmlformats.org/drawingml/2006/main">
                    <a:graphicData uri="http://schemas.microsoft.com/office/word/2010/wordprocessingShape">
                      <wps:wsp>
                        <wps:cNvSpPr/>
                        <wps:spPr>
                          <a:xfrm rot="16200000">
                            <a:off x="0" y="0"/>
                            <a:ext cx="533400" cy="533400"/>
                          </a:xfrm>
                          <a:prstGeom prst="cube">
                            <a:avLst>
                              <a:gd name="adj" fmla="val 16429"/>
                            </a:avLst>
                          </a:prstGeom>
                          <a:solidFill>
                            <a:srgbClr val="8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DBD0997"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Kubus 44" o:spid="_x0000_s1026" type="#_x0000_t16" style="position:absolute;margin-left:-28.4pt;margin-top:-11.2pt;width:42pt;height:42pt;rotation:-90;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" adj="3549" fillcolor="maroon" strokecolor="white [3212]" strokeweight="1.25pt">
                  <v:stroke endcap="round"/>
                </v:shape>
              </w:pict>
            </mc:Fallback>
          </mc:AlternateContent>
        </w:r>
        <w:r w:rsidR="00615806">
          <w:t xml:space="preserve"> </w:t>
        </w:r>
        <w:r w:rsidR="00615806" w:rsidRPr="004A4101">
          <w:rPr>
            <w:rFonts w:ascii="Script MT Bold" w:hAnsi="Script MT Bold"/>
            <w:color w:val="FFFFFF" w:themeColor="background1"/>
            <w:sz w:val="40"/>
            <w:szCs w:val="32"/>
          </w:rPr>
          <w:fldChar w:fldCharType="begin"/>
        </w:r>
        <w:r w:rsidR="00615806" w:rsidRPr="004A4101">
          <w:rPr>
            <w:rFonts w:ascii="Script MT Bold" w:hAnsi="Script MT Bold"/>
            <w:color w:val="FFFFFF" w:themeColor="background1"/>
            <w:sz w:val="40"/>
            <w:szCs w:val="32"/>
          </w:rPr>
          <w:instrText>PAGE   \* MERGEFORMAT</w:instrText>
        </w:r>
        <w:r w:rsidR="00615806" w:rsidRPr="004A4101">
          <w:rPr>
            <w:rFonts w:ascii="Script MT Bold" w:hAnsi="Script MT Bold"/>
            <w:color w:val="FFFFFF" w:themeColor="background1"/>
            <w:sz w:val="40"/>
            <w:szCs w:val="32"/>
          </w:rPr>
          <w:fldChar w:fldCharType="separate"/>
        </w:r>
        <w:r w:rsidR="007544DC">
          <w:rPr>
            <w:rFonts w:ascii="Script MT Bold" w:hAnsi="Script MT Bold"/>
            <w:noProof/>
            <w:color w:val="FFFFFF" w:themeColor="background1"/>
            <w:sz w:val="40"/>
            <w:szCs w:val="32"/>
          </w:rPr>
          <w:t>2</w:t>
        </w:r>
        <w:r w:rsidR="00615806" w:rsidRPr="004A4101">
          <w:rPr>
            <w:rFonts w:ascii="Script MT Bold" w:hAnsi="Script MT Bold"/>
            <w:color w:val="FFFFFF" w:themeColor="background1"/>
            <w:sz w:val="40"/>
            <w:szCs w:val="32"/>
          </w:rPr>
          <w:fldChar w:fldCharType="end"/>
        </w:r>
      </w:sdtContent>
    </w:sdt>
    <w:r w:rsidR="00615806">
      <w:rPr>
        <w:rFonts w:ascii="Script MT Bold" w:hAnsi="Script MT Bold"/>
        <w:color w:val="FFFFFF" w:themeColor="background1"/>
        <w:sz w:val="44"/>
        <w:szCs w:val="32"/>
      </w:rPr>
      <w:tab/>
    </w:r>
    <w:r w:rsidR="00615806">
      <w:rPr>
        <w:rFonts w:ascii="Script MT Bold" w:hAnsi="Script MT Bold"/>
        <w:color w:val="FFFFFF" w:themeColor="background1"/>
        <w:sz w:val="44"/>
        <w:szCs w:val="32"/>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1146189"/>
      <w:docPartObj>
        <w:docPartGallery w:val="Page Numbers (Bottom of Page)"/>
        <w:docPartUnique/>
      </w:docPartObj>
    </w:sdtPr>
    <w:sdtEndPr>
      <w:rPr>
        <w:rFonts w:ascii="Script MT Bold" w:hAnsi="Script MT Bold"/>
        <w:color w:val="FFFFFF" w:themeColor="background1"/>
        <w:sz w:val="44"/>
        <w:szCs w:val="32"/>
      </w:rPr>
    </w:sdtEndPr>
    <w:sdtContent>
      <w:p w:rsidR="00615806" w:rsidRPr="00786CD8" w:rsidRDefault="00615806" w:rsidP="00786CD8">
        <w:pPr>
          <w:pStyle w:val="Voettekst"/>
          <w:ind w:left="-284"/>
          <w:rPr>
            <w:rFonts w:ascii="Script MT Bold" w:hAnsi="Script MT Bold"/>
            <w:color w:val="FFFFFF" w:themeColor="background1"/>
            <w:sz w:val="40"/>
            <w:szCs w:val="32"/>
          </w:rPr>
        </w:pPr>
        <w:r w:rsidRPr="004A4101">
          <w:rPr>
            <w:rFonts w:ascii="Script MT Bold" w:hAnsi="Script MT Bold"/>
            <w:noProof/>
            <w:color w:val="FFFFFF" w:themeColor="background1"/>
            <w:sz w:val="40"/>
            <w:szCs w:val="32"/>
          </w:rPr>
          <mc:AlternateContent>
            <mc:Choice Requires="wps">
              <w:drawing>
                <wp:anchor distT="0" distB="0" distL="114300" distR="114300" simplePos="0" relativeHeight="251665408" behindDoc="1" locked="0" layoutInCell="1" allowOverlap="1" wp14:anchorId="0820F8CF" wp14:editId="73F5C8A8">
                  <wp:simplePos x="0" y="0"/>
                  <wp:positionH relativeFrom="column">
                    <wp:posOffset>-360680</wp:posOffset>
                  </wp:positionH>
                  <wp:positionV relativeFrom="paragraph">
                    <wp:posOffset>-142240</wp:posOffset>
                  </wp:positionV>
                  <wp:extent cx="533400" cy="533400"/>
                  <wp:effectExtent l="0" t="0" r="19050" b="19050"/>
                  <wp:wrapNone/>
                  <wp:docPr id="45" name="Kubus 45"/>
                  <wp:cNvGraphicFramePr/>
                  <a:graphic xmlns:a="http://schemas.openxmlformats.org/drawingml/2006/main">
                    <a:graphicData uri="http://schemas.microsoft.com/office/word/2010/wordprocessingShape">
                      <wps:wsp>
                        <wps:cNvSpPr/>
                        <wps:spPr>
                          <a:xfrm rot="16200000">
                            <a:off x="0" y="0"/>
                            <a:ext cx="533400" cy="533400"/>
                          </a:xfrm>
                          <a:prstGeom prst="cube">
                            <a:avLst>
                              <a:gd name="adj" fmla="val 16429"/>
                            </a:avLst>
                          </a:prstGeom>
                          <a:solidFill>
                            <a:srgbClr val="8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E1E961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Kubus 45" o:spid="_x0000_s1026" type="#_x0000_t16" style="position:absolute;margin-left:-28.4pt;margin-top:-11.2pt;width:42pt;height:42pt;rotation:-90;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" adj="3549" fillcolor="maroon" strokecolor="white [3212]" strokeweight="1.25pt">
                  <v:stroke endcap="round"/>
                </v:shape>
              </w:pict>
            </mc:Fallback>
          </mc:AlternateContent>
        </w:r>
        <w:r>
          <w:t xml:space="preserve"> </w:t>
        </w:r>
        <w:r w:rsidRPr="004A4101">
          <w:rPr>
            <w:rFonts w:ascii="Script MT Bold" w:hAnsi="Script MT Bold"/>
            <w:color w:val="FFFFFF" w:themeColor="background1"/>
            <w:sz w:val="40"/>
            <w:szCs w:val="32"/>
          </w:rPr>
          <w:fldChar w:fldCharType="begin"/>
        </w:r>
        <w:r w:rsidRPr="004A4101">
          <w:rPr>
            <w:rFonts w:ascii="Script MT Bold" w:hAnsi="Script MT Bold"/>
            <w:color w:val="FFFFFF" w:themeColor="background1"/>
            <w:sz w:val="40"/>
            <w:szCs w:val="32"/>
          </w:rPr>
          <w:instrText>PAGE   \* MERGEFORMAT</w:instrText>
        </w:r>
        <w:r w:rsidRPr="004A4101">
          <w:rPr>
            <w:rFonts w:ascii="Script MT Bold" w:hAnsi="Script MT Bold"/>
            <w:color w:val="FFFFFF" w:themeColor="background1"/>
            <w:sz w:val="40"/>
            <w:szCs w:val="32"/>
          </w:rPr>
          <w:fldChar w:fldCharType="separate"/>
        </w:r>
        <w:r w:rsidR="00C56A3F">
          <w:rPr>
            <w:rFonts w:ascii="Script MT Bold" w:hAnsi="Script MT Bold"/>
            <w:noProof/>
            <w:color w:val="FFFFFF" w:themeColor="background1"/>
            <w:sz w:val="40"/>
            <w:szCs w:val="32"/>
          </w:rPr>
          <w:t>8</w:t>
        </w:r>
        <w:r w:rsidRPr="004A4101">
          <w:rPr>
            <w:rFonts w:ascii="Script MT Bold" w:hAnsi="Script MT Bold"/>
            <w:color w:val="FFFFFF" w:themeColor="background1"/>
            <w:sz w:val="40"/>
            <w:szCs w:val="32"/>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5789877"/>
      <w:docPartObj>
        <w:docPartGallery w:val="Page Numbers (Bottom of Page)"/>
        <w:docPartUnique/>
      </w:docPartObj>
    </w:sdtPr>
    <w:sdtEndPr>
      <w:rPr>
        <w:rFonts w:ascii="Script MT Bold" w:hAnsi="Script MT Bold"/>
        <w:color w:val="FFFFFF" w:themeColor="background1"/>
        <w:sz w:val="44"/>
        <w:szCs w:val="32"/>
      </w:rPr>
    </w:sdtEndPr>
    <w:sdtContent>
      <w:p w:rsidR="00615806" w:rsidRPr="00786CD8" w:rsidRDefault="00615806" w:rsidP="00BF0F22">
        <w:pPr>
          <w:pStyle w:val="Voettekst"/>
          <w:ind w:left="-284"/>
          <w:rPr>
            <w:rFonts w:ascii="Script MT Bold" w:hAnsi="Script MT Bold"/>
            <w:color w:val="FFFFFF" w:themeColor="background1"/>
            <w:sz w:val="40"/>
            <w:szCs w:val="32"/>
          </w:rPr>
        </w:pPr>
        <w:r w:rsidRPr="004A4101">
          <w:rPr>
            <w:rFonts w:ascii="Script MT Bold" w:hAnsi="Script MT Bold"/>
            <w:noProof/>
            <w:color w:val="FFFFFF" w:themeColor="background1"/>
            <w:sz w:val="40"/>
            <w:szCs w:val="32"/>
          </w:rPr>
          <mc:AlternateContent>
            <mc:Choice Requires="wps">
              <w:drawing>
                <wp:anchor distT="0" distB="0" distL="114300" distR="114300" simplePos="0" relativeHeight="251666432" behindDoc="1" locked="0" layoutInCell="1" allowOverlap="1" wp14:anchorId="371FBC5C" wp14:editId="5789DB7B">
                  <wp:simplePos x="0" y="0"/>
                  <wp:positionH relativeFrom="column">
                    <wp:posOffset>-353695</wp:posOffset>
                  </wp:positionH>
                  <wp:positionV relativeFrom="paragraph">
                    <wp:posOffset>-118745</wp:posOffset>
                  </wp:positionV>
                  <wp:extent cx="533400" cy="533400"/>
                  <wp:effectExtent l="0" t="0" r="19050" b="19050"/>
                  <wp:wrapNone/>
                  <wp:docPr id="8" name="Kubus 8"/>
                  <wp:cNvGraphicFramePr/>
                  <a:graphic xmlns:a="http://schemas.openxmlformats.org/drawingml/2006/main">
                    <a:graphicData uri="http://schemas.microsoft.com/office/word/2010/wordprocessingShape">
                      <wps:wsp>
                        <wps:cNvSpPr/>
                        <wps:spPr>
                          <a:xfrm rot="16200000">
                            <a:off x="0" y="0"/>
                            <a:ext cx="533400" cy="533400"/>
                          </a:xfrm>
                          <a:prstGeom prst="cube">
                            <a:avLst>
                              <a:gd name="adj" fmla="val 16429"/>
                            </a:avLst>
                          </a:prstGeom>
                          <a:solidFill>
                            <a:srgbClr val="80000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6335217"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Kubus 8" o:spid="_x0000_s1026" type="#_x0000_t16" style="position:absolute;margin-left:-27.85pt;margin-top:-9.35pt;width:42pt;height:42pt;rotation:-90;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" adj="3549" fillcolor="maroon" strokecolor="window" strokeweight="1pt"/>
              </w:pict>
            </mc:Fallback>
          </mc:AlternateContent>
        </w:r>
        <w:r>
          <w:t xml:space="preserve"> </w:t>
        </w:r>
        <w:r w:rsidRPr="004A4101">
          <w:rPr>
            <w:rFonts w:ascii="Script MT Bold" w:hAnsi="Script MT Bold"/>
            <w:color w:val="FFFFFF" w:themeColor="background1"/>
            <w:sz w:val="40"/>
            <w:szCs w:val="32"/>
          </w:rPr>
          <w:fldChar w:fldCharType="begin"/>
        </w:r>
        <w:r w:rsidRPr="004A4101">
          <w:rPr>
            <w:rFonts w:ascii="Script MT Bold" w:hAnsi="Script MT Bold"/>
            <w:color w:val="FFFFFF" w:themeColor="background1"/>
            <w:sz w:val="40"/>
            <w:szCs w:val="32"/>
          </w:rPr>
          <w:instrText>PAGE   \* MERGEFORMAT</w:instrText>
        </w:r>
        <w:r w:rsidRPr="004A4101">
          <w:rPr>
            <w:rFonts w:ascii="Script MT Bold" w:hAnsi="Script MT Bold"/>
            <w:color w:val="FFFFFF" w:themeColor="background1"/>
            <w:sz w:val="40"/>
            <w:szCs w:val="32"/>
          </w:rPr>
          <w:fldChar w:fldCharType="separate"/>
        </w:r>
        <w:r w:rsidR="00C56A3F">
          <w:rPr>
            <w:rFonts w:ascii="Script MT Bold" w:hAnsi="Script MT Bold"/>
            <w:noProof/>
            <w:color w:val="FFFFFF" w:themeColor="background1"/>
            <w:sz w:val="40"/>
            <w:szCs w:val="32"/>
          </w:rPr>
          <w:t>7</w:t>
        </w:r>
        <w:r w:rsidRPr="004A4101">
          <w:rPr>
            <w:rFonts w:ascii="Script MT Bold" w:hAnsi="Script MT Bold"/>
            <w:color w:val="FFFFFF" w:themeColor="background1"/>
            <w:sz w:val="40"/>
            <w:szCs w:val="32"/>
          </w:rPr>
          <w:fldChar w:fldCharType="end"/>
        </w:r>
      </w:p>
    </w:sdtContent>
  </w:sdt>
  <w:p w:rsidR="00615806" w:rsidRDefault="00615806" w:rsidP="00BF0F22">
    <w:pPr>
      <w:pStyle w:val="Voettekst"/>
    </w:pPr>
    <w:r w:rsidRPr="004A4101">
      <w:rPr>
        <w:rFonts w:ascii="Script MT Bold" w:hAnsi="Script MT Bold"/>
        <w:noProof/>
        <w:color w:val="FFFFFF" w:themeColor="background1"/>
        <w:sz w:val="40"/>
        <w:szCs w:val="3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806" w:rsidRDefault="00615806">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20</w:t>
    </w:r>
    <w:r>
      <w:rPr>
        <w:rStyle w:val="Paginanummer"/>
      </w:rPr>
      <w:fldChar w:fldCharType="end"/>
    </w:r>
  </w:p>
  <w:p w:rsidR="00615806" w:rsidRDefault="00615806">
    <w:pPr>
      <w:pStyle w:val="Voettekst"/>
      <w:ind w:right="360"/>
    </w:pPr>
  </w:p>
  <w:p w:rsidR="00615806" w:rsidRDefault="00615806"/>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806" w:rsidRDefault="00615806">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20</w:t>
    </w:r>
    <w:r>
      <w:rPr>
        <w:rStyle w:val="Paginanummer"/>
      </w:rPr>
      <w:fldChar w:fldCharType="end"/>
    </w:r>
  </w:p>
  <w:p w:rsidR="00615806" w:rsidRDefault="00615806">
    <w:pPr>
      <w:pStyle w:val="Voettekst"/>
      <w:ind w:right="360"/>
    </w:pPr>
  </w:p>
  <w:p w:rsidR="00615806" w:rsidRDefault="00615806"/>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806" w:rsidRDefault="00615806">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28</w:t>
    </w:r>
    <w:r>
      <w:rPr>
        <w:rStyle w:val="Paginanummer"/>
      </w:rPr>
      <w:fldChar w:fldCharType="end"/>
    </w:r>
  </w:p>
  <w:p w:rsidR="00615806" w:rsidRDefault="00615806">
    <w:pPr>
      <w:pStyle w:val="Voettekst"/>
      <w:ind w:right="360"/>
    </w:pPr>
  </w:p>
  <w:p w:rsidR="00615806" w:rsidRDefault="0061580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5ABA" w:rsidRDefault="00405ABA">
      <w:r>
        <w:separator/>
      </w:r>
    </w:p>
  </w:footnote>
  <w:footnote w:type="continuationSeparator" w:id="0">
    <w:p w:rsidR="00405ABA" w:rsidRDefault="00405A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806" w:rsidRPr="00943698" w:rsidRDefault="00615806">
    <w:pPr>
      <w:pStyle w:val="Koptekst"/>
      <w:rPr>
        <w:b/>
        <w:sz w:val="32"/>
        <w:szCs w:val="32"/>
      </w:rPr>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806" w:rsidRPr="00943698" w:rsidRDefault="00615806">
    <w:pPr>
      <w:pStyle w:val="Koptekst"/>
      <w:rPr>
        <w:b/>
        <w:sz w:val="32"/>
        <w:szCs w:val="32"/>
      </w:rPr>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806" w:rsidRPr="00943698" w:rsidRDefault="00615806">
    <w:pPr>
      <w:pStyle w:val="Koptekst"/>
      <w:rPr>
        <w:b/>
        <w:sz w:val="32"/>
        <w:szCs w:val="32"/>
      </w:rPr>
    </w:pPr>
    <w:r>
      <w:tab/>
    </w:r>
    <w:r>
      <w:tab/>
    </w:r>
  </w:p>
  <w:p w:rsidR="00615806" w:rsidRDefault="0061580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806" w:rsidRPr="00943698" w:rsidRDefault="00615806">
    <w:pPr>
      <w:pStyle w:val="Koptekst"/>
      <w:rPr>
        <w:b/>
        <w:sz w:val="32"/>
        <w:szCs w:val="32"/>
      </w:rPr>
    </w:pPr>
    <w:r>
      <w:tab/>
    </w:r>
    <w:r>
      <w:tab/>
    </w:r>
  </w:p>
  <w:p w:rsidR="00615806" w:rsidRDefault="0061580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43676"/>
    <w:multiLevelType w:val="hybridMultilevel"/>
    <w:tmpl w:val="F7C87B3C"/>
    <w:lvl w:ilvl="0" w:tplc="B1D8622E">
      <w:start w:val="1"/>
      <w:numFmt w:val="decimal"/>
      <w:lvlText w:val="%1."/>
      <w:lvlJc w:val="left"/>
      <w:pPr>
        <w:ind w:left="1713" w:hanging="720"/>
      </w:pPr>
      <w:rPr>
        <w:rFonts w:hint="default"/>
      </w:rPr>
    </w:lvl>
    <w:lvl w:ilvl="1" w:tplc="04130019" w:tentative="1">
      <w:start w:val="1"/>
      <w:numFmt w:val="lowerLetter"/>
      <w:lvlText w:val="%2."/>
      <w:lvlJc w:val="left"/>
      <w:pPr>
        <w:ind w:left="2073" w:hanging="360"/>
      </w:pPr>
    </w:lvl>
    <w:lvl w:ilvl="2" w:tplc="0413001B" w:tentative="1">
      <w:start w:val="1"/>
      <w:numFmt w:val="lowerRoman"/>
      <w:lvlText w:val="%3."/>
      <w:lvlJc w:val="right"/>
      <w:pPr>
        <w:ind w:left="2793" w:hanging="180"/>
      </w:pPr>
    </w:lvl>
    <w:lvl w:ilvl="3" w:tplc="0413000F" w:tentative="1">
      <w:start w:val="1"/>
      <w:numFmt w:val="decimal"/>
      <w:lvlText w:val="%4."/>
      <w:lvlJc w:val="left"/>
      <w:pPr>
        <w:ind w:left="3513" w:hanging="360"/>
      </w:pPr>
    </w:lvl>
    <w:lvl w:ilvl="4" w:tplc="04130019" w:tentative="1">
      <w:start w:val="1"/>
      <w:numFmt w:val="lowerLetter"/>
      <w:lvlText w:val="%5."/>
      <w:lvlJc w:val="left"/>
      <w:pPr>
        <w:ind w:left="4233" w:hanging="360"/>
      </w:pPr>
    </w:lvl>
    <w:lvl w:ilvl="5" w:tplc="0413001B" w:tentative="1">
      <w:start w:val="1"/>
      <w:numFmt w:val="lowerRoman"/>
      <w:lvlText w:val="%6."/>
      <w:lvlJc w:val="right"/>
      <w:pPr>
        <w:ind w:left="4953" w:hanging="180"/>
      </w:pPr>
    </w:lvl>
    <w:lvl w:ilvl="6" w:tplc="0413000F" w:tentative="1">
      <w:start w:val="1"/>
      <w:numFmt w:val="decimal"/>
      <w:lvlText w:val="%7."/>
      <w:lvlJc w:val="left"/>
      <w:pPr>
        <w:ind w:left="5673" w:hanging="360"/>
      </w:pPr>
    </w:lvl>
    <w:lvl w:ilvl="7" w:tplc="04130019" w:tentative="1">
      <w:start w:val="1"/>
      <w:numFmt w:val="lowerLetter"/>
      <w:lvlText w:val="%8."/>
      <w:lvlJc w:val="left"/>
      <w:pPr>
        <w:ind w:left="6393" w:hanging="360"/>
      </w:pPr>
    </w:lvl>
    <w:lvl w:ilvl="8" w:tplc="0413001B" w:tentative="1">
      <w:start w:val="1"/>
      <w:numFmt w:val="lowerRoman"/>
      <w:lvlText w:val="%9."/>
      <w:lvlJc w:val="right"/>
      <w:pPr>
        <w:ind w:left="7113" w:hanging="180"/>
      </w:pPr>
    </w:lvl>
  </w:abstractNum>
  <w:abstractNum w:abstractNumId="1">
    <w:nsid w:val="029A78C3"/>
    <w:multiLevelType w:val="hybridMultilevel"/>
    <w:tmpl w:val="0F0A301A"/>
    <w:lvl w:ilvl="0" w:tplc="67EC2F2C">
      <w:start w:val="12"/>
      <w:numFmt w:val="bullet"/>
      <w:lvlText w:val="-"/>
      <w:lvlJc w:val="left"/>
      <w:pPr>
        <w:ind w:left="720" w:hanging="360"/>
      </w:pPr>
      <w:rPr>
        <w:rFonts w:ascii="Calibri" w:eastAsia="Calibri" w:hAnsi="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nsid w:val="080C696D"/>
    <w:multiLevelType w:val="hybridMultilevel"/>
    <w:tmpl w:val="82CA03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D9C3968"/>
    <w:multiLevelType w:val="hybridMultilevel"/>
    <w:tmpl w:val="23700C94"/>
    <w:lvl w:ilvl="0" w:tplc="0942AC2A">
      <w:start w:val="1"/>
      <w:numFmt w:val="bullet"/>
      <w:lvlText w:val=""/>
      <w:lvlJc w:val="left"/>
      <w:pPr>
        <w:tabs>
          <w:tab w:val="num" w:pos="720"/>
        </w:tabs>
        <w:ind w:left="720" w:hanging="360"/>
      </w:pPr>
      <w:rPr>
        <w:rFonts w:ascii="Symbol" w:hAnsi="Symbol" w:hint="default"/>
        <w:color w:val="FF6600"/>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nsid w:val="13A14391"/>
    <w:multiLevelType w:val="hybridMultilevel"/>
    <w:tmpl w:val="C05ACF7C"/>
    <w:lvl w:ilvl="0" w:tplc="4FA4C542">
      <w:start w:val="1"/>
      <w:numFmt w:val="bullet"/>
      <w:lvlText w:val=""/>
      <w:lvlJc w:val="left"/>
      <w:pPr>
        <w:ind w:left="360" w:hanging="360"/>
      </w:pPr>
      <w:rPr>
        <w:rFonts w:ascii="Symbol" w:hAnsi="Symbol" w:hint="default"/>
        <w:color w:val="FF3F3F"/>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13E90064"/>
    <w:multiLevelType w:val="hybridMultilevel"/>
    <w:tmpl w:val="67940282"/>
    <w:lvl w:ilvl="0" w:tplc="97F4D3FA">
      <w:start w:val="1"/>
      <w:numFmt w:val="bullet"/>
      <w:lvlText w:val=""/>
      <w:lvlJc w:val="left"/>
      <w:pPr>
        <w:ind w:left="720" w:hanging="360"/>
      </w:pPr>
      <w:rPr>
        <w:rFonts w:ascii="Symbol" w:hAnsi="Symbol" w:hint="default"/>
        <w:b w:val="0"/>
        <w:color w:val="FF66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0964B2C"/>
    <w:multiLevelType w:val="hybridMultilevel"/>
    <w:tmpl w:val="C608CC62"/>
    <w:lvl w:ilvl="0" w:tplc="52A2855E">
      <w:start w:val="1"/>
      <w:numFmt w:val="bullet"/>
      <w:lvlText w:val=""/>
      <w:lvlJc w:val="left"/>
      <w:pPr>
        <w:ind w:left="720" w:hanging="360"/>
      </w:pPr>
      <w:rPr>
        <w:rFonts w:ascii="Symbol" w:hAnsi="Symbol" w:hint="default"/>
        <w:color w:val="6666FF"/>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814157C"/>
    <w:multiLevelType w:val="hybridMultilevel"/>
    <w:tmpl w:val="E542B494"/>
    <w:lvl w:ilvl="0" w:tplc="7A6E3094">
      <w:start w:val="1"/>
      <w:numFmt w:val="decimal"/>
      <w:lvlText w:val="%1."/>
      <w:lvlJc w:val="left"/>
      <w:pPr>
        <w:ind w:left="1428" w:hanging="72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8">
    <w:nsid w:val="3B235B4C"/>
    <w:multiLevelType w:val="hybridMultilevel"/>
    <w:tmpl w:val="732263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3C27514A"/>
    <w:multiLevelType w:val="hybridMultilevel"/>
    <w:tmpl w:val="70480F50"/>
    <w:lvl w:ilvl="0" w:tplc="98520822">
      <w:numFmt w:val="bullet"/>
      <w:lvlText w:val="-"/>
      <w:lvlJc w:val="left"/>
      <w:pPr>
        <w:ind w:left="720" w:hanging="360"/>
      </w:pPr>
      <w:rPr>
        <w:rFonts w:ascii="Tahoma" w:eastAsia="Times New Roman" w:hAnsi="Tahoma" w:cs="Tahoma" w:hint="default"/>
        <w:color w:val="FF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3E615816"/>
    <w:multiLevelType w:val="hybridMultilevel"/>
    <w:tmpl w:val="994A30A4"/>
    <w:lvl w:ilvl="0" w:tplc="BD1C7526">
      <w:numFmt w:val="bullet"/>
      <w:lvlText w:val="-"/>
      <w:lvlJc w:val="left"/>
      <w:pPr>
        <w:ind w:left="720" w:hanging="360"/>
      </w:pPr>
      <w:rPr>
        <w:rFonts w:ascii="Arial" w:eastAsia="Times New Roman" w:hAnsi="Arial" w:cs="Aria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401E7F63"/>
    <w:multiLevelType w:val="hybridMultilevel"/>
    <w:tmpl w:val="7B34F7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4FC3299C"/>
    <w:multiLevelType w:val="hybridMultilevel"/>
    <w:tmpl w:val="72FCC8E0"/>
    <w:lvl w:ilvl="0" w:tplc="D60C39FC">
      <w:start w:val="1"/>
      <w:numFmt w:val="bullet"/>
      <w:lvlText w:val=""/>
      <w:lvlJc w:val="left"/>
      <w:pPr>
        <w:ind w:left="360" w:hanging="360"/>
      </w:pPr>
      <w:rPr>
        <w:rFonts w:ascii="Symbol" w:hAnsi="Symbol" w:hint="default"/>
        <w:color w:val="FF66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nsid w:val="51C241BC"/>
    <w:multiLevelType w:val="hybridMultilevel"/>
    <w:tmpl w:val="7E2E1F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54841C2F"/>
    <w:multiLevelType w:val="hybridMultilevel"/>
    <w:tmpl w:val="B934A4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594D1FEB"/>
    <w:multiLevelType w:val="hybridMultilevel"/>
    <w:tmpl w:val="00B68D10"/>
    <w:lvl w:ilvl="0" w:tplc="1DD6EBCE">
      <w:start w:val="1"/>
      <w:numFmt w:val="bullet"/>
      <w:lvlText w:val=""/>
      <w:lvlJc w:val="left"/>
      <w:pPr>
        <w:ind w:left="360" w:hanging="360"/>
      </w:pPr>
      <w:rPr>
        <w:rFonts w:ascii="Symbol" w:hAnsi="Symbol" w:hint="default"/>
        <w:color w:val="FF6600"/>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nsid w:val="5A9B47D1"/>
    <w:multiLevelType w:val="hybridMultilevel"/>
    <w:tmpl w:val="A958051A"/>
    <w:lvl w:ilvl="0" w:tplc="D9CE66D0">
      <w:numFmt w:val="bullet"/>
      <w:lvlText w:val="-"/>
      <w:lvlJc w:val="left"/>
      <w:pPr>
        <w:ind w:left="720" w:hanging="360"/>
      </w:pPr>
      <w:rPr>
        <w:rFonts w:ascii="Tahoma" w:eastAsia="Times New Roman" w:hAnsi="Tahoma" w:cs="Tahoma" w:hint="default"/>
        <w:color w:val="032348" w:themeColor="accent1" w:themeShade="BF"/>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60601788"/>
    <w:multiLevelType w:val="hybridMultilevel"/>
    <w:tmpl w:val="F23CA1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60AA2373"/>
    <w:multiLevelType w:val="hybridMultilevel"/>
    <w:tmpl w:val="7C0067C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nsid w:val="66756AD8"/>
    <w:multiLevelType w:val="hybridMultilevel"/>
    <w:tmpl w:val="2796FD60"/>
    <w:lvl w:ilvl="0" w:tplc="14EC22E6">
      <w:start w:val="1"/>
      <w:numFmt w:val="bullet"/>
      <w:lvlText w:val=""/>
      <w:lvlJc w:val="left"/>
      <w:pPr>
        <w:ind w:left="644" w:hanging="360"/>
      </w:pPr>
      <w:rPr>
        <w:rFonts w:ascii="Symbol" w:hAnsi="Symbol" w:hint="default"/>
        <w:color w:val="FF3F3F"/>
      </w:rPr>
    </w:lvl>
    <w:lvl w:ilvl="1" w:tplc="04130003">
      <w:start w:val="1"/>
      <w:numFmt w:val="bullet"/>
      <w:lvlText w:val="o"/>
      <w:lvlJc w:val="left"/>
      <w:pPr>
        <w:ind w:left="360" w:hanging="360"/>
      </w:pPr>
      <w:rPr>
        <w:rFonts w:ascii="Courier New" w:hAnsi="Courier New" w:cs="Courier New" w:hint="default"/>
      </w:rPr>
    </w:lvl>
    <w:lvl w:ilvl="2" w:tplc="04130005">
      <w:start w:val="1"/>
      <w:numFmt w:val="bullet"/>
      <w:lvlText w:val=""/>
      <w:lvlJc w:val="left"/>
      <w:pPr>
        <w:ind w:left="1080" w:hanging="360"/>
      </w:pPr>
      <w:rPr>
        <w:rFonts w:ascii="Wingdings" w:hAnsi="Wingdings" w:hint="default"/>
      </w:rPr>
    </w:lvl>
    <w:lvl w:ilvl="3" w:tplc="04130001" w:tentative="1">
      <w:start w:val="1"/>
      <w:numFmt w:val="bullet"/>
      <w:lvlText w:val=""/>
      <w:lvlJc w:val="left"/>
      <w:pPr>
        <w:ind w:left="1800" w:hanging="360"/>
      </w:pPr>
      <w:rPr>
        <w:rFonts w:ascii="Symbol" w:hAnsi="Symbol" w:hint="default"/>
      </w:rPr>
    </w:lvl>
    <w:lvl w:ilvl="4" w:tplc="04130003" w:tentative="1">
      <w:start w:val="1"/>
      <w:numFmt w:val="bullet"/>
      <w:lvlText w:val="o"/>
      <w:lvlJc w:val="left"/>
      <w:pPr>
        <w:ind w:left="2520" w:hanging="360"/>
      </w:pPr>
      <w:rPr>
        <w:rFonts w:ascii="Courier New" w:hAnsi="Courier New" w:cs="Courier New" w:hint="default"/>
      </w:rPr>
    </w:lvl>
    <w:lvl w:ilvl="5" w:tplc="04130005" w:tentative="1">
      <w:start w:val="1"/>
      <w:numFmt w:val="bullet"/>
      <w:lvlText w:val=""/>
      <w:lvlJc w:val="left"/>
      <w:pPr>
        <w:ind w:left="3240" w:hanging="360"/>
      </w:pPr>
      <w:rPr>
        <w:rFonts w:ascii="Wingdings" w:hAnsi="Wingdings" w:hint="default"/>
      </w:rPr>
    </w:lvl>
    <w:lvl w:ilvl="6" w:tplc="04130001" w:tentative="1">
      <w:start w:val="1"/>
      <w:numFmt w:val="bullet"/>
      <w:lvlText w:val=""/>
      <w:lvlJc w:val="left"/>
      <w:pPr>
        <w:ind w:left="3960" w:hanging="360"/>
      </w:pPr>
      <w:rPr>
        <w:rFonts w:ascii="Symbol" w:hAnsi="Symbol" w:hint="default"/>
      </w:rPr>
    </w:lvl>
    <w:lvl w:ilvl="7" w:tplc="04130003" w:tentative="1">
      <w:start w:val="1"/>
      <w:numFmt w:val="bullet"/>
      <w:lvlText w:val="o"/>
      <w:lvlJc w:val="left"/>
      <w:pPr>
        <w:ind w:left="4680" w:hanging="360"/>
      </w:pPr>
      <w:rPr>
        <w:rFonts w:ascii="Courier New" w:hAnsi="Courier New" w:cs="Courier New" w:hint="default"/>
      </w:rPr>
    </w:lvl>
    <w:lvl w:ilvl="8" w:tplc="04130005" w:tentative="1">
      <w:start w:val="1"/>
      <w:numFmt w:val="bullet"/>
      <w:lvlText w:val=""/>
      <w:lvlJc w:val="left"/>
      <w:pPr>
        <w:ind w:left="5400" w:hanging="360"/>
      </w:pPr>
      <w:rPr>
        <w:rFonts w:ascii="Wingdings" w:hAnsi="Wingdings" w:hint="default"/>
      </w:rPr>
    </w:lvl>
  </w:abstractNum>
  <w:abstractNum w:abstractNumId="20">
    <w:nsid w:val="672C6020"/>
    <w:multiLevelType w:val="hybridMultilevel"/>
    <w:tmpl w:val="E698F412"/>
    <w:lvl w:ilvl="0" w:tplc="04130005">
      <w:start w:val="1"/>
      <w:numFmt w:val="bullet"/>
      <w:lvlText w:val=""/>
      <w:lvlJc w:val="left"/>
      <w:pPr>
        <w:ind w:left="360" w:hanging="360"/>
      </w:pPr>
      <w:rPr>
        <w:rFonts w:ascii="Wingdings" w:hAnsi="Wingdings"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nsid w:val="6FBB1C9C"/>
    <w:multiLevelType w:val="hybridMultilevel"/>
    <w:tmpl w:val="7520BB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73084960"/>
    <w:multiLevelType w:val="hybridMultilevel"/>
    <w:tmpl w:val="44CE11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73B41374"/>
    <w:multiLevelType w:val="hybridMultilevel"/>
    <w:tmpl w:val="24EE0982"/>
    <w:lvl w:ilvl="0" w:tplc="35905222">
      <w:start w:val="1"/>
      <w:numFmt w:val="bullet"/>
      <w:lvlText w:val=""/>
      <w:lvlJc w:val="left"/>
      <w:pPr>
        <w:ind w:left="720" w:hanging="360"/>
      </w:pPr>
      <w:rPr>
        <w:rFonts w:ascii="Wingdings" w:hAnsi="Wingdings" w:hint="default"/>
        <w:strike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79BD1AAE"/>
    <w:multiLevelType w:val="hybridMultilevel"/>
    <w:tmpl w:val="88968192"/>
    <w:lvl w:ilvl="0" w:tplc="04130005">
      <w:start w:val="1"/>
      <w:numFmt w:val="bullet"/>
      <w:lvlText w:val=""/>
      <w:lvlJc w:val="left"/>
      <w:pPr>
        <w:ind w:left="644" w:hanging="360"/>
      </w:pPr>
      <w:rPr>
        <w:rFonts w:ascii="Wingdings" w:hAnsi="Wingdings"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25">
    <w:nsid w:val="7AFB545A"/>
    <w:multiLevelType w:val="hybridMultilevel"/>
    <w:tmpl w:val="3A72A834"/>
    <w:lvl w:ilvl="0" w:tplc="137CF546">
      <w:start w:val="6"/>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7BE67700"/>
    <w:multiLevelType w:val="hybridMultilevel"/>
    <w:tmpl w:val="0846BAF4"/>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nsid w:val="7D882CEE"/>
    <w:multiLevelType w:val="hybridMultilevel"/>
    <w:tmpl w:val="CF0231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12"/>
  </w:num>
  <w:num w:numId="4">
    <w:abstractNumId w:val="7"/>
  </w:num>
  <w:num w:numId="5">
    <w:abstractNumId w:val="6"/>
  </w:num>
  <w:num w:numId="6">
    <w:abstractNumId w:val="24"/>
  </w:num>
  <w:num w:numId="7">
    <w:abstractNumId w:val="17"/>
  </w:num>
  <w:num w:numId="8">
    <w:abstractNumId w:val="22"/>
  </w:num>
  <w:num w:numId="9">
    <w:abstractNumId w:val="13"/>
  </w:num>
  <w:num w:numId="10">
    <w:abstractNumId w:val="14"/>
  </w:num>
  <w:num w:numId="11">
    <w:abstractNumId w:val="2"/>
  </w:num>
  <w:num w:numId="12">
    <w:abstractNumId w:val="21"/>
  </w:num>
  <w:num w:numId="13">
    <w:abstractNumId w:val="11"/>
  </w:num>
  <w:num w:numId="14">
    <w:abstractNumId w:val="23"/>
  </w:num>
  <w:num w:numId="15">
    <w:abstractNumId w:val="26"/>
  </w:num>
  <w:num w:numId="16">
    <w:abstractNumId w:val="20"/>
  </w:num>
  <w:num w:numId="17">
    <w:abstractNumId w:val="8"/>
  </w:num>
  <w:num w:numId="18">
    <w:abstractNumId w:val="3"/>
  </w:num>
  <w:num w:numId="19">
    <w:abstractNumId w:val="15"/>
  </w:num>
  <w:num w:numId="20">
    <w:abstractNumId w:val="5"/>
  </w:num>
  <w:num w:numId="21">
    <w:abstractNumId w:val="18"/>
  </w:num>
  <w:num w:numId="22">
    <w:abstractNumId w:val="10"/>
  </w:num>
  <w:num w:numId="23">
    <w:abstractNumId w:val="0"/>
  </w:num>
  <w:num w:numId="24">
    <w:abstractNumId w:val="1"/>
  </w:num>
  <w:num w:numId="25">
    <w:abstractNumId w:val="27"/>
  </w:num>
  <w:num w:numId="26">
    <w:abstractNumId w:val="25"/>
  </w:num>
  <w:num w:numId="27">
    <w:abstractNumId w:val="16"/>
  </w:num>
  <w:num w:numId="28">
    <w:abstractNumId w:val="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3079"/>
    <w:rsid w:val="00003641"/>
    <w:rsid w:val="0000446E"/>
    <w:rsid w:val="00005D0C"/>
    <w:rsid w:val="00020676"/>
    <w:rsid w:val="00021812"/>
    <w:rsid w:val="00021AC6"/>
    <w:rsid w:val="00031008"/>
    <w:rsid w:val="00032DEF"/>
    <w:rsid w:val="00037A21"/>
    <w:rsid w:val="00045FCA"/>
    <w:rsid w:val="000478B6"/>
    <w:rsid w:val="00051A05"/>
    <w:rsid w:val="00062E5A"/>
    <w:rsid w:val="00071EC4"/>
    <w:rsid w:val="00080C02"/>
    <w:rsid w:val="00092330"/>
    <w:rsid w:val="00096333"/>
    <w:rsid w:val="000A57B2"/>
    <w:rsid w:val="000A76C3"/>
    <w:rsid w:val="000C381F"/>
    <w:rsid w:val="000D2A26"/>
    <w:rsid w:val="000D40E1"/>
    <w:rsid w:val="000E0FDF"/>
    <w:rsid w:val="000E3F8D"/>
    <w:rsid w:val="000F42A1"/>
    <w:rsid w:val="001056A5"/>
    <w:rsid w:val="00111592"/>
    <w:rsid w:val="00114AF3"/>
    <w:rsid w:val="0012406D"/>
    <w:rsid w:val="0013109F"/>
    <w:rsid w:val="00154196"/>
    <w:rsid w:val="00156494"/>
    <w:rsid w:val="00156B19"/>
    <w:rsid w:val="001574DC"/>
    <w:rsid w:val="00173C34"/>
    <w:rsid w:val="00175954"/>
    <w:rsid w:val="001810D2"/>
    <w:rsid w:val="00183EA1"/>
    <w:rsid w:val="00184CDB"/>
    <w:rsid w:val="001B24DC"/>
    <w:rsid w:val="001B2FC6"/>
    <w:rsid w:val="001B4866"/>
    <w:rsid w:val="001D163E"/>
    <w:rsid w:val="001D170C"/>
    <w:rsid w:val="001D728E"/>
    <w:rsid w:val="001E4924"/>
    <w:rsid w:val="001E71F7"/>
    <w:rsid w:val="001E7DBE"/>
    <w:rsid w:val="001F5A3A"/>
    <w:rsid w:val="001F6FD7"/>
    <w:rsid w:val="00201AB8"/>
    <w:rsid w:val="002037AA"/>
    <w:rsid w:val="00204277"/>
    <w:rsid w:val="0020787A"/>
    <w:rsid w:val="002152A3"/>
    <w:rsid w:val="002353EE"/>
    <w:rsid w:val="00236A59"/>
    <w:rsid w:val="002425C3"/>
    <w:rsid w:val="00243C3F"/>
    <w:rsid w:val="002524BE"/>
    <w:rsid w:val="00257B99"/>
    <w:rsid w:val="00264780"/>
    <w:rsid w:val="0027065D"/>
    <w:rsid w:val="00271460"/>
    <w:rsid w:val="002802C7"/>
    <w:rsid w:val="002A1861"/>
    <w:rsid w:val="002A1C0B"/>
    <w:rsid w:val="002E19F2"/>
    <w:rsid w:val="002E2E3F"/>
    <w:rsid w:val="002F3BEC"/>
    <w:rsid w:val="00305B97"/>
    <w:rsid w:val="003109E9"/>
    <w:rsid w:val="00356E82"/>
    <w:rsid w:val="003576EA"/>
    <w:rsid w:val="00357869"/>
    <w:rsid w:val="003578A7"/>
    <w:rsid w:val="003806B8"/>
    <w:rsid w:val="00386A23"/>
    <w:rsid w:val="0039678E"/>
    <w:rsid w:val="003A21CF"/>
    <w:rsid w:val="003A2B5B"/>
    <w:rsid w:val="003A2D1E"/>
    <w:rsid w:val="003A4CE2"/>
    <w:rsid w:val="003A4E0A"/>
    <w:rsid w:val="003B6EA8"/>
    <w:rsid w:val="003C040E"/>
    <w:rsid w:val="003C2D62"/>
    <w:rsid w:val="003C4EB5"/>
    <w:rsid w:val="003C5507"/>
    <w:rsid w:val="003E5047"/>
    <w:rsid w:val="003E59F9"/>
    <w:rsid w:val="003F2562"/>
    <w:rsid w:val="00405ABA"/>
    <w:rsid w:val="004265B1"/>
    <w:rsid w:val="00431ECB"/>
    <w:rsid w:val="0043278B"/>
    <w:rsid w:val="00436C63"/>
    <w:rsid w:val="0045113C"/>
    <w:rsid w:val="00455DAC"/>
    <w:rsid w:val="00461CC2"/>
    <w:rsid w:val="00471B79"/>
    <w:rsid w:val="00474E2B"/>
    <w:rsid w:val="00474ED3"/>
    <w:rsid w:val="004763A1"/>
    <w:rsid w:val="004773A2"/>
    <w:rsid w:val="0047780D"/>
    <w:rsid w:val="004836B3"/>
    <w:rsid w:val="004A380D"/>
    <w:rsid w:val="004A4101"/>
    <w:rsid w:val="004A496D"/>
    <w:rsid w:val="004C64AF"/>
    <w:rsid w:val="004C7DDF"/>
    <w:rsid w:val="004D29D2"/>
    <w:rsid w:val="004E3844"/>
    <w:rsid w:val="004E3DD4"/>
    <w:rsid w:val="004E77C2"/>
    <w:rsid w:val="004F3172"/>
    <w:rsid w:val="004F4EBE"/>
    <w:rsid w:val="00505A09"/>
    <w:rsid w:val="00507E47"/>
    <w:rsid w:val="00517ECA"/>
    <w:rsid w:val="00526AC4"/>
    <w:rsid w:val="00530EAF"/>
    <w:rsid w:val="00532DA0"/>
    <w:rsid w:val="00566F28"/>
    <w:rsid w:val="00570E0F"/>
    <w:rsid w:val="00572BD2"/>
    <w:rsid w:val="0058364E"/>
    <w:rsid w:val="005847B0"/>
    <w:rsid w:val="005855B2"/>
    <w:rsid w:val="005934E1"/>
    <w:rsid w:val="00597E9E"/>
    <w:rsid w:val="005A63DA"/>
    <w:rsid w:val="005A659A"/>
    <w:rsid w:val="005B54FD"/>
    <w:rsid w:val="005C4ED1"/>
    <w:rsid w:val="005D217E"/>
    <w:rsid w:val="005E426B"/>
    <w:rsid w:val="005E6D40"/>
    <w:rsid w:val="005F1B11"/>
    <w:rsid w:val="00600610"/>
    <w:rsid w:val="00601DE9"/>
    <w:rsid w:val="00601E3F"/>
    <w:rsid w:val="00603079"/>
    <w:rsid w:val="0061042A"/>
    <w:rsid w:val="00613EA8"/>
    <w:rsid w:val="00615806"/>
    <w:rsid w:val="00625127"/>
    <w:rsid w:val="006251D5"/>
    <w:rsid w:val="00627E0D"/>
    <w:rsid w:val="00640042"/>
    <w:rsid w:val="00642C23"/>
    <w:rsid w:val="00643A8D"/>
    <w:rsid w:val="00671280"/>
    <w:rsid w:val="00671BAD"/>
    <w:rsid w:val="00672606"/>
    <w:rsid w:val="006757EC"/>
    <w:rsid w:val="00676E8E"/>
    <w:rsid w:val="006874C8"/>
    <w:rsid w:val="00693A90"/>
    <w:rsid w:val="0069450B"/>
    <w:rsid w:val="0069556B"/>
    <w:rsid w:val="00695C9B"/>
    <w:rsid w:val="006A77B5"/>
    <w:rsid w:val="006C392B"/>
    <w:rsid w:val="006C4074"/>
    <w:rsid w:val="00701017"/>
    <w:rsid w:val="0070382E"/>
    <w:rsid w:val="00706964"/>
    <w:rsid w:val="0071137A"/>
    <w:rsid w:val="007155C2"/>
    <w:rsid w:val="00724251"/>
    <w:rsid w:val="00733ABC"/>
    <w:rsid w:val="00736198"/>
    <w:rsid w:val="00745097"/>
    <w:rsid w:val="00751931"/>
    <w:rsid w:val="007544DC"/>
    <w:rsid w:val="00763B10"/>
    <w:rsid w:val="007658C5"/>
    <w:rsid w:val="00765EB8"/>
    <w:rsid w:val="007718D2"/>
    <w:rsid w:val="00771C30"/>
    <w:rsid w:val="00780526"/>
    <w:rsid w:val="007866BA"/>
    <w:rsid w:val="00786AFF"/>
    <w:rsid w:val="00786CD8"/>
    <w:rsid w:val="0079104A"/>
    <w:rsid w:val="00794C9D"/>
    <w:rsid w:val="00796126"/>
    <w:rsid w:val="007970CD"/>
    <w:rsid w:val="0079782D"/>
    <w:rsid w:val="007A0607"/>
    <w:rsid w:val="007A2762"/>
    <w:rsid w:val="007A6D01"/>
    <w:rsid w:val="007B11C5"/>
    <w:rsid w:val="007B434C"/>
    <w:rsid w:val="007C78C6"/>
    <w:rsid w:val="007D48BD"/>
    <w:rsid w:val="007D7476"/>
    <w:rsid w:val="007E294B"/>
    <w:rsid w:val="007E50A1"/>
    <w:rsid w:val="007F4A5C"/>
    <w:rsid w:val="00800A94"/>
    <w:rsid w:val="00804127"/>
    <w:rsid w:val="00804AA4"/>
    <w:rsid w:val="008337B9"/>
    <w:rsid w:val="00840527"/>
    <w:rsid w:val="0085645D"/>
    <w:rsid w:val="00874661"/>
    <w:rsid w:val="00875953"/>
    <w:rsid w:val="00881B3A"/>
    <w:rsid w:val="008843BC"/>
    <w:rsid w:val="00893D73"/>
    <w:rsid w:val="008974CA"/>
    <w:rsid w:val="008A1960"/>
    <w:rsid w:val="008B51A3"/>
    <w:rsid w:val="008B61D3"/>
    <w:rsid w:val="008C1AAC"/>
    <w:rsid w:val="008C7EAC"/>
    <w:rsid w:val="008D0146"/>
    <w:rsid w:val="008D6235"/>
    <w:rsid w:val="008F0CFD"/>
    <w:rsid w:val="008F5BB9"/>
    <w:rsid w:val="008F70FA"/>
    <w:rsid w:val="008F7CF9"/>
    <w:rsid w:val="00901FAA"/>
    <w:rsid w:val="00912F63"/>
    <w:rsid w:val="0092735C"/>
    <w:rsid w:val="00927EF7"/>
    <w:rsid w:val="0093046D"/>
    <w:rsid w:val="00930ECF"/>
    <w:rsid w:val="00931E74"/>
    <w:rsid w:val="0093531E"/>
    <w:rsid w:val="0093642D"/>
    <w:rsid w:val="009405DF"/>
    <w:rsid w:val="00946C48"/>
    <w:rsid w:val="00952C96"/>
    <w:rsid w:val="0095422E"/>
    <w:rsid w:val="00961FCF"/>
    <w:rsid w:val="00975A05"/>
    <w:rsid w:val="00975B2E"/>
    <w:rsid w:val="009803DE"/>
    <w:rsid w:val="009821B2"/>
    <w:rsid w:val="00984E73"/>
    <w:rsid w:val="00985070"/>
    <w:rsid w:val="009871ED"/>
    <w:rsid w:val="00990695"/>
    <w:rsid w:val="00993547"/>
    <w:rsid w:val="009A2BEC"/>
    <w:rsid w:val="009A4AB3"/>
    <w:rsid w:val="009B25D5"/>
    <w:rsid w:val="009B4F25"/>
    <w:rsid w:val="009B61C6"/>
    <w:rsid w:val="009C6ADE"/>
    <w:rsid w:val="009D4CEB"/>
    <w:rsid w:val="009D51AD"/>
    <w:rsid w:val="009D70DB"/>
    <w:rsid w:val="009E79DE"/>
    <w:rsid w:val="009F0D3C"/>
    <w:rsid w:val="009F289A"/>
    <w:rsid w:val="009F54FF"/>
    <w:rsid w:val="00A01531"/>
    <w:rsid w:val="00A1585C"/>
    <w:rsid w:val="00A23359"/>
    <w:rsid w:val="00A2672F"/>
    <w:rsid w:val="00A46210"/>
    <w:rsid w:val="00A4623C"/>
    <w:rsid w:val="00A47744"/>
    <w:rsid w:val="00A50377"/>
    <w:rsid w:val="00A553C3"/>
    <w:rsid w:val="00A61C08"/>
    <w:rsid w:val="00A6570A"/>
    <w:rsid w:val="00A658E8"/>
    <w:rsid w:val="00A745C4"/>
    <w:rsid w:val="00A77013"/>
    <w:rsid w:val="00A9375C"/>
    <w:rsid w:val="00AA1311"/>
    <w:rsid w:val="00AA3370"/>
    <w:rsid w:val="00AA5246"/>
    <w:rsid w:val="00AB12A9"/>
    <w:rsid w:val="00AB49C0"/>
    <w:rsid w:val="00AC2B05"/>
    <w:rsid w:val="00AC37E8"/>
    <w:rsid w:val="00AC5AF9"/>
    <w:rsid w:val="00AD3CFF"/>
    <w:rsid w:val="00AE002C"/>
    <w:rsid w:val="00AE0367"/>
    <w:rsid w:val="00AE039C"/>
    <w:rsid w:val="00AF658E"/>
    <w:rsid w:val="00B04CB5"/>
    <w:rsid w:val="00B10123"/>
    <w:rsid w:val="00B10581"/>
    <w:rsid w:val="00B10F56"/>
    <w:rsid w:val="00B16990"/>
    <w:rsid w:val="00B17E0B"/>
    <w:rsid w:val="00B4506F"/>
    <w:rsid w:val="00B473D8"/>
    <w:rsid w:val="00B51C58"/>
    <w:rsid w:val="00B53622"/>
    <w:rsid w:val="00B554D8"/>
    <w:rsid w:val="00B562E6"/>
    <w:rsid w:val="00B61CE9"/>
    <w:rsid w:val="00B6413F"/>
    <w:rsid w:val="00B6477C"/>
    <w:rsid w:val="00B65057"/>
    <w:rsid w:val="00B72933"/>
    <w:rsid w:val="00B82B80"/>
    <w:rsid w:val="00B930C8"/>
    <w:rsid w:val="00B93FD5"/>
    <w:rsid w:val="00B947E4"/>
    <w:rsid w:val="00BB23CD"/>
    <w:rsid w:val="00BB376A"/>
    <w:rsid w:val="00BB4728"/>
    <w:rsid w:val="00BC62D1"/>
    <w:rsid w:val="00BC6DD0"/>
    <w:rsid w:val="00BD44C2"/>
    <w:rsid w:val="00BD5477"/>
    <w:rsid w:val="00BD62B7"/>
    <w:rsid w:val="00BE70FD"/>
    <w:rsid w:val="00BF0AC3"/>
    <w:rsid w:val="00BF0F22"/>
    <w:rsid w:val="00BF114E"/>
    <w:rsid w:val="00BF3837"/>
    <w:rsid w:val="00BF764A"/>
    <w:rsid w:val="00C07EA4"/>
    <w:rsid w:val="00C11C83"/>
    <w:rsid w:val="00C13448"/>
    <w:rsid w:val="00C225B0"/>
    <w:rsid w:val="00C31288"/>
    <w:rsid w:val="00C37984"/>
    <w:rsid w:val="00C47309"/>
    <w:rsid w:val="00C56A3F"/>
    <w:rsid w:val="00C56B23"/>
    <w:rsid w:val="00C62167"/>
    <w:rsid w:val="00C62315"/>
    <w:rsid w:val="00C83192"/>
    <w:rsid w:val="00C84735"/>
    <w:rsid w:val="00C90F92"/>
    <w:rsid w:val="00C9338A"/>
    <w:rsid w:val="00C946D4"/>
    <w:rsid w:val="00CA76C9"/>
    <w:rsid w:val="00CB3FDB"/>
    <w:rsid w:val="00CC6D0E"/>
    <w:rsid w:val="00CD0BC7"/>
    <w:rsid w:val="00CD0EB8"/>
    <w:rsid w:val="00CD6F6E"/>
    <w:rsid w:val="00CE15A4"/>
    <w:rsid w:val="00D00B61"/>
    <w:rsid w:val="00D1016E"/>
    <w:rsid w:val="00D12B27"/>
    <w:rsid w:val="00D234E4"/>
    <w:rsid w:val="00D24A8D"/>
    <w:rsid w:val="00D30130"/>
    <w:rsid w:val="00D35F6A"/>
    <w:rsid w:val="00D367C4"/>
    <w:rsid w:val="00D44363"/>
    <w:rsid w:val="00D52707"/>
    <w:rsid w:val="00D600E5"/>
    <w:rsid w:val="00D61458"/>
    <w:rsid w:val="00D625BC"/>
    <w:rsid w:val="00D771A0"/>
    <w:rsid w:val="00D83222"/>
    <w:rsid w:val="00D931FC"/>
    <w:rsid w:val="00DB4865"/>
    <w:rsid w:val="00DB5E30"/>
    <w:rsid w:val="00DC182C"/>
    <w:rsid w:val="00DC38C5"/>
    <w:rsid w:val="00DC4796"/>
    <w:rsid w:val="00DC795A"/>
    <w:rsid w:val="00DD496D"/>
    <w:rsid w:val="00DD5BC4"/>
    <w:rsid w:val="00DD7551"/>
    <w:rsid w:val="00DE273D"/>
    <w:rsid w:val="00DE4506"/>
    <w:rsid w:val="00DF0F4D"/>
    <w:rsid w:val="00DF4AD5"/>
    <w:rsid w:val="00DF5C74"/>
    <w:rsid w:val="00E02BC9"/>
    <w:rsid w:val="00E07DBA"/>
    <w:rsid w:val="00E10271"/>
    <w:rsid w:val="00E102CF"/>
    <w:rsid w:val="00E11045"/>
    <w:rsid w:val="00E133E7"/>
    <w:rsid w:val="00E20B48"/>
    <w:rsid w:val="00E22E65"/>
    <w:rsid w:val="00E235D0"/>
    <w:rsid w:val="00E24998"/>
    <w:rsid w:val="00E348C8"/>
    <w:rsid w:val="00E44BE2"/>
    <w:rsid w:val="00E451AD"/>
    <w:rsid w:val="00E56278"/>
    <w:rsid w:val="00E674E5"/>
    <w:rsid w:val="00E67B16"/>
    <w:rsid w:val="00E73BFF"/>
    <w:rsid w:val="00E7789B"/>
    <w:rsid w:val="00E81634"/>
    <w:rsid w:val="00E869E7"/>
    <w:rsid w:val="00E9496A"/>
    <w:rsid w:val="00E973CE"/>
    <w:rsid w:val="00EA1502"/>
    <w:rsid w:val="00EA3A8F"/>
    <w:rsid w:val="00EA780B"/>
    <w:rsid w:val="00EB3A61"/>
    <w:rsid w:val="00ED24A5"/>
    <w:rsid w:val="00ED31A3"/>
    <w:rsid w:val="00ED61D7"/>
    <w:rsid w:val="00EE25A9"/>
    <w:rsid w:val="00EE3B0E"/>
    <w:rsid w:val="00EF7F27"/>
    <w:rsid w:val="00F049D3"/>
    <w:rsid w:val="00F14067"/>
    <w:rsid w:val="00F1459F"/>
    <w:rsid w:val="00F233FD"/>
    <w:rsid w:val="00F26AD0"/>
    <w:rsid w:val="00F27DCE"/>
    <w:rsid w:val="00F30A29"/>
    <w:rsid w:val="00F37BB2"/>
    <w:rsid w:val="00F37EE6"/>
    <w:rsid w:val="00F47550"/>
    <w:rsid w:val="00F509E7"/>
    <w:rsid w:val="00F52923"/>
    <w:rsid w:val="00F54239"/>
    <w:rsid w:val="00F61B27"/>
    <w:rsid w:val="00F638F6"/>
    <w:rsid w:val="00F719BA"/>
    <w:rsid w:val="00F71A38"/>
    <w:rsid w:val="00F75027"/>
    <w:rsid w:val="00F750A3"/>
    <w:rsid w:val="00F771F8"/>
    <w:rsid w:val="00F8636C"/>
    <w:rsid w:val="00F90646"/>
    <w:rsid w:val="00F97C65"/>
    <w:rsid w:val="00FA088F"/>
    <w:rsid w:val="00FA1AB8"/>
    <w:rsid w:val="00FA2626"/>
    <w:rsid w:val="00FA52DE"/>
    <w:rsid w:val="00FB0055"/>
    <w:rsid w:val="00FB135C"/>
    <w:rsid w:val="00FB7295"/>
    <w:rsid w:val="00FC3ECD"/>
    <w:rsid w:val="00FC5DB7"/>
    <w:rsid w:val="00FD318C"/>
    <w:rsid w:val="00FD3B1C"/>
    <w:rsid w:val="00FE7F9D"/>
    <w:rsid w:val="00FF23A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E413C6F-F73C-45B7-B1D7-91C1EB54A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03079"/>
    <w:pPr>
      <w:spacing w:after="0" w:line="240" w:lineRule="auto"/>
    </w:pPr>
    <w:rPr>
      <w:rFonts w:ascii="Tahoma" w:eastAsia="Times New Roman" w:hAnsi="Tahoma" w:cs="Times New Roman"/>
      <w:sz w:val="20"/>
      <w:szCs w:val="24"/>
      <w:lang w:eastAsia="nl-NL"/>
    </w:rPr>
  </w:style>
  <w:style w:type="paragraph" w:styleId="Kop1">
    <w:name w:val="heading 1"/>
    <w:basedOn w:val="Standaard"/>
    <w:next w:val="Standaard"/>
    <w:link w:val="Kop1Char"/>
    <w:qFormat/>
    <w:rsid w:val="00B65057"/>
    <w:pPr>
      <w:keepNext/>
      <w:pBdr>
        <w:bottom w:val="single" w:sz="24" w:space="1" w:color="FF6600"/>
      </w:pBdr>
      <w:autoSpaceDE w:val="0"/>
      <w:autoSpaceDN w:val="0"/>
      <w:adjustRightInd w:val="0"/>
      <w:ind w:left="284" w:right="-22" w:firstLine="709"/>
      <w:outlineLvl w:val="0"/>
    </w:pPr>
    <w:rPr>
      <w:rFonts w:ascii="Script MT Bold" w:hAnsi="Script MT Bold"/>
      <w:sz w:val="56"/>
      <w:szCs w:val="56"/>
    </w:rPr>
  </w:style>
  <w:style w:type="paragraph" w:styleId="Kop2">
    <w:name w:val="heading 2"/>
    <w:basedOn w:val="Kop3"/>
    <w:next w:val="Standaard"/>
    <w:link w:val="Kop2Char"/>
    <w:qFormat/>
    <w:rsid w:val="00E973CE"/>
    <w:pPr>
      <w:outlineLvl w:val="1"/>
    </w:pPr>
    <w:rPr>
      <w:sz w:val="28"/>
      <w:szCs w:val="28"/>
      <w:u w:val="none"/>
    </w:rPr>
  </w:style>
  <w:style w:type="paragraph" w:styleId="Kop3">
    <w:name w:val="heading 3"/>
    <w:basedOn w:val="Kop4"/>
    <w:next w:val="Standaard"/>
    <w:link w:val="Kop3Char"/>
    <w:qFormat/>
    <w:rsid w:val="00B65057"/>
    <w:pPr>
      <w:outlineLvl w:val="2"/>
    </w:pPr>
    <w:rPr>
      <w:rFonts w:ascii="Script MT Bold" w:hAnsi="Script MT Bold"/>
      <w:color w:val="FF6600"/>
      <w:sz w:val="24"/>
    </w:rPr>
  </w:style>
  <w:style w:type="paragraph" w:styleId="Kop4">
    <w:name w:val="heading 4"/>
    <w:basedOn w:val="Standaard"/>
    <w:next w:val="Standaard"/>
    <w:link w:val="Kop4Char"/>
    <w:uiPriority w:val="9"/>
    <w:unhideWhenUsed/>
    <w:qFormat/>
    <w:rsid w:val="00603079"/>
    <w:pPr>
      <w:jc w:val="both"/>
      <w:outlineLvl w:val="3"/>
    </w:pPr>
    <w:rPr>
      <w:rFonts w:cs="Tahoma"/>
      <w:szCs w:val="20"/>
      <w:u w:val="single"/>
    </w:rPr>
  </w:style>
  <w:style w:type="paragraph" w:styleId="Kop5">
    <w:name w:val="heading 5"/>
    <w:basedOn w:val="Standaard"/>
    <w:next w:val="Standaard"/>
    <w:link w:val="Kop5Char"/>
    <w:uiPriority w:val="9"/>
    <w:unhideWhenUsed/>
    <w:qFormat/>
    <w:rsid w:val="00CD6F6E"/>
    <w:pPr>
      <w:keepNext/>
      <w:keepLines/>
      <w:spacing w:before="40"/>
      <w:outlineLvl w:val="4"/>
    </w:pPr>
    <w:rPr>
      <w:rFonts w:asciiTheme="majorHAnsi" w:eastAsiaTheme="majorEastAsia" w:hAnsiTheme="majorHAnsi" w:cstheme="majorBidi"/>
      <w:color w:val="032348" w:themeColor="accent1" w:themeShade="BF"/>
    </w:rPr>
  </w:style>
  <w:style w:type="paragraph" w:styleId="Kop6">
    <w:name w:val="heading 6"/>
    <w:basedOn w:val="Standaard"/>
    <w:next w:val="Standaard"/>
    <w:link w:val="Kop6Char"/>
    <w:uiPriority w:val="9"/>
    <w:unhideWhenUsed/>
    <w:qFormat/>
    <w:rsid w:val="00CD6F6E"/>
    <w:pPr>
      <w:keepNext/>
      <w:keepLines/>
      <w:spacing w:before="40"/>
      <w:outlineLvl w:val="5"/>
    </w:pPr>
    <w:rPr>
      <w:rFonts w:asciiTheme="majorHAnsi" w:eastAsiaTheme="majorEastAsia" w:hAnsiTheme="majorHAnsi" w:cstheme="majorBidi"/>
      <w:color w:val="02173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B65057"/>
    <w:rPr>
      <w:rFonts w:ascii="Script MT Bold" w:eastAsia="Times New Roman" w:hAnsi="Script MT Bold" w:cs="Times New Roman"/>
      <w:sz w:val="56"/>
      <w:szCs w:val="56"/>
      <w:lang w:eastAsia="nl-NL"/>
    </w:rPr>
  </w:style>
  <w:style w:type="character" w:customStyle="1" w:styleId="Kop2Char">
    <w:name w:val="Kop 2 Char"/>
    <w:basedOn w:val="Standaardalinea-lettertype"/>
    <w:link w:val="Kop2"/>
    <w:rsid w:val="00E973CE"/>
    <w:rPr>
      <w:rFonts w:ascii="Script MT Bold" w:eastAsia="Times New Roman" w:hAnsi="Script MT Bold" w:cs="Tahoma"/>
      <w:color w:val="FF6600"/>
      <w:sz w:val="28"/>
      <w:szCs w:val="28"/>
      <w:lang w:eastAsia="nl-NL"/>
    </w:rPr>
  </w:style>
  <w:style w:type="character" w:customStyle="1" w:styleId="Kop3Char">
    <w:name w:val="Kop 3 Char"/>
    <w:basedOn w:val="Standaardalinea-lettertype"/>
    <w:link w:val="Kop3"/>
    <w:rsid w:val="00B65057"/>
    <w:rPr>
      <w:rFonts w:ascii="Script MT Bold" w:eastAsia="Times New Roman" w:hAnsi="Script MT Bold" w:cs="Tahoma"/>
      <w:color w:val="FF6600"/>
      <w:sz w:val="24"/>
      <w:szCs w:val="20"/>
      <w:u w:val="single"/>
      <w:lang w:eastAsia="nl-NL"/>
    </w:rPr>
  </w:style>
  <w:style w:type="character" w:customStyle="1" w:styleId="Kop4Char">
    <w:name w:val="Kop 4 Char"/>
    <w:basedOn w:val="Standaardalinea-lettertype"/>
    <w:link w:val="Kop4"/>
    <w:uiPriority w:val="9"/>
    <w:rsid w:val="00603079"/>
    <w:rPr>
      <w:rFonts w:ascii="Tahoma" w:eastAsia="Times New Roman" w:hAnsi="Tahoma" w:cs="Tahoma"/>
      <w:sz w:val="20"/>
      <w:szCs w:val="20"/>
      <w:u w:val="single"/>
      <w:lang w:eastAsia="nl-NL"/>
    </w:rPr>
  </w:style>
  <w:style w:type="paragraph" w:styleId="Plattetekst">
    <w:name w:val="Body Text"/>
    <w:basedOn w:val="Standaard"/>
    <w:link w:val="PlattetekstChar"/>
    <w:semiHidden/>
    <w:rsid w:val="00603079"/>
    <w:pPr>
      <w:jc w:val="both"/>
    </w:pPr>
    <w:rPr>
      <w:rFonts w:ascii="Verdana" w:hAnsi="Verdana"/>
    </w:rPr>
  </w:style>
  <w:style w:type="character" w:customStyle="1" w:styleId="PlattetekstChar">
    <w:name w:val="Platte tekst Char"/>
    <w:basedOn w:val="Standaardalinea-lettertype"/>
    <w:link w:val="Plattetekst"/>
    <w:semiHidden/>
    <w:rsid w:val="00603079"/>
    <w:rPr>
      <w:rFonts w:ascii="Verdana" w:eastAsia="Times New Roman" w:hAnsi="Verdana" w:cs="Times New Roman"/>
      <w:sz w:val="20"/>
      <w:szCs w:val="24"/>
      <w:lang w:eastAsia="nl-NL"/>
    </w:rPr>
  </w:style>
  <w:style w:type="paragraph" w:styleId="Voettekst">
    <w:name w:val="footer"/>
    <w:basedOn w:val="Standaard"/>
    <w:link w:val="VoettekstChar"/>
    <w:uiPriority w:val="99"/>
    <w:rsid w:val="00603079"/>
    <w:pPr>
      <w:tabs>
        <w:tab w:val="center" w:pos="4536"/>
        <w:tab w:val="right" w:pos="9072"/>
      </w:tabs>
    </w:pPr>
  </w:style>
  <w:style w:type="character" w:customStyle="1" w:styleId="VoettekstChar">
    <w:name w:val="Voettekst Char"/>
    <w:basedOn w:val="Standaardalinea-lettertype"/>
    <w:link w:val="Voettekst"/>
    <w:uiPriority w:val="99"/>
    <w:rsid w:val="00603079"/>
    <w:rPr>
      <w:rFonts w:ascii="Tahoma" w:eastAsia="Times New Roman" w:hAnsi="Tahoma" w:cs="Times New Roman"/>
      <w:sz w:val="20"/>
      <w:szCs w:val="24"/>
      <w:lang w:eastAsia="nl-NL"/>
    </w:rPr>
  </w:style>
  <w:style w:type="character" w:styleId="Paginanummer">
    <w:name w:val="page number"/>
    <w:basedOn w:val="Standaardalinea-lettertype"/>
    <w:semiHidden/>
    <w:rsid w:val="00603079"/>
  </w:style>
  <w:style w:type="character" w:customStyle="1" w:styleId="grame">
    <w:name w:val="grame"/>
    <w:basedOn w:val="Standaardalinea-lettertype"/>
    <w:rsid w:val="00603079"/>
  </w:style>
  <w:style w:type="paragraph" w:styleId="Plattetekst2">
    <w:name w:val="Body Text 2"/>
    <w:basedOn w:val="Standaard"/>
    <w:link w:val="Plattetekst2Char"/>
    <w:semiHidden/>
    <w:rsid w:val="00603079"/>
    <w:pPr>
      <w:jc w:val="both"/>
    </w:pPr>
    <w:rPr>
      <w:rFonts w:ascii="Verdana" w:hAnsi="Verdana"/>
      <w:color w:val="FF0000"/>
    </w:rPr>
  </w:style>
  <w:style w:type="character" w:customStyle="1" w:styleId="Plattetekst2Char">
    <w:name w:val="Platte tekst 2 Char"/>
    <w:basedOn w:val="Standaardalinea-lettertype"/>
    <w:link w:val="Plattetekst2"/>
    <w:semiHidden/>
    <w:rsid w:val="00603079"/>
    <w:rPr>
      <w:rFonts w:ascii="Verdana" w:eastAsia="Times New Roman" w:hAnsi="Verdana" w:cs="Times New Roman"/>
      <w:color w:val="FF0000"/>
      <w:sz w:val="20"/>
      <w:szCs w:val="24"/>
      <w:lang w:eastAsia="nl-NL"/>
    </w:rPr>
  </w:style>
  <w:style w:type="paragraph" w:styleId="Voetnoottekst">
    <w:name w:val="footnote text"/>
    <w:basedOn w:val="Standaard"/>
    <w:link w:val="VoetnoottekstChar"/>
    <w:uiPriority w:val="99"/>
    <w:semiHidden/>
    <w:unhideWhenUsed/>
    <w:rsid w:val="00603079"/>
    <w:rPr>
      <w:szCs w:val="20"/>
    </w:rPr>
  </w:style>
  <w:style w:type="character" w:customStyle="1" w:styleId="VoetnoottekstChar">
    <w:name w:val="Voetnoottekst Char"/>
    <w:basedOn w:val="Standaardalinea-lettertype"/>
    <w:link w:val="Voetnoottekst"/>
    <w:uiPriority w:val="99"/>
    <w:semiHidden/>
    <w:rsid w:val="00603079"/>
    <w:rPr>
      <w:rFonts w:ascii="Tahoma" w:eastAsia="Times New Roman" w:hAnsi="Tahoma" w:cs="Times New Roman"/>
      <w:sz w:val="20"/>
      <w:szCs w:val="20"/>
      <w:lang w:eastAsia="nl-NL"/>
    </w:rPr>
  </w:style>
  <w:style w:type="character" w:styleId="Voetnootmarkering">
    <w:name w:val="footnote reference"/>
    <w:uiPriority w:val="99"/>
    <w:semiHidden/>
    <w:unhideWhenUsed/>
    <w:rsid w:val="00603079"/>
    <w:rPr>
      <w:vertAlign w:val="superscript"/>
    </w:rPr>
  </w:style>
  <w:style w:type="paragraph" w:styleId="Koptekst">
    <w:name w:val="header"/>
    <w:basedOn w:val="Standaard"/>
    <w:link w:val="KoptekstChar"/>
    <w:uiPriority w:val="99"/>
    <w:unhideWhenUsed/>
    <w:rsid w:val="00603079"/>
    <w:pPr>
      <w:tabs>
        <w:tab w:val="center" w:pos="4536"/>
        <w:tab w:val="right" w:pos="9072"/>
      </w:tabs>
    </w:pPr>
  </w:style>
  <w:style w:type="character" w:customStyle="1" w:styleId="KoptekstChar">
    <w:name w:val="Koptekst Char"/>
    <w:basedOn w:val="Standaardalinea-lettertype"/>
    <w:link w:val="Koptekst"/>
    <w:uiPriority w:val="99"/>
    <w:rsid w:val="00603079"/>
    <w:rPr>
      <w:rFonts w:ascii="Tahoma" w:eastAsia="Times New Roman" w:hAnsi="Tahoma" w:cs="Times New Roman"/>
      <w:sz w:val="20"/>
      <w:szCs w:val="24"/>
      <w:lang w:eastAsia="nl-NL"/>
    </w:rPr>
  </w:style>
  <w:style w:type="paragraph" w:styleId="Inhopg1">
    <w:name w:val="toc 1"/>
    <w:basedOn w:val="Standaard"/>
    <w:next w:val="Standaard"/>
    <w:autoRedefine/>
    <w:uiPriority w:val="39"/>
    <w:unhideWhenUsed/>
    <w:rsid w:val="00603079"/>
  </w:style>
  <w:style w:type="paragraph" w:styleId="Inhopg2">
    <w:name w:val="toc 2"/>
    <w:basedOn w:val="Standaard"/>
    <w:next w:val="Standaard"/>
    <w:autoRedefine/>
    <w:uiPriority w:val="39"/>
    <w:unhideWhenUsed/>
    <w:rsid w:val="00603079"/>
    <w:pPr>
      <w:ind w:left="200"/>
    </w:pPr>
  </w:style>
  <w:style w:type="paragraph" w:styleId="Inhopg3">
    <w:name w:val="toc 3"/>
    <w:basedOn w:val="Standaard"/>
    <w:next w:val="Standaard"/>
    <w:autoRedefine/>
    <w:uiPriority w:val="39"/>
    <w:unhideWhenUsed/>
    <w:rsid w:val="00603079"/>
    <w:pPr>
      <w:ind w:left="400"/>
    </w:pPr>
  </w:style>
  <w:style w:type="character" w:styleId="Hyperlink">
    <w:name w:val="Hyperlink"/>
    <w:uiPriority w:val="99"/>
    <w:unhideWhenUsed/>
    <w:rsid w:val="00603079"/>
    <w:rPr>
      <w:color w:val="0000FF"/>
      <w:u w:val="single"/>
    </w:rPr>
  </w:style>
  <w:style w:type="paragraph" w:styleId="Inhopg4">
    <w:name w:val="toc 4"/>
    <w:basedOn w:val="Standaard"/>
    <w:next w:val="Standaard"/>
    <w:autoRedefine/>
    <w:uiPriority w:val="39"/>
    <w:unhideWhenUsed/>
    <w:rsid w:val="00603079"/>
    <w:pPr>
      <w:ind w:left="600"/>
    </w:pPr>
  </w:style>
  <w:style w:type="table" w:styleId="Tabelraster">
    <w:name w:val="Table Grid"/>
    <w:basedOn w:val="Standaardtabel"/>
    <w:uiPriority w:val="59"/>
    <w:rsid w:val="00603079"/>
    <w:pPr>
      <w:spacing w:after="0" w:line="240" w:lineRule="auto"/>
    </w:pPr>
    <w:rPr>
      <w:rFonts w:ascii="Times New Roman" w:eastAsia="Times New Roman" w:hAnsi="Times New Roman" w:cs="Times New Roman"/>
      <w:sz w:val="20"/>
      <w:szCs w:val="20"/>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pmaakprofielVetCursief">
    <w:name w:val="Opmaakprofiel Vet Cursief"/>
    <w:rsid w:val="00603079"/>
    <w:rPr>
      <w:b/>
      <w:bCs/>
      <w:iCs/>
      <w:u w:val="single"/>
    </w:rPr>
  </w:style>
  <w:style w:type="paragraph" w:styleId="Ballontekst">
    <w:name w:val="Balloon Text"/>
    <w:basedOn w:val="Standaard"/>
    <w:link w:val="BallontekstChar"/>
    <w:uiPriority w:val="99"/>
    <w:semiHidden/>
    <w:unhideWhenUsed/>
    <w:rsid w:val="00603079"/>
    <w:rPr>
      <w:rFonts w:cs="Tahoma"/>
      <w:sz w:val="16"/>
      <w:szCs w:val="16"/>
    </w:rPr>
  </w:style>
  <w:style w:type="character" w:customStyle="1" w:styleId="BallontekstChar">
    <w:name w:val="Ballontekst Char"/>
    <w:basedOn w:val="Standaardalinea-lettertype"/>
    <w:link w:val="Ballontekst"/>
    <w:uiPriority w:val="99"/>
    <w:semiHidden/>
    <w:rsid w:val="00603079"/>
    <w:rPr>
      <w:rFonts w:ascii="Tahoma" w:eastAsia="Times New Roman" w:hAnsi="Tahoma" w:cs="Tahoma"/>
      <w:sz w:val="16"/>
      <w:szCs w:val="16"/>
      <w:lang w:eastAsia="nl-NL"/>
    </w:rPr>
  </w:style>
  <w:style w:type="paragraph" w:styleId="Tekstopmerking">
    <w:name w:val="annotation text"/>
    <w:basedOn w:val="Standaard"/>
    <w:link w:val="TekstopmerkingChar"/>
    <w:semiHidden/>
    <w:rsid w:val="00603079"/>
    <w:rPr>
      <w:rFonts w:cs="Tahoma"/>
      <w:szCs w:val="20"/>
    </w:rPr>
  </w:style>
  <w:style w:type="character" w:customStyle="1" w:styleId="TekstopmerkingChar">
    <w:name w:val="Tekst opmerking Char"/>
    <w:basedOn w:val="Standaardalinea-lettertype"/>
    <w:link w:val="Tekstopmerking"/>
    <w:uiPriority w:val="99"/>
    <w:semiHidden/>
    <w:rsid w:val="00603079"/>
    <w:rPr>
      <w:rFonts w:ascii="Tahoma" w:eastAsia="Times New Roman" w:hAnsi="Tahoma" w:cs="Tahoma"/>
      <w:sz w:val="20"/>
      <w:szCs w:val="20"/>
      <w:lang w:eastAsia="nl-NL"/>
    </w:rPr>
  </w:style>
  <w:style w:type="paragraph" w:styleId="Lijstalinea">
    <w:name w:val="List Paragraph"/>
    <w:basedOn w:val="Standaard"/>
    <w:uiPriority w:val="34"/>
    <w:qFormat/>
    <w:rsid w:val="00603079"/>
    <w:pPr>
      <w:ind w:left="720"/>
      <w:contextualSpacing/>
    </w:pPr>
  </w:style>
  <w:style w:type="paragraph" w:styleId="Bijschrift">
    <w:name w:val="caption"/>
    <w:basedOn w:val="Standaard"/>
    <w:next w:val="Standaard"/>
    <w:uiPriority w:val="35"/>
    <w:unhideWhenUsed/>
    <w:qFormat/>
    <w:rsid w:val="00603079"/>
    <w:pPr>
      <w:spacing w:after="200"/>
    </w:pPr>
    <w:rPr>
      <w:rFonts w:eastAsia="Calibri" w:cs="Tahoma"/>
      <w:i/>
      <w:iCs/>
      <w:color w:val="04617B"/>
      <w:sz w:val="18"/>
      <w:szCs w:val="18"/>
      <w:lang w:eastAsia="en-US"/>
    </w:rPr>
  </w:style>
  <w:style w:type="paragraph" w:styleId="Geenafstand">
    <w:name w:val="No Spacing"/>
    <w:uiPriority w:val="1"/>
    <w:qFormat/>
    <w:rsid w:val="00603079"/>
    <w:pPr>
      <w:spacing w:after="0" w:line="240" w:lineRule="auto"/>
    </w:pPr>
    <w:rPr>
      <w:rFonts w:ascii="Times New Roman" w:eastAsia="Times New Roman" w:hAnsi="Times New Roman" w:cs="Times New Roman"/>
      <w:sz w:val="28"/>
      <w:szCs w:val="20"/>
      <w:lang w:eastAsia="nl-NL"/>
    </w:rPr>
  </w:style>
  <w:style w:type="paragraph" w:customStyle="1" w:styleId="Default">
    <w:name w:val="Default"/>
    <w:rsid w:val="00603079"/>
    <w:pPr>
      <w:autoSpaceDE w:val="0"/>
      <w:autoSpaceDN w:val="0"/>
      <w:adjustRightInd w:val="0"/>
      <w:spacing w:after="0" w:line="240" w:lineRule="auto"/>
    </w:pPr>
    <w:rPr>
      <w:rFonts w:ascii="Tahoma" w:eastAsia="Times New Roman" w:hAnsi="Tahoma" w:cs="Tahoma"/>
      <w:color w:val="000000"/>
      <w:sz w:val="24"/>
      <w:szCs w:val="24"/>
      <w:lang w:eastAsia="nl-NL"/>
    </w:rPr>
  </w:style>
  <w:style w:type="character" w:styleId="Verwijzingopmerking">
    <w:name w:val="annotation reference"/>
    <w:basedOn w:val="Standaardalinea-lettertype"/>
    <w:uiPriority w:val="99"/>
    <w:semiHidden/>
    <w:unhideWhenUsed/>
    <w:rsid w:val="00B10123"/>
    <w:rPr>
      <w:sz w:val="16"/>
      <w:szCs w:val="16"/>
    </w:rPr>
  </w:style>
  <w:style w:type="paragraph" w:styleId="Onderwerpvanopmerking">
    <w:name w:val="annotation subject"/>
    <w:basedOn w:val="Tekstopmerking"/>
    <w:next w:val="Tekstopmerking"/>
    <w:link w:val="OnderwerpvanopmerkingChar"/>
    <w:uiPriority w:val="99"/>
    <w:semiHidden/>
    <w:unhideWhenUsed/>
    <w:rsid w:val="00E674E5"/>
    <w:rPr>
      <w:rFonts w:cs="Times New Roman"/>
      <w:b/>
      <w:bCs/>
    </w:rPr>
  </w:style>
  <w:style w:type="character" w:customStyle="1" w:styleId="OnderwerpvanopmerkingChar">
    <w:name w:val="Onderwerp van opmerking Char"/>
    <w:basedOn w:val="TekstopmerkingChar"/>
    <w:link w:val="Onderwerpvanopmerking"/>
    <w:uiPriority w:val="99"/>
    <w:semiHidden/>
    <w:rsid w:val="00E674E5"/>
    <w:rPr>
      <w:rFonts w:ascii="Tahoma" w:eastAsia="Times New Roman" w:hAnsi="Tahoma" w:cs="Times New Roman"/>
      <w:b/>
      <w:bCs/>
      <w:sz w:val="20"/>
      <w:szCs w:val="20"/>
      <w:lang w:eastAsia="nl-NL"/>
    </w:rPr>
  </w:style>
  <w:style w:type="paragraph" w:customStyle="1" w:styleId="voettekst0">
    <w:name w:val="voettekst"/>
    <w:basedOn w:val="Standaard"/>
    <w:link w:val="Tekensvoorvoettekst"/>
    <w:uiPriority w:val="99"/>
    <w:unhideWhenUsed/>
    <w:qFormat/>
    <w:rsid w:val="006874C8"/>
    <w:pPr>
      <w:ind w:left="29" w:right="144"/>
    </w:pPr>
    <w:rPr>
      <w:rFonts w:asciiTheme="minorHAnsi" w:eastAsiaTheme="minorHAnsi" w:hAnsiTheme="minorHAnsi" w:cstheme="minorBidi"/>
      <w:color w:val="052F61" w:themeColor="accent1"/>
      <w:szCs w:val="20"/>
    </w:rPr>
  </w:style>
  <w:style w:type="character" w:customStyle="1" w:styleId="Tekensvoorvoettekst">
    <w:name w:val="Tekens voor voettekst"/>
    <w:basedOn w:val="Standaardalinea-lettertype"/>
    <w:link w:val="voettekst0"/>
    <w:uiPriority w:val="99"/>
    <w:rsid w:val="006874C8"/>
    <w:rPr>
      <w:color w:val="052F61" w:themeColor="accent1"/>
      <w:sz w:val="20"/>
      <w:szCs w:val="20"/>
      <w:lang w:eastAsia="nl-NL"/>
    </w:rPr>
  </w:style>
  <w:style w:type="paragraph" w:customStyle="1" w:styleId="Geenregelafstand">
    <w:name w:val="Geen regelafstand"/>
    <w:link w:val="Tekensvoorgeenregelafstand"/>
    <w:uiPriority w:val="1"/>
    <w:unhideWhenUsed/>
    <w:qFormat/>
    <w:rsid w:val="006874C8"/>
    <w:pPr>
      <w:spacing w:after="0" w:line="240" w:lineRule="auto"/>
    </w:pPr>
    <w:rPr>
      <w:color w:val="404040" w:themeColor="text1" w:themeTint="BF"/>
      <w:sz w:val="20"/>
      <w:szCs w:val="20"/>
      <w:lang w:eastAsia="nl-NL"/>
    </w:rPr>
  </w:style>
  <w:style w:type="character" w:customStyle="1" w:styleId="Tekensvoorgeenregelafstand">
    <w:name w:val="Tekens voor geen regelafstand"/>
    <w:basedOn w:val="Standaardalinea-lettertype"/>
    <w:link w:val="Geenregelafstand"/>
    <w:uiPriority w:val="1"/>
    <w:rsid w:val="006874C8"/>
    <w:rPr>
      <w:color w:val="404040" w:themeColor="text1" w:themeTint="BF"/>
      <w:sz w:val="20"/>
      <w:szCs w:val="20"/>
      <w:lang w:eastAsia="nl-NL"/>
    </w:rPr>
  </w:style>
  <w:style w:type="paragraph" w:customStyle="1" w:styleId="Infokoptekst">
    <w:name w:val="Infokoptekst"/>
    <w:basedOn w:val="Standaard"/>
    <w:uiPriority w:val="2"/>
    <w:qFormat/>
    <w:rsid w:val="006874C8"/>
    <w:pPr>
      <w:spacing w:after="60"/>
      <w:ind w:left="29" w:right="29"/>
      <w:jc w:val="right"/>
    </w:pPr>
    <w:rPr>
      <w:rFonts w:asciiTheme="minorHAnsi" w:eastAsiaTheme="minorHAnsi" w:hAnsiTheme="minorHAnsi" w:cstheme="minorBidi"/>
      <w:b/>
      <w:bCs/>
      <w:color w:val="052F61" w:themeColor="accent1"/>
      <w:sz w:val="36"/>
      <w:szCs w:val="20"/>
    </w:rPr>
  </w:style>
  <w:style w:type="character" w:customStyle="1" w:styleId="Kop5Char">
    <w:name w:val="Kop 5 Char"/>
    <w:basedOn w:val="Standaardalinea-lettertype"/>
    <w:link w:val="Kop5"/>
    <w:uiPriority w:val="9"/>
    <w:rsid w:val="00CD6F6E"/>
    <w:rPr>
      <w:rFonts w:asciiTheme="majorHAnsi" w:eastAsiaTheme="majorEastAsia" w:hAnsiTheme="majorHAnsi" w:cstheme="majorBidi"/>
      <w:color w:val="032348" w:themeColor="accent1" w:themeShade="BF"/>
      <w:sz w:val="20"/>
      <w:szCs w:val="24"/>
      <w:lang w:eastAsia="nl-NL"/>
    </w:rPr>
  </w:style>
  <w:style w:type="character" w:customStyle="1" w:styleId="Kop6Char">
    <w:name w:val="Kop 6 Char"/>
    <w:basedOn w:val="Standaardalinea-lettertype"/>
    <w:link w:val="Kop6"/>
    <w:uiPriority w:val="9"/>
    <w:rsid w:val="00CD6F6E"/>
    <w:rPr>
      <w:rFonts w:asciiTheme="majorHAnsi" w:eastAsiaTheme="majorEastAsia" w:hAnsiTheme="majorHAnsi" w:cstheme="majorBidi"/>
      <w:color w:val="021730" w:themeColor="accent1" w:themeShade="7F"/>
      <w:sz w:val="20"/>
      <w:szCs w:val="24"/>
      <w:lang w:eastAsia="nl-NL"/>
    </w:rPr>
  </w:style>
  <w:style w:type="paragraph" w:styleId="Ondertitel">
    <w:name w:val="Subtitle"/>
    <w:basedOn w:val="Standaard"/>
    <w:next w:val="Standaard"/>
    <w:link w:val="OndertitelChar"/>
    <w:uiPriority w:val="11"/>
    <w:qFormat/>
    <w:rsid w:val="00CD6F6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OndertitelChar">
    <w:name w:val="Ondertitel Char"/>
    <w:basedOn w:val="Standaardalinea-lettertype"/>
    <w:link w:val="Ondertitel"/>
    <w:uiPriority w:val="11"/>
    <w:rsid w:val="00CD6F6E"/>
    <w:rPr>
      <w:rFonts w:eastAsiaTheme="minorEastAsia"/>
      <w:color w:val="5A5A5A" w:themeColor="text1" w:themeTint="A5"/>
      <w:spacing w:val="15"/>
      <w:lang w:eastAsia="nl-NL"/>
    </w:rPr>
  </w:style>
  <w:style w:type="character" w:styleId="Nadruk">
    <w:name w:val="Emphasis"/>
    <w:basedOn w:val="Standaardalinea-lettertype"/>
    <w:uiPriority w:val="20"/>
    <w:qFormat/>
    <w:rsid w:val="00CD6F6E"/>
    <w:rPr>
      <w:i/>
      <w:iCs/>
    </w:rPr>
  </w:style>
  <w:style w:type="character" w:styleId="Subtielebenadrukking">
    <w:name w:val="Subtle Emphasis"/>
    <w:basedOn w:val="Standaardalinea-lettertype"/>
    <w:uiPriority w:val="19"/>
    <w:qFormat/>
    <w:rsid w:val="00CD6F6E"/>
    <w:rPr>
      <w:i/>
      <w:iCs/>
      <w:color w:val="404040" w:themeColor="text1" w:themeTint="BF"/>
    </w:rPr>
  </w:style>
  <w:style w:type="table" w:customStyle="1" w:styleId="Onopgemaaktetabel51">
    <w:name w:val="Onopgemaakte tabel 51"/>
    <w:basedOn w:val="Standaardtabel"/>
    <w:uiPriority w:val="45"/>
    <w:rsid w:val="00F8636C"/>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Regelnummer">
    <w:name w:val="line number"/>
    <w:basedOn w:val="Standaardalinea-lettertype"/>
    <w:uiPriority w:val="99"/>
    <w:semiHidden/>
    <w:unhideWhenUsed/>
    <w:rsid w:val="0027065D"/>
  </w:style>
  <w:style w:type="paragraph" w:styleId="Normaalweb">
    <w:name w:val="Normal (Web)"/>
    <w:basedOn w:val="Standaard"/>
    <w:uiPriority w:val="99"/>
    <w:unhideWhenUsed/>
    <w:rsid w:val="00BC6DD0"/>
    <w:pPr>
      <w:spacing w:before="100" w:beforeAutospacing="1" w:after="100" w:afterAutospacing="1"/>
    </w:pPr>
    <w:rPr>
      <w:rFonts w:ascii="Times New Roman" w:eastAsiaTheme="minorEastAsia" w:hAnsi="Times New Roman"/>
      <w:sz w:val="24"/>
    </w:rPr>
  </w:style>
  <w:style w:type="paragraph" w:styleId="Tekstzonderopmaak">
    <w:name w:val="Plain Text"/>
    <w:basedOn w:val="Standaard"/>
    <w:link w:val="TekstzonderopmaakChar"/>
    <w:uiPriority w:val="99"/>
    <w:unhideWhenUsed/>
    <w:rsid w:val="007B434C"/>
    <w:rPr>
      <w:rFonts w:ascii="Verdana" w:hAnsi="Verdana"/>
      <w:szCs w:val="21"/>
      <w:lang w:val="x-none" w:eastAsia="x-none"/>
    </w:rPr>
  </w:style>
  <w:style w:type="character" w:customStyle="1" w:styleId="TekstzonderopmaakChar">
    <w:name w:val="Tekst zonder opmaak Char"/>
    <w:basedOn w:val="Standaardalinea-lettertype"/>
    <w:link w:val="Tekstzonderopmaak"/>
    <w:uiPriority w:val="99"/>
    <w:rsid w:val="007B434C"/>
    <w:rPr>
      <w:rFonts w:ascii="Verdana" w:eastAsia="Times New Roman" w:hAnsi="Verdana" w:cs="Times New Roman"/>
      <w:sz w:val="20"/>
      <w:szCs w:val="21"/>
      <w:lang w:val="x-none" w:eastAsia="x-none"/>
    </w:rPr>
  </w:style>
  <w:style w:type="table" w:customStyle="1" w:styleId="Onopgemaaktetabel52">
    <w:name w:val="Onopgemaakte tabel 52"/>
    <w:basedOn w:val="Standaardtabel"/>
    <w:uiPriority w:val="45"/>
    <w:rsid w:val="00B93FD5"/>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Onopgemaaktetabel53">
    <w:name w:val="Onopgemaakte tabel 53"/>
    <w:basedOn w:val="Standaardtabel"/>
    <w:uiPriority w:val="45"/>
    <w:rsid w:val="00156B19"/>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Onopgemaaktetabel54">
    <w:name w:val="Onopgemaakte tabel 54"/>
    <w:basedOn w:val="Standaardtabel"/>
    <w:uiPriority w:val="45"/>
    <w:rsid w:val="00B6477C"/>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52099">
      <w:bodyDiv w:val="1"/>
      <w:marLeft w:val="0"/>
      <w:marRight w:val="0"/>
      <w:marTop w:val="0"/>
      <w:marBottom w:val="0"/>
      <w:divBdr>
        <w:top w:val="none" w:sz="0" w:space="0" w:color="auto"/>
        <w:left w:val="none" w:sz="0" w:space="0" w:color="auto"/>
        <w:bottom w:val="none" w:sz="0" w:space="0" w:color="auto"/>
        <w:right w:val="none" w:sz="0" w:space="0" w:color="auto"/>
      </w:divBdr>
    </w:div>
    <w:div w:id="948780538">
      <w:bodyDiv w:val="1"/>
      <w:marLeft w:val="0"/>
      <w:marRight w:val="0"/>
      <w:marTop w:val="0"/>
      <w:marBottom w:val="0"/>
      <w:divBdr>
        <w:top w:val="none" w:sz="0" w:space="0" w:color="auto"/>
        <w:left w:val="none" w:sz="0" w:space="0" w:color="auto"/>
        <w:bottom w:val="none" w:sz="0" w:space="0" w:color="auto"/>
        <w:right w:val="none" w:sz="0" w:space="0" w:color="auto"/>
      </w:divBdr>
    </w:div>
    <w:div w:id="1375547105">
      <w:bodyDiv w:val="1"/>
      <w:marLeft w:val="0"/>
      <w:marRight w:val="0"/>
      <w:marTop w:val="0"/>
      <w:marBottom w:val="0"/>
      <w:divBdr>
        <w:top w:val="none" w:sz="0" w:space="0" w:color="auto"/>
        <w:left w:val="none" w:sz="0" w:space="0" w:color="auto"/>
        <w:bottom w:val="none" w:sz="0" w:space="0" w:color="auto"/>
        <w:right w:val="none" w:sz="0" w:space="0" w:color="auto"/>
      </w:divBdr>
    </w:div>
    <w:div w:id="1896432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footer" Target="footer4.xml"/><Relationship Id="rId39" Type="http://schemas.openxmlformats.org/officeDocument/2006/relationships/image" Target="media/image19.emf"/><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header" Target="header2.xml"/><Relationship Id="rId42" Type="http://schemas.openxmlformats.org/officeDocument/2006/relationships/hyperlink" Target="mailto:rien77schot@gmail.com" TargetMode="External"/><Relationship Id="rId47" Type="http://schemas.openxmlformats.org/officeDocument/2006/relationships/footer" Target="footer7.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footer" Target="footer3.xml"/><Relationship Id="rId33" Type="http://schemas.openxmlformats.org/officeDocument/2006/relationships/image" Target="media/image17.jpeg"/><Relationship Id="rId38" Type="http://schemas.openxmlformats.org/officeDocument/2006/relationships/image" Target="media/image18.png"/><Relationship Id="rId46"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2.xml"/><Relationship Id="rId29" Type="http://schemas.openxmlformats.org/officeDocument/2006/relationships/image" Target="media/image13.png"/><Relationship Id="rId41" Type="http://schemas.openxmlformats.org/officeDocument/2006/relationships/hyperlink" Target="mailto:cf.hout@kliksafe.n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image" Target="media/image16.png"/><Relationship Id="rId37" Type="http://schemas.openxmlformats.org/officeDocument/2006/relationships/footer" Target="footer6.xml"/><Relationship Id="rId40" Type="http://schemas.openxmlformats.org/officeDocument/2006/relationships/image" Target="media/image20.jpeg"/><Relationship Id="rId45" Type="http://schemas.openxmlformats.org/officeDocument/2006/relationships/image" Target="media/image23.jpeg"/><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2.png"/><Relationship Id="rId36" Type="http://schemas.openxmlformats.org/officeDocument/2006/relationships/header" Target="header3.xm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image" Target="media/image22.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footer" Target="footer5.xml"/><Relationship Id="rId43" Type="http://schemas.openxmlformats.org/officeDocument/2006/relationships/image" Target="media/image21.png"/><Relationship Id="rId48" Type="http://schemas.openxmlformats.org/officeDocument/2006/relationships/fontTable" Target="fontTable.xml"/><Relationship Id="rId8" Type="http://schemas.openxmlformats.org/officeDocument/2006/relationships/settings" Target="settings.xml"/></Relationships>
</file>

<file path=word/theme/theme1.xml><?xml version="1.0" encoding="utf-8"?>
<a:theme xmlns:a="http://schemas.openxmlformats.org/drawingml/2006/main" name="Segment">
  <a:themeElements>
    <a:clrScheme name="Segment">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egment">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egment">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Stenenpad 3
4311 AJ  BRUINISSE</CompanyAddress>
  <CompanyPhone>(0111) 48 22 02</CompanyPhone>
  <CompanyFax/>
  <CompanyEmail>E-mail: a.vanklinken@dspietervandijkeschool.nl</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4087B4AD1218442B842223AC428F869" ma:contentTypeVersion="8" ma:contentTypeDescription="Een nieuw document maken." ma:contentTypeScope="" ma:versionID="c00f60c90f003747da03b886dcdffe45">
  <xsd:schema xmlns:xsd="http://www.w3.org/2001/XMLSchema" xmlns:xs="http://www.w3.org/2001/XMLSchema" xmlns:p="http://schemas.microsoft.com/office/2006/metadata/properties" xmlns:ns2="160f4812-5c89-42a0-bc86-2f51927eac2d" xmlns:ns3="156fbc18-a04e-4bf6-a9bf-ea89bad8e811" targetNamespace="http://schemas.microsoft.com/office/2006/metadata/properties" ma:root="true" ma:fieldsID="c10b6131407fe363fbaa39bfc12883fd" ns2:_="" ns3:_="">
    <xsd:import namespace="160f4812-5c89-42a0-bc86-2f51927eac2d"/>
    <xsd:import namespace="156fbc18-a04e-4bf6-a9bf-ea89bad8e81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0f4812-5c89-42a0-bc86-2f51927eac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6fbc18-a04e-4bf6-a9bf-ea89bad8e811"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ED16F3-D3A8-4373-9B62-14F42C97644A}">
  <ds:schemaRefs>
    <ds:schemaRef ds:uri="http://schemas.microsoft.com/sharepoint/v3/contenttype/forms"/>
  </ds:schemaRefs>
</ds:datastoreItem>
</file>

<file path=customXml/itemProps3.xml><?xml version="1.0" encoding="utf-8"?>
<ds:datastoreItem xmlns:ds="http://schemas.openxmlformats.org/officeDocument/2006/customXml" ds:itemID="{56B06BA4-FB1B-4650-B2E4-ABBDF67C85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0f4812-5c89-42a0-bc86-2f51927eac2d"/>
    <ds:schemaRef ds:uri="156fbc18-a04e-4bf6-a9bf-ea89bad8e8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C89114-9F64-4A68-9371-9C92CF8B153A}">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F6F9773D-1A7D-45C3-B747-0D1756A3C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8471</Words>
  <Characters>46596</Characters>
  <Application>Microsoft Office Word</Application>
  <DocSecurity>0</DocSecurity>
  <Lines>388</Lines>
  <Paragraphs>109</Paragraphs>
  <ScaleCrop>false</ScaleCrop>
  <HeadingPairs>
    <vt:vector size="2" baseType="variant">
      <vt:variant>
        <vt:lpstr>Titel</vt:lpstr>
      </vt:variant>
      <vt:variant>
        <vt:i4>1</vt:i4>
      </vt:variant>
    </vt:vector>
  </HeadingPairs>
  <TitlesOfParts>
    <vt:vector size="1" baseType="lpstr">
      <vt:lpstr/>
    </vt:vector>
  </TitlesOfParts>
  <Company>Ds. G. Voetiusschool</Company>
  <LinksUpToDate>false</LinksUpToDate>
  <CharactersWithSpaces>54958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J.N. Hooijmeijer</dc:creator>
  <cp:lastModifiedBy>H.A. Dammers</cp:lastModifiedBy>
  <cp:revision>7</cp:revision>
  <cp:lastPrinted>2019-04-02T07:06:00Z</cp:lastPrinted>
  <dcterms:created xsi:type="dcterms:W3CDTF">2019-04-11T06:09:00Z</dcterms:created>
  <dcterms:modified xsi:type="dcterms:W3CDTF">2019-04-11T07:17:00Z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0x01010024087B4AD1218442B842223AC428F869</vt:lpwstr>
  </property>
</Properties>
</file>